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sdt>
      <w:sdtPr>
        <w:rPr>
          <w:rFonts w:ascii="宋体" w:hAnsi="宋体" w:eastAsia="宋体" w:cstheme="minorBidi"/>
          <w:color w:val="auto"/>
          <w:kern w:val="2"/>
          <w:sz w:val="21"/>
          <w:szCs w:val="22"/>
          <w:highlight w:val="yellow"/>
          <w:lang w:val="zh-CN"/>
        </w:rPr>
        <w:id w:val="1352917085"/>
        <w:docPartObj>
          <w:docPartGallery w:val="Table of Contents"/>
          <w:docPartUnique/>
        </w:docPartObj>
      </w:sdtPr>
      <w:sdtEndPr>
        <w:rPr>
          <w:rFonts w:asciiTheme="minorHAnsi" w:hAnsiTheme="minorHAnsi" w:eastAsiaTheme="minorEastAsia" w:cstheme="minorBidi"/>
          <w:b/>
          <w:bCs/>
          <w:color w:val="auto"/>
          <w:kern w:val="2"/>
          <w:sz w:val="21"/>
          <w:szCs w:val="22"/>
          <w:highlight w:val="yellow"/>
          <w:lang w:val="zh-CN"/>
        </w:rPr>
      </w:sdtEndPr>
      <w:sdtContent>
        <w:p>
          <w:pPr>
            <w:pStyle w:val="55"/>
            <w:spacing w:before="0" w:line="600" w:lineRule="exact"/>
            <w:jc w:val="center"/>
            <w:rPr>
              <w:rFonts w:ascii="宋体" w:hAnsi="宋体" w:eastAsia="宋体"/>
              <w:b/>
              <w:bCs/>
              <w:color w:val="000000" w:themeColor="text1"/>
              <w:highlight w:val="none"/>
              <w14:textFill>
                <w14:solidFill>
                  <w14:schemeClr w14:val="tx1"/>
                </w14:solidFill>
              </w14:textFill>
            </w:rPr>
          </w:pPr>
          <w:bookmarkStart w:id="0" w:name="_Hlk42509531"/>
          <w:bookmarkEnd w:id="0"/>
          <w:bookmarkStart w:id="1" w:name="_Toc45550599"/>
          <w:bookmarkStart w:id="2" w:name="_Toc45550046"/>
          <w:bookmarkStart w:id="3" w:name="_Toc8730"/>
          <w:bookmarkStart w:id="4" w:name="_Toc45550234"/>
          <w:bookmarkStart w:id="5" w:name="_Hlk525313924"/>
          <w:bookmarkStart w:id="6" w:name="_Toc42518784"/>
          <w:bookmarkStart w:id="7" w:name="_Toc42503816"/>
          <w:bookmarkStart w:id="8" w:name="_Toc45550622"/>
          <w:r>
            <w:rPr>
              <w:rFonts w:ascii="宋体" w:hAnsi="宋体" w:eastAsia="宋体"/>
              <w:b/>
              <w:bCs/>
              <w:color w:val="000000" w:themeColor="text1"/>
              <w:highlight w:val="none"/>
              <w:lang w:val="zh-CN"/>
              <w14:textFill>
                <w14:solidFill>
                  <w14:schemeClr w14:val="tx1"/>
                </w14:solidFill>
              </w14:textFill>
            </w:rPr>
            <w:t>目录</w:t>
          </w:r>
        </w:p>
        <w:p>
          <w:pPr>
            <w:pStyle w:val="17"/>
            <w:keepNext w:val="0"/>
            <w:keepLines w:val="0"/>
            <w:pageBreakBefore w:val="0"/>
            <w:widowControl w:val="0"/>
            <w:tabs>
              <w:tab w:val="right" w:leader="dot" w:pos="8844"/>
            </w:tabs>
            <w:kinsoku/>
            <w:wordWrap/>
            <w:overflowPunct/>
            <w:topLinePunct w:val="0"/>
            <w:autoSpaceDE/>
            <w:autoSpaceDN/>
            <w:bidi w:val="0"/>
            <w:adjustRightInd/>
            <w:snapToGrid/>
            <w:spacing w:line="0" w:lineRule="atLeast"/>
            <w:textAlignment w:val="auto"/>
          </w:pPr>
          <w:r>
            <w:rPr>
              <w:rFonts w:cs="Times New Roman"/>
              <w:kern w:val="0"/>
              <w:sz w:val="22"/>
              <w:highlight w:val="none"/>
            </w:rPr>
            <w:fldChar w:fldCharType="begin"/>
          </w:r>
          <w:r>
            <w:rPr>
              <w:highlight w:val="none"/>
            </w:rPr>
            <w:instrText xml:space="preserve"> TOC \o "1-3" \h \z \u </w:instrText>
          </w:r>
          <w:r>
            <w:rPr>
              <w:rFonts w:cs="Times New Roman"/>
              <w:kern w:val="0"/>
              <w:sz w:val="22"/>
              <w:highlight w:val="none"/>
            </w:rPr>
            <w:fldChar w:fldCharType="separate"/>
          </w:r>
          <w:r>
            <w:rPr>
              <w:rFonts w:cs="Times New Roman"/>
              <w:kern w:val="0"/>
              <w:highlight w:val="none"/>
            </w:rPr>
            <w:fldChar w:fldCharType="begin"/>
          </w:r>
          <w:r>
            <w:rPr>
              <w:rFonts w:cs="Times New Roman"/>
              <w:kern w:val="0"/>
              <w:highlight w:val="none"/>
            </w:rPr>
            <w:instrText xml:space="preserve"> HYPERLINK \l _Toc30785 </w:instrText>
          </w:r>
          <w:r>
            <w:rPr>
              <w:rFonts w:cs="Times New Roman"/>
              <w:kern w:val="0"/>
              <w:highlight w:val="none"/>
            </w:rPr>
            <w:fldChar w:fldCharType="separate"/>
          </w:r>
          <w:r>
            <w:rPr>
              <w:rFonts w:hint="eastAsia" w:ascii="方正小标宋简体" w:eastAsia="方正小标宋简体"/>
              <w:szCs w:val="44"/>
              <w:highlight w:val="none"/>
              <w:shd w:val="clear" w:color="auto" w:fill="FFFFFF" w:themeFill="background1"/>
              <w:lang w:eastAsia="zh-CN"/>
            </w:rPr>
            <w:t>绩效评价报告摘要</w:t>
          </w:r>
          <w:r>
            <w:tab/>
          </w:r>
          <w:r>
            <w:rPr>
              <w:rFonts w:hint="eastAsia" w:ascii="方正小标宋简体" w:hAnsi="方正小标宋简体" w:eastAsia="方正小标宋简体" w:cs="方正小标宋简体"/>
            </w:rPr>
            <w:fldChar w:fldCharType="begin"/>
          </w:r>
          <w:r>
            <w:rPr>
              <w:rFonts w:hint="eastAsia" w:ascii="方正小标宋简体" w:hAnsi="方正小标宋简体" w:eastAsia="方正小标宋简体" w:cs="方正小标宋简体"/>
            </w:rPr>
            <w:instrText xml:space="preserve"> PAGEREF _Toc30785 \h </w:instrText>
          </w:r>
          <w:r>
            <w:rPr>
              <w:rFonts w:hint="eastAsia" w:ascii="方正小标宋简体" w:hAnsi="方正小标宋简体" w:eastAsia="方正小标宋简体" w:cs="方正小标宋简体"/>
            </w:rPr>
            <w:fldChar w:fldCharType="separate"/>
          </w:r>
          <w:r>
            <w:rPr>
              <w:rFonts w:hint="eastAsia" w:ascii="方正小标宋简体" w:hAnsi="方正小标宋简体" w:eastAsia="方正小标宋简体" w:cs="方正小标宋简体"/>
            </w:rPr>
            <w:t>i</w:t>
          </w:r>
          <w:r>
            <w:rPr>
              <w:rFonts w:hint="eastAsia" w:ascii="方正小标宋简体" w:hAnsi="方正小标宋简体" w:eastAsia="方正小标宋简体" w:cs="方正小标宋简体"/>
            </w:rPr>
            <w:fldChar w:fldCharType="end"/>
          </w:r>
          <w:r>
            <w:rPr>
              <w:rFonts w:cs="Times New Roman"/>
              <w:kern w:val="0"/>
              <w:highlight w:val="none"/>
            </w:rPr>
            <w:fldChar w:fldCharType="end"/>
          </w:r>
        </w:p>
        <w:p>
          <w:pPr>
            <w:pStyle w:val="17"/>
            <w:keepNext w:val="0"/>
            <w:keepLines w:val="0"/>
            <w:pageBreakBefore w:val="0"/>
            <w:widowControl w:val="0"/>
            <w:tabs>
              <w:tab w:val="right" w:leader="dot" w:pos="8844"/>
            </w:tabs>
            <w:kinsoku/>
            <w:wordWrap/>
            <w:overflowPunct/>
            <w:topLinePunct w:val="0"/>
            <w:autoSpaceDE/>
            <w:autoSpaceDN/>
            <w:bidi w:val="0"/>
            <w:adjustRightInd/>
            <w:snapToGrid/>
            <w:spacing w:line="0" w:lineRule="atLeast"/>
            <w:textAlignment w:val="auto"/>
          </w:pPr>
          <w:r>
            <w:rPr>
              <w:bCs/>
              <w:highlight w:val="none"/>
              <w:lang w:val="zh-CN"/>
            </w:rPr>
            <w:fldChar w:fldCharType="begin"/>
          </w:r>
          <w:r>
            <w:rPr>
              <w:bCs/>
              <w:highlight w:val="none"/>
              <w:lang w:val="zh-CN"/>
            </w:rPr>
            <w:instrText xml:space="preserve"> HYPERLINK \l _Toc14489 </w:instrText>
          </w:r>
          <w:r>
            <w:rPr>
              <w:bCs/>
              <w:highlight w:val="none"/>
              <w:lang w:val="zh-CN"/>
            </w:rPr>
            <w:fldChar w:fldCharType="separate"/>
          </w:r>
          <w:r>
            <w:rPr>
              <w:rFonts w:hint="eastAsia" w:ascii="方正小标宋简体" w:eastAsia="方正小标宋简体"/>
              <w:szCs w:val="44"/>
              <w:highlight w:val="none"/>
              <w:shd w:val="clear" w:color="auto" w:fill="FFFFFF" w:themeFill="background1"/>
            </w:rPr>
            <w:t>绩效评价报告正文</w:t>
          </w:r>
          <w:r>
            <w:tab/>
          </w:r>
          <w:r>
            <w:rPr>
              <w:rFonts w:hint="eastAsia" w:ascii="方正小标宋简体" w:hAnsi="方正小标宋简体" w:eastAsia="方正小标宋简体" w:cs="方正小标宋简体"/>
            </w:rPr>
            <w:fldChar w:fldCharType="begin"/>
          </w:r>
          <w:r>
            <w:rPr>
              <w:rFonts w:hint="eastAsia" w:ascii="方正小标宋简体" w:hAnsi="方正小标宋简体" w:eastAsia="方正小标宋简体" w:cs="方正小标宋简体"/>
            </w:rPr>
            <w:instrText xml:space="preserve"> PAGEREF _Toc14489 \h </w:instrText>
          </w:r>
          <w:r>
            <w:rPr>
              <w:rFonts w:hint="eastAsia" w:ascii="方正小标宋简体" w:hAnsi="方正小标宋简体" w:eastAsia="方正小标宋简体" w:cs="方正小标宋简体"/>
            </w:rPr>
            <w:fldChar w:fldCharType="separate"/>
          </w:r>
          <w:r>
            <w:rPr>
              <w:rFonts w:hint="eastAsia" w:ascii="方正小标宋简体" w:hAnsi="方正小标宋简体" w:eastAsia="方正小标宋简体" w:cs="方正小标宋简体"/>
            </w:rPr>
            <w:t>1</w:t>
          </w:r>
          <w:r>
            <w:rPr>
              <w:rFonts w:hint="eastAsia" w:ascii="方正小标宋简体" w:hAnsi="方正小标宋简体" w:eastAsia="方正小标宋简体" w:cs="方正小标宋简体"/>
            </w:rPr>
            <w:fldChar w:fldCharType="end"/>
          </w:r>
          <w:r>
            <w:rPr>
              <w:bCs/>
              <w:highlight w:val="none"/>
              <w:lang w:val="zh-CN"/>
            </w:rPr>
            <w:fldChar w:fldCharType="end"/>
          </w:r>
        </w:p>
        <w:p>
          <w:pPr>
            <w:pStyle w:val="17"/>
            <w:keepNext w:val="0"/>
            <w:keepLines w:val="0"/>
            <w:pageBreakBefore w:val="0"/>
            <w:widowControl w:val="0"/>
            <w:tabs>
              <w:tab w:val="right" w:leader="dot" w:pos="8844"/>
            </w:tabs>
            <w:kinsoku/>
            <w:wordWrap/>
            <w:overflowPunct/>
            <w:topLinePunct w:val="0"/>
            <w:autoSpaceDE/>
            <w:autoSpaceDN/>
            <w:bidi w:val="0"/>
            <w:adjustRightInd/>
            <w:snapToGrid/>
            <w:spacing w:line="0" w:lineRule="atLeast"/>
            <w:textAlignment w:val="auto"/>
          </w:pPr>
          <w:r>
            <w:rPr>
              <w:bCs/>
              <w:highlight w:val="none"/>
              <w:lang w:val="zh-CN"/>
            </w:rPr>
            <w:fldChar w:fldCharType="begin"/>
          </w:r>
          <w:r>
            <w:rPr>
              <w:bCs/>
              <w:highlight w:val="none"/>
              <w:lang w:val="zh-CN"/>
            </w:rPr>
            <w:instrText xml:space="preserve"> HYPERLINK \l _Toc16275 </w:instrText>
          </w:r>
          <w:r>
            <w:rPr>
              <w:bCs/>
              <w:highlight w:val="none"/>
              <w:lang w:val="zh-CN"/>
            </w:rPr>
            <w:fldChar w:fldCharType="separate"/>
          </w:r>
          <w:r>
            <w:rPr>
              <w:rFonts w:hint="eastAsia" w:ascii="黑体" w:hAnsi="宋体" w:eastAsia="黑体" w:cs="宋体"/>
              <w:szCs w:val="30"/>
              <w:highlight w:val="none"/>
              <w:shd w:val="clear" w:color="auto" w:fill="FFFFFF" w:themeFill="background1"/>
            </w:rPr>
            <w:t>一、项目基本情况</w:t>
          </w:r>
          <w:r>
            <w:tab/>
          </w:r>
          <w:r>
            <w:fldChar w:fldCharType="begin"/>
          </w:r>
          <w:r>
            <w:instrText xml:space="preserve"> PAGEREF _Toc16275 \h </w:instrText>
          </w:r>
          <w:r>
            <w:fldChar w:fldCharType="separate"/>
          </w:r>
          <w:r>
            <w:t>1</w:t>
          </w:r>
          <w:r>
            <w:fldChar w:fldCharType="end"/>
          </w:r>
          <w:r>
            <w:rPr>
              <w:bCs/>
              <w:highlight w:val="none"/>
              <w:lang w:val="zh-CN"/>
            </w:rPr>
            <w:fldChar w:fldCharType="end"/>
          </w:r>
        </w:p>
        <w:p>
          <w:pPr>
            <w:pStyle w:val="20"/>
            <w:keepNext w:val="0"/>
            <w:keepLines w:val="0"/>
            <w:pageBreakBefore w:val="0"/>
            <w:widowControl w:val="0"/>
            <w:tabs>
              <w:tab w:val="right" w:leader="dot" w:pos="8844"/>
            </w:tabs>
            <w:kinsoku/>
            <w:wordWrap/>
            <w:overflowPunct/>
            <w:topLinePunct w:val="0"/>
            <w:autoSpaceDE/>
            <w:autoSpaceDN/>
            <w:bidi w:val="0"/>
            <w:adjustRightInd/>
            <w:snapToGrid/>
            <w:spacing w:line="0" w:lineRule="atLeast"/>
            <w:textAlignment w:val="auto"/>
          </w:pPr>
          <w:r>
            <w:rPr>
              <w:bCs/>
              <w:highlight w:val="none"/>
              <w:lang w:val="zh-CN"/>
            </w:rPr>
            <w:fldChar w:fldCharType="begin"/>
          </w:r>
          <w:r>
            <w:rPr>
              <w:bCs/>
              <w:highlight w:val="none"/>
              <w:lang w:val="zh-CN"/>
            </w:rPr>
            <w:instrText xml:space="preserve"> HYPERLINK \l _Toc17170 </w:instrText>
          </w:r>
          <w:r>
            <w:rPr>
              <w:bCs/>
              <w:highlight w:val="none"/>
              <w:lang w:val="zh-CN"/>
            </w:rPr>
            <w:fldChar w:fldCharType="separate"/>
          </w:r>
          <w:r>
            <w:rPr>
              <w:rFonts w:hint="eastAsia" w:ascii="楷体" w:hAnsi="楷体" w:eastAsia="楷体"/>
              <w:szCs w:val="30"/>
              <w:highlight w:val="none"/>
              <w:shd w:val="clear" w:color="auto" w:fill="FFFFFF" w:themeFill="background1"/>
            </w:rPr>
            <w:t>（一）项目名称</w:t>
          </w:r>
          <w:r>
            <w:tab/>
          </w:r>
          <w:r>
            <w:fldChar w:fldCharType="begin"/>
          </w:r>
          <w:r>
            <w:instrText xml:space="preserve"> PAGEREF _Toc17170 \h </w:instrText>
          </w:r>
          <w:r>
            <w:fldChar w:fldCharType="separate"/>
          </w:r>
          <w:r>
            <w:t>1</w:t>
          </w:r>
          <w:r>
            <w:fldChar w:fldCharType="end"/>
          </w:r>
          <w:r>
            <w:rPr>
              <w:bCs/>
              <w:highlight w:val="none"/>
              <w:lang w:val="zh-CN"/>
            </w:rPr>
            <w:fldChar w:fldCharType="end"/>
          </w:r>
        </w:p>
        <w:p>
          <w:pPr>
            <w:pStyle w:val="20"/>
            <w:keepNext w:val="0"/>
            <w:keepLines w:val="0"/>
            <w:pageBreakBefore w:val="0"/>
            <w:widowControl w:val="0"/>
            <w:tabs>
              <w:tab w:val="right" w:leader="dot" w:pos="8844"/>
            </w:tabs>
            <w:kinsoku/>
            <w:wordWrap/>
            <w:overflowPunct/>
            <w:topLinePunct w:val="0"/>
            <w:autoSpaceDE/>
            <w:autoSpaceDN/>
            <w:bidi w:val="0"/>
            <w:adjustRightInd/>
            <w:snapToGrid/>
            <w:spacing w:line="0" w:lineRule="atLeast"/>
            <w:textAlignment w:val="auto"/>
          </w:pPr>
          <w:r>
            <w:rPr>
              <w:bCs/>
              <w:highlight w:val="none"/>
              <w:lang w:val="zh-CN"/>
            </w:rPr>
            <w:fldChar w:fldCharType="begin"/>
          </w:r>
          <w:r>
            <w:rPr>
              <w:bCs/>
              <w:highlight w:val="none"/>
              <w:lang w:val="zh-CN"/>
            </w:rPr>
            <w:instrText xml:space="preserve"> HYPERLINK \l _Toc24064 </w:instrText>
          </w:r>
          <w:r>
            <w:rPr>
              <w:bCs/>
              <w:highlight w:val="none"/>
              <w:lang w:val="zh-CN"/>
            </w:rPr>
            <w:fldChar w:fldCharType="separate"/>
          </w:r>
          <w:r>
            <w:rPr>
              <w:rFonts w:hint="eastAsia" w:ascii="楷体" w:hAnsi="楷体" w:eastAsia="楷体"/>
              <w:szCs w:val="30"/>
              <w:highlight w:val="none"/>
              <w:shd w:val="clear" w:color="auto" w:fill="FFFFFF" w:themeFill="background1"/>
            </w:rPr>
            <w:t>（二）项目主管部门</w:t>
          </w:r>
          <w:r>
            <w:rPr>
              <w:rFonts w:hint="eastAsia" w:ascii="楷体" w:hAnsi="楷体" w:eastAsia="楷体"/>
              <w:szCs w:val="30"/>
              <w:highlight w:val="none"/>
              <w:shd w:val="clear" w:color="auto" w:fill="FFFFFF" w:themeFill="background1"/>
              <w:lang w:val="en-US" w:eastAsia="zh-CN"/>
            </w:rPr>
            <w:t>和项目实施单位</w:t>
          </w:r>
          <w:r>
            <w:tab/>
          </w:r>
          <w:r>
            <w:fldChar w:fldCharType="begin"/>
          </w:r>
          <w:r>
            <w:instrText xml:space="preserve"> PAGEREF _Toc24064 \h </w:instrText>
          </w:r>
          <w:r>
            <w:fldChar w:fldCharType="separate"/>
          </w:r>
          <w:r>
            <w:t>1</w:t>
          </w:r>
          <w:r>
            <w:fldChar w:fldCharType="end"/>
          </w:r>
          <w:r>
            <w:rPr>
              <w:bCs/>
              <w:highlight w:val="none"/>
              <w:lang w:val="zh-CN"/>
            </w:rPr>
            <w:fldChar w:fldCharType="end"/>
          </w:r>
        </w:p>
        <w:p>
          <w:pPr>
            <w:pStyle w:val="20"/>
            <w:keepNext w:val="0"/>
            <w:keepLines w:val="0"/>
            <w:pageBreakBefore w:val="0"/>
            <w:widowControl w:val="0"/>
            <w:tabs>
              <w:tab w:val="right" w:leader="dot" w:pos="8844"/>
            </w:tabs>
            <w:kinsoku/>
            <w:wordWrap/>
            <w:overflowPunct/>
            <w:topLinePunct w:val="0"/>
            <w:autoSpaceDE/>
            <w:autoSpaceDN/>
            <w:bidi w:val="0"/>
            <w:adjustRightInd/>
            <w:snapToGrid/>
            <w:spacing w:line="0" w:lineRule="atLeast"/>
            <w:textAlignment w:val="auto"/>
          </w:pPr>
          <w:r>
            <w:rPr>
              <w:bCs/>
              <w:highlight w:val="none"/>
              <w:lang w:val="zh-CN"/>
            </w:rPr>
            <w:fldChar w:fldCharType="begin"/>
          </w:r>
          <w:r>
            <w:rPr>
              <w:bCs/>
              <w:highlight w:val="none"/>
              <w:lang w:val="zh-CN"/>
            </w:rPr>
            <w:instrText xml:space="preserve"> HYPERLINK \l _Toc4323 </w:instrText>
          </w:r>
          <w:r>
            <w:rPr>
              <w:bCs/>
              <w:highlight w:val="none"/>
              <w:lang w:val="zh-CN"/>
            </w:rPr>
            <w:fldChar w:fldCharType="separate"/>
          </w:r>
          <w:r>
            <w:rPr>
              <w:rFonts w:hint="eastAsia" w:ascii="楷体" w:hAnsi="楷体" w:eastAsia="楷体"/>
              <w:szCs w:val="30"/>
              <w:highlight w:val="none"/>
              <w:shd w:val="clear" w:color="auto" w:fill="FFFFFF" w:themeFill="background1"/>
            </w:rPr>
            <w:t>（三）项目主要建设内容</w:t>
          </w:r>
          <w:r>
            <w:tab/>
          </w:r>
          <w:r>
            <w:fldChar w:fldCharType="begin"/>
          </w:r>
          <w:r>
            <w:instrText xml:space="preserve"> PAGEREF _Toc4323 \h </w:instrText>
          </w:r>
          <w:r>
            <w:fldChar w:fldCharType="separate"/>
          </w:r>
          <w:r>
            <w:t>2</w:t>
          </w:r>
          <w:r>
            <w:fldChar w:fldCharType="end"/>
          </w:r>
          <w:r>
            <w:rPr>
              <w:bCs/>
              <w:highlight w:val="none"/>
              <w:lang w:val="zh-CN"/>
            </w:rPr>
            <w:fldChar w:fldCharType="end"/>
          </w:r>
        </w:p>
        <w:p>
          <w:pPr>
            <w:pStyle w:val="20"/>
            <w:keepNext w:val="0"/>
            <w:keepLines w:val="0"/>
            <w:pageBreakBefore w:val="0"/>
            <w:widowControl w:val="0"/>
            <w:tabs>
              <w:tab w:val="right" w:leader="dot" w:pos="8844"/>
            </w:tabs>
            <w:kinsoku/>
            <w:wordWrap/>
            <w:overflowPunct/>
            <w:topLinePunct w:val="0"/>
            <w:autoSpaceDE/>
            <w:autoSpaceDN/>
            <w:bidi w:val="0"/>
            <w:adjustRightInd/>
            <w:snapToGrid/>
            <w:spacing w:line="0" w:lineRule="atLeast"/>
            <w:textAlignment w:val="auto"/>
          </w:pPr>
          <w:r>
            <w:rPr>
              <w:bCs/>
              <w:highlight w:val="none"/>
              <w:lang w:val="zh-CN"/>
            </w:rPr>
            <w:fldChar w:fldCharType="begin"/>
          </w:r>
          <w:r>
            <w:rPr>
              <w:bCs/>
              <w:highlight w:val="none"/>
              <w:lang w:val="zh-CN"/>
            </w:rPr>
            <w:instrText xml:space="preserve"> HYPERLINK \l _Toc20840 </w:instrText>
          </w:r>
          <w:r>
            <w:rPr>
              <w:bCs/>
              <w:highlight w:val="none"/>
              <w:lang w:val="zh-CN"/>
            </w:rPr>
            <w:fldChar w:fldCharType="separate"/>
          </w:r>
          <w:r>
            <w:rPr>
              <w:rFonts w:hint="eastAsia" w:ascii="楷体" w:hAnsi="楷体" w:eastAsia="楷体"/>
              <w:szCs w:val="30"/>
              <w:highlight w:val="none"/>
              <w:shd w:val="clear" w:color="auto" w:fill="FFFFFF" w:themeFill="background1"/>
            </w:rPr>
            <w:t>（</w:t>
          </w:r>
          <w:r>
            <w:rPr>
              <w:rFonts w:hint="eastAsia" w:ascii="楷体" w:hAnsi="楷体" w:eastAsia="楷体"/>
              <w:szCs w:val="30"/>
              <w:highlight w:val="none"/>
              <w:shd w:val="clear" w:color="auto" w:fill="FFFFFF" w:themeFill="background1"/>
              <w:lang w:val="en-US" w:eastAsia="zh-CN"/>
            </w:rPr>
            <w:t>四</w:t>
          </w:r>
          <w:r>
            <w:rPr>
              <w:rFonts w:hint="eastAsia" w:ascii="楷体" w:hAnsi="楷体" w:eastAsia="楷体"/>
              <w:szCs w:val="30"/>
              <w:highlight w:val="none"/>
              <w:shd w:val="clear" w:color="auto" w:fill="FFFFFF" w:themeFill="background1"/>
            </w:rPr>
            <w:t>）</w:t>
          </w:r>
          <w:r>
            <w:rPr>
              <w:rFonts w:hint="eastAsia" w:ascii="楷体" w:hAnsi="楷体" w:eastAsia="楷体"/>
              <w:szCs w:val="30"/>
              <w:highlight w:val="none"/>
              <w:shd w:val="clear" w:color="auto" w:fill="FFFFFF" w:themeFill="background1"/>
              <w:lang w:val="en-US" w:eastAsia="zh-CN"/>
            </w:rPr>
            <w:t>项目建设周期</w:t>
          </w:r>
          <w:r>
            <w:tab/>
          </w:r>
          <w:r>
            <w:fldChar w:fldCharType="begin"/>
          </w:r>
          <w:r>
            <w:instrText xml:space="preserve"> PAGEREF _Toc20840 \h </w:instrText>
          </w:r>
          <w:r>
            <w:fldChar w:fldCharType="separate"/>
          </w:r>
          <w:r>
            <w:t>2</w:t>
          </w:r>
          <w:r>
            <w:fldChar w:fldCharType="end"/>
          </w:r>
          <w:r>
            <w:rPr>
              <w:bCs/>
              <w:highlight w:val="none"/>
              <w:lang w:val="zh-CN"/>
            </w:rPr>
            <w:fldChar w:fldCharType="end"/>
          </w:r>
        </w:p>
        <w:p>
          <w:pPr>
            <w:pStyle w:val="20"/>
            <w:keepNext w:val="0"/>
            <w:keepLines w:val="0"/>
            <w:pageBreakBefore w:val="0"/>
            <w:widowControl w:val="0"/>
            <w:tabs>
              <w:tab w:val="right" w:leader="dot" w:pos="8844"/>
            </w:tabs>
            <w:kinsoku/>
            <w:wordWrap/>
            <w:overflowPunct/>
            <w:topLinePunct w:val="0"/>
            <w:autoSpaceDE/>
            <w:autoSpaceDN/>
            <w:bidi w:val="0"/>
            <w:adjustRightInd/>
            <w:snapToGrid/>
            <w:spacing w:line="0" w:lineRule="atLeast"/>
            <w:textAlignment w:val="auto"/>
          </w:pPr>
          <w:r>
            <w:rPr>
              <w:bCs/>
              <w:highlight w:val="none"/>
              <w:lang w:val="zh-CN"/>
            </w:rPr>
            <w:fldChar w:fldCharType="begin"/>
          </w:r>
          <w:r>
            <w:rPr>
              <w:bCs/>
              <w:highlight w:val="none"/>
              <w:lang w:val="zh-CN"/>
            </w:rPr>
            <w:instrText xml:space="preserve"> HYPERLINK \l _Toc6077 </w:instrText>
          </w:r>
          <w:r>
            <w:rPr>
              <w:bCs/>
              <w:highlight w:val="none"/>
              <w:lang w:val="zh-CN"/>
            </w:rPr>
            <w:fldChar w:fldCharType="separate"/>
          </w:r>
          <w:r>
            <w:rPr>
              <w:rFonts w:hint="eastAsia" w:ascii="楷体" w:hAnsi="楷体" w:eastAsia="楷体"/>
              <w:szCs w:val="30"/>
              <w:highlight w:val="none"/>
              <w:shd w:val="clear" w:color="auto" w:fill="FFFFFF" w:themeFill="background1"/>
              <w:lang w:eastAsia="zh-CN"/>
            </w:rPr>
            <w:t>（</w:t>
          </w:r>
          <w:r>
            <w:rPr>
              <w:rFonts w:hint="eastAsia" w:ascii="楷体" w:hAnsi="楷体" w:eastAsia="楷体"/>
              <w:szCs w:val="30"/>
              <w:highlight w:val="none"/>
              <w:shd w:val="clear" w:color="auto" w:fill="FFFFFF" w:themeFill="background1"/>
              <w:lang w:val="en-US" w:eastAsia="zh-CN"/>
            </w:rPr>
            <w:t>五</w:t>
          </w:r>
          <w:r>
            <w:rPr>
              <w:rFonts w:hint="eastAsia" w:ascii="楷体" w:hAnsi="楷体" w:eastAsia="楷体"/>
              <w:szCs w:val="30"/>
              <w:highlight w:val="none"/>
              <w:shd w:val="clear" w:color="auto" w:fill="FFFFFF" w:themeFill="background1"/>
              <w:lang w:eastAsia="zh-CN"/>
            </w:rPr>
            <w:t>）</w:t>
          </w:r>
          <w:r>
            <w:rPr>
              <w:rFonts w:hint="eastAsia" w:ascii="楷体" w:hAnsi="楷体" w:eastAsia="楷体"/>
              <w:szCs w:val="30"/>
              <w:highlight w:val="none"/>
              <w:shd w:val="clear" w:color="auto" w:fill="FFFFFF" w:themeFill="background1"/>
            </w:rPr>
            <w:t>项目总</w:t>
          </w:r>
          <w:r>
            <w:rPr>
              <w:rFonts w:hint="eastAsia" w:ascii="楷体" w:hAnsi="楷体" w:eastAsia="楷体"/>
              <w:szCs w:val="30"/>
              <w:highlight w:val="none"/>
              <w:shd w:val="clear" w:color="auto" w:fill="FFFFFF" w:themeFill="background1"/>
              <w:lang w:val="en-US" w:eastAsia="zh-CN"/>
            </w:rPr>
            <w:t>体</w:t>
          </w:r>
          <w:r>
            <w:rPr>
              <w:rFonts w:hint="eastAsia" w:ascii="楷体" w:hAnsi="楷体" w:eastAsia="楷体"/>
              <w:szCs w:val="30"/>
              <w:highlight w:val="none"/>
              <w:shd w:val="clear" w:color="auto" w:fill="FFFFFF" w:themeFill="background1"/>
            </w:rPr>
            <w:t>投资</w:t>
          </w:r>
          <w:r>
            <w:rPr>
              <w:rFonts w:hint="eastAsia" w:ascii="楷体" w:hAnsi="楷体" w:eastAsia="楷体"/>
              <w:szCs w:val="30"/>
              <w:highlight w:val="none"/>
              <w:shd w:val="clear" w:color="auto" w:fill="FFFFFF" w:themeFill="background1"/>
              <w:lang w:val="en-US" w:eastAsia="zh-CN"/>
            </w:rPr>
            <w:t>情况</w:t>
          </w:r>
          <w:r>
            <w:tab/>
          </w:r>
          <w:r>
            <w:fldChar w:fldCharType="begin"/>
          </w:r>
          <w:r>
            <w:instrText xml:space="preserve"> PAGEREF _Toc6077 \h </w:instrText>
          </w:r>
          <w:r>
            <w:fldChar w:fldCharType="separate"/>
          </w:r>
          <w:r>
            <w:t>2</w:t>
          </w:r>
          <w:r>
            <w:fldChar w:fldCharType="end"/>
          </w:r>
          <w:r>
            <w:rPr>
              <w:bCs/>
              <w:highlight w:val="none"/>
              <w:lang w:val="zh-CN"/>
            </w:rPr>
            <w:fldChar w:fldCharType="end"/>
          </w:r>
        </w:p>
        <w:p>
          <w:pPr>
            <w:pStyle w:val="20"/>
            <w:keepNext w:val="0"/>
            <w:keepLines w:val="0"/>
            <w:pageBreakBefore w:val="0"/>
            <w:widowControl w:val="0"/>
            <w:tabs>
              <w:tab w:val="right" w:leader="dot" w:pos="8844"/>
            </w:tabs>
            <w:kinsoku/>
            <w:wordWrap/>
            <w:overflowPunct/>
            <w:topLinePunct w:val="0"/>
            <w:autoSpaceDE/>
            <w:autoSpaceDN/>
            <w:bidi w:val="0"/>
            <w:adjustRightInd/>
            <w:snapToGrid/>
            <w:spacing w:line="0" w:lineRule="atLeast"/>
            <w:textAlignment w:val="auto"/>
          </w:pPr>
          <w:r>
            <w:rPr>
              <w:bCs/>
              <w:highlight w:val="none"/>
              <w:lang w:val="zh-CN"/>
            </w:rPr>
            <w:fldChar w:fldCharType="begin"/>
          </w:r>
          <w:r>
            <w:rPr>
              <w:bCs/>
              <w:highlight w:val="none"/>
              <w:lang w:val="zh-CN"/>
            </w:rPr>
            <w:instrText xml:space="preserve"> HYPERLINK \l _Toc12989 </w:instrText>
          </w:r>
          <w:r>
            <w:rPr>
              <w:bCs/>
              <w:highlight w:val="none"/>
              <w:lang w:val="zh-CN"/>
            </w:rPr>
            <w:fldChar w:fldCharType="separate"/>
          </w:r>
          <w:r>
            <w:rPr>
              <w:rFonts w:hint="eastAsia" w:ascii="楷体" w:hAnsi="楷体" w:eastAsia="楷体"/>
              <w:szCs w:val="30"/>
              <w:highlight w:val="none"/>
              <w:shd w:val="clear" w:color="auto" w:fill="FFFFFF" w:themeFill="background1"/>
            </w:rPr>
            <w:t>（</w:t>
          </w:r>
          <w:r>
            <w:rPr>
              <w:rFonts w:hint="eastAsia" w:ascii="楷体" w:hAnsi="楷体" w:eastAsia="楷体"/>
              <w:szCs w:val="30"/>
              <w:highlight w:val="none"/>
              <w:shd w:val="clear" w:color="auto" w:fill="FFFFFF" w:themeFill="background1"/>
              <w:lang w:val="en-US" w:eastAsia="zh-CN"/>
            </w:rPr>
            <w:t>六</w:t>
          </w:r>
          <w:r>
            <w:rPr>
              <w:rFonts w:hint="eastAsia" w:ascii="楷体" w:hAnsi="楷体" w:eastAsia="楷体"/>
              <w:szCs w:val="30"/>
              <w:highlight w:val="none"/>
              <w:shd w:val="clear" w:color="auto" w:fill="FFFFFF" w:themeFill="background1"/>
            </w:rPr>
            <w:t>）绩效评价范围</w:t>
          </w:r>
          <w:r>
            <w:tab/>
          </w:r>
          <w:r>
            <w:fldChar w:fldCharType="begin"/>
          </w:r>
          <w:r>
            <w:instrText xml:space="preserve"> PAGEREF _Toc12989 \h </w:instrText>
          </w:r>
          <w:r>
            <w:fldChar w:fldCharType="separate"/>
          </w:r>
          <w:r>
            <w:t>3</w:t>
          </w:r>
          <w:r>
            <w:fldChar w:fldCharType="end"/>
          </w:r>
          <w:r>
            <w:rPr>
              <w:bCs/>
              <w:highlight w:val="none"/>
              <w:lang w:val="zh-CN"/>
            </w:rPr>
            <w:fldChar w:fldCharType="end"/>
          </w:r>
        </w:p>
        <w:p>
          <w:pPr>
            <w:pStyle w:val="17"/>
            <w:keepNext w:val="0"/>
            <w:keepLines w:val="0"/>
            <w:pageBreakBefore w:val="0"/>
            <w:widowControl w:val="0"/>
            <w:tabs>
              <w:tab w:val="right" w:leader="dot" w:pos="8844"/>
            </w:tabs>
            <w:kinsoku/>
            <w:wordWrap/>
            <w:overflowPunct/>
            <w:topLinePunct w:val="0"/>
            <w:autoSpaceDE/>
            <w:autoSpaceDN/>
            <w:bidi w:val="0"/>
            <w:adjustRightInd/>
            <w:snapToGrid/>
            <w:spacing w:line="0" w:lineRule="atLeast"/>
            <w:textAlignment w:val="auto"/>
          </w:pPr>
          <w:r>
            <w:rPr>
              <w:bCs/>
              <w:highlight w:val="none"/>
              <w:lang w:val="zh-CN"/>
            </w:rPr>
            <w:fldChar w:fldCharType="begin"/>
          </w:r>
          <w:r>
            <w:rPr>
              <w:bCs/>
              <w:highlight w:val="none"/>
              <w:lang w:val="zh-CN"/>
            </w:rPr>
            <w:instrText xml:space="preserve"> HYPERLINK \l _Toc18097 </w:instrText>
          </w:r>
          <w:r>
            <w:rPr>
              <w:bCs/>
              <w:highlight w:val="none"/>
              <w:lang w:val="zh-CN"/>
            </w:rPr>
            <w:fldChar w:fldCharType="separate"/>
          </w:r>
          <w:r>
            <w:rPr>
              <w:rFonts w:hint="eastAsia" w:ascii="黑体" w:hAnsi="宋体" w:eastAsia="黑体" w:cs="宋体"/>
              <w:szCs w:val="30"/>
              <w:highlight w:val="none"/>
              <w:shd w:val="clear" w:color="auto" w:fill="FFFFFF" w:themeFill="background1"/>
            </w:rPr>
            <w:t>二、绩效评价工作情况</w:t>
          </w:r>
          <w:r>
            <w:tab/>
          </w:r>
          <w:r>
            <w:fldChar w:fldCharType="begin"/>
          </w:r>
          <w:r>
            <w:instrText xml:space="preserve"> PAGEREF _Toc18097 \h </w:instrText>
          </w:r>
          <w:r>
            <w:fldChar w:fldCharType="separate"/>
          </w:r>
          <w:r>
            <w:t>3</w:t>
          </w:r>
          <w:r>
            <w:fldChar w:fldCharType="end"/>
          </w:r>
          <w:r>
            <w:rPr>
              <w:bCs/>
              <w:highlight w:val="none"/>
              <w:lang w:val="zh-CN"/>
            </w:rPr>
            <w:fldChar w:fldCharType="end"/>
          </w:r>
        </w:p>
        <w:p>
          <w:pPr>
            <w:pStyle w:val="20"/>
            <w:keepNext w:val="0"/>
            <w:keepLines w:val="0"/>
            <w:pageBreakBefore w:val="0"/>
            <w:widowControl w:val="0"/>
            <w:tabs>
              <w:tab w:val="right" w:leader="dot" w:pos="8844"/>
            </w:tabs>
            <w:kinsoku/>
            <w:wordWrap/>
            <w:overflowPunct/>
            <w:topLinePunct w:val="0"/>
            <w:autoSpaceDE/>
            <w:autoSpaceDN/>
            <w:bidi w:val="0"/>
            <w:adjustRightInd/>
            <w:snapToGrid/>
            <w:spacing w:line="0" w:lineRule="atLeast"/>
            <w:textAlignment w:val="auto"/>
          </w:pPr>
          <w:r>
            <w:rPr>
              <w:bCs/>
              <w:highlight w:val="none"/>
              <w:lang w:val="zh-CN"/>
            </w:rPr>
            <w:fldChar w:fldCharType="begin"/>
          </w:r>
          <w:r>
            <w:rPr>
              <w:bCs/>
              <w:highlight w:val="none"/>
              <w:lang w:val="zh-CN"/>
            </w:rPr>
            <w:instrText xml:space="preserve"> HYPERLINK \l _Toc3884 </w:instrText>
          </w:r>
          <w:r>
            <w:rPr>
              <w:bCs/>
              <w:highlight w:val="none"/>
              <w:lang w:val="zh-CN"/>
            </w:rPr>
            <w:fldChar w:fldCharType="separate"/>
          </w:r>
          <w:r>
            <w:rPr>
              <w:rFonts w:hint="eastAsia" w:ascii="楷体" w:hAnsi="楷体" w:eastAsia="楷体"/>
              <w:szCs w:val="30"/>
              <w:highlight w:val="none"/>
              <w:shd w:val="clear" w:color="auto" w:fill="FFFFFF" w:themeFill="background1"/>
            </w:rPr>
            <w:t>（一）绩效评价目的</w:t>
          </w:r>
          <w:r>
            <w:tab/>
          </w:r>
          <w:r>
            <w:fldChar w:fldCharType="begin"/>
          </w:r>
          <w:r>
            <w:instrText xml:space="preserve"> PAGEREF _Toc3884 \h </w:instrText>
          </w:r>
          <w:r>
            <w:fldChar w:fldCharType="separate"/>
          </w:r>
          <w:r>
            <w:t>3</w:t>
          </w:r>
          <w:r>
            <w:fldChar w:fldCharType="end"/>
          </w:r>
          <w:r>
            <w:rPr>
              <w:bCs/>
              <w:highlight w:val="none"/>
              <w:lang w:val="zh-CN"/>
            </w:rPr>
            <w:fldChar w:fldCharType="end"/>
          </w:r>
        </w:p>
        <w:p>
          <w:pPr>
            <w:pStyle w:val="20"/>
            <w:keepNext w:val="0"/>
            <w:keepLines w:val="0"/>
            <w:pageBreakBefore w:val="0"/>
            <w:widowControl w:val="0"/>
            <w:tabs>
              <w:tab w:val="right" w:leader="dot" w:pos="8844"/>
            </w:tabs>
            <w:kinsoku/>
            <w:wordWrap/>
            <w:overflowPunct/>
            <w:topLinePunct w:val="0"/>
            <w:autoSpaceDE/>
            <w:autoSpaceDN/>
            <w:bidi w:val="0"/>
            <w:adjustRightInd/>
            <w:snapToGrid/>
            <w:spacing w:line="0" w:lineRule="atLeast"/>
            <w:textAlignment w:val="auto"/>
          </w:pPr>
          <w:r>
            <w:rPr>
              <w:bCs/>
              <w:highlight w:val="none"/>
              <w:lang w:val="zh-CN"/>
            </w:rPr>
            <w:fldChar w:fldCharType="begin"/>
          </w:r>
          <w:r>
            <w:rPr>
              <w:bCs/>
              <w:highlight w:val="none"/>
              <w:lang w:val="zh-CN"/>
            </w:rPr>
            <w:instrText xml:space="preserve"> HYPERLINK \l _Toc20263 </w:instrText>
          </w:r>
          <w:r>
            <w:rPr>
              <w:bCs/>
              <w:highlight w:val="none"/>
              <w:lang w:val="zh-CN"/>
            </w:rPr>
            <w:fldChar w:fldCharType="separate"/>
          </w:r>
          <w:r>
            <w:rPr>
              <w:rFonts w:hint="eastAsia" w:ascii="楷体" w:hAnsi="楷体" w:eastAsia="楷体"/>
              <w:szCs w:val="30"/>
              <w:highlight w:val="none"/>
              <w:shd w:val="clear" w:color="auto" w:fill="FFFFFF" w:themeFill="background1"/>
            </w:rPr>
            <w:t>（三）绩效评价原则标准</w:t>
          </w:r>
          <w:r>
            <w:tab/>
          </w:r>
          <w:r>
            <w:fldChar w:fldCharType="begin"/>
          </w:r>
          <w:r>
            <w:instrText xml:space="preserve"> PAGEREF _Toc20263 \h </w:instrText>
          </w:r>
          <w:r>
            <w:fldChar w:fldCharType="separate"/>
          </w:r>
          <w:r>
            <w:t>4</w:t>
          </w:r>
          <w:r>
            <w:fldChar w:fldCharType="end"/>
          </w:r>
          <w:r>
            <w:rPr>
              <w:bCs/>
              <w:highlight w:val="none"/>
              <w:lang w:val="zh-CN"/>
            </w:rPr>
            <w:fldChar w:fldCharType="end"/>
          </w:r>
        </w:p>
        <w:p>
          <w:pPr>
            <w:pStyle w:val="20"/>
            <w:keepNext w:val="0"/>
            <w:keepLines w:val="0"/>
            <w:pageBreakBefore w:val="0"/>
            <w:widowControl w:val="0"/>
            <w:tabs>
              <w:tab w:val="right" w:leader="dot" w:pos="8844"/>
            </w:tabs>
            <w:kinsoku/>
            <w:wordWrap/>
            <w:overflowPunct/>
            <w:topLinePunct w:val="0"/>
            <w:autoSpaceDE/>
            <w:autoSpaceDN/>
            <w:bidi w:val="0"/>
            <w:adjustRightInd/>
            <w:snapToGrid/>
            <w:spacing w:line="0" w:lineRule="atLeast"/>
            <w:textAlignment w:val="auto"/>
          </w:pPr>
          <w:r>
            <w:rPr>
              <w:bCs/>
              <w:highlight w:val="none"/>
              <w:lang w:val="zh-CN"/>
            </w:rPr>
            <w:fldChar w:fldCharType="begin"/>
          </w:r>
          <w:r>
            <w:rPr>
              <w:bCs/>
              <w:highlight w:val="none"/>
              <w:lang w:val="zh-CN"/>
            </w:rPr>
            <w:instrText xml:space="preserve"> HYPERLINK \l _Toc4003 </w:instrText>
          </w:r>
          <w:r>
            <w:rPr>
              <w:bCs/>
              <w:highlight w:val="none"/>
              <w:lang w:val="zh-CN"/>
            </w:rPr>
            <w:fldChar w:fldCharType="separate"/>
          </w:r>
          <w:r>
            <w:rPr>
              <w:rFonts w:hint="eastAsia" w:ascii="楷体" w:hAnsi="楷体" w:eastAsia="楷体"/>
              <w:szCs w:val="30"/>
              <w:highlight w:val="none"/>
              <w:shd w:val="clear" w:color="auto" w:fill="FFFFFF" w:themeFill="background1"/>
            </w:rPr>
            <w:t>（四）绩效评价组织管理</w:t>
          </w:r>
          <w:r>
            <w:tab/>
          </w:r>
          <w:r>
            <w:fldChar w:fldCharType="begin"/>
          </w:r>
          <w:r>
            <w:instrText xml:space="preserve"> PAGEREF _Toc4003 \h </w:instrText>
          </w:r>
          <w:r>
            <w:fldChar w:fldCharType="separate"/>
          </w:r>
          <w:r>
            <w:t>5</w:t>
          </w:r>
          <w:r>
            <w:fldChar w:fldCharType="end"/>
          </w:r>
          <w:r>
            <w:rPr>
              <w:bCs/>
              <w:highlight w:val="none"/>
              <w:lang w:val="zh-CN"/>
            </w:rPr>
            <w:fldChar w:fldCharType="end"/>
          </w:r>
        </w:p>
        <w:p>
          <w:pPr>
            <w:pStyle w:val="20"/>
            <w:keepNext w:val="0"/>
            <w:keepLines w:val="0"/>
            <w:pageBreakBefore w:val="0"/>
            <w:widowControl w:val="0"/>
            <w:tabs>
              <w:tab w:val="right" w:leader="dot" w:pos="8844"/>
            </w:tabs>
            <w:kinsoku/>
            <w:wordWrap/>
            <w:overflowPunct/>
            <w:topLinePunct w:val="0"/>
            <w:autoSpaceDE/>
            <w:autoSpaceDN/>
            <w:bidi w:val="0"/>
            <w:adjustRightInd/>
            <w:snapToGrid/>
            <w:spacing w:line="0" w:lineRule="atLeast"/>
            <w:textAlignment w:val="auto"/>
          </w:pPr>
          <w:r>
            <w:rPr>
              <w:bCs/>
              <w:highlight w:val="none"/>
              <w:lang w:val="zh-CN"/>
            </w:rPr>
            <w:fldChar w:fldCharType="begin"/>
          </w:r>
          <w:r>
            <w:rPr>
              <w:bCs/>
              <w:highlight w:val="none"/>
              <w:lang w:val="zh-CN"/>
            </w:rPr>
            <w:instrText xml:space="preserve"> HYPERLINK \l _Toc9943 </w:instrText>
          </w:r>
          <w:r>
            <w:rPr>
              <w:bCs/>
              <w:highlight w:val="none"/>
              <w:lang w:val="zh-CN"/>
            </w:rPr>
            <w:fldChar w:fldCharType="separate"/>
          </w:r>
          <w:r>
            <w:rPr>
              <w:rFonts w:hint="eastAsia" w:ascii="楷体" w:hAnsi="楷体" w:eastAsia="楷体"/>
              <w:szCs w:val="30"/>
              <w:highlight w:val="none"/>
              <w:shd w:val="clear" w:color="auto" w:fill="FFFFFF" w:themeFill="background1"/>
            </w:rPr>
            <w:t>（五）重点评价内容</w:t>
          </w:r>
          <w:r>
            <w:tab/>
          </w:r>
          <w:r>
            <w:fldChar w:fldCharType="begin"/>
          </w:r>
          <w:r>
            <w:instrText xml:space="preserve"> PAGEREF _Toc9943 \h </w:instrText>
          </w:r>
          <w:r>
            <w:fldChar w:fldCharType="separate"/>
          </w:r>
          <w:r>
            <w:t>5</w:t>
          </w:r>
          <w:r>
            <w:fldChar w:fldCharType="end"/>
          </w:r>
          <w:r>
            <w:rPr>
              <w:bCs/>
              <w:highlight w:val="none"/>
              <w:lang w:val="zh-CN"/>
            </w:rPr>
            <w:fldChar w:fldCharType="end"/>
          </w:r>
        </w:p>
        <w:p>
          <w:pPr>
            <w:pStyle w:val="20"/>
            <w:keepNext w:val="0"/>
            <w:keepLines w:val="0"/>
            <w:pageBreakBefore w:val="0"/>
            <w:widowControl w:val="0"/>
            <w:tabs>
              <w:tab w:val="right" w:leader="dot" w:pos="8844"/>
            </w:tabs>
            <w:kinsoku/>
            <w:wordWrap/>
            <w:overflowPunct/>
            <w:topLinePunct w:val="0"/>
            <w:autoSpaceDE/>
            <w:autoSpaceDN/>
            <w:bidi w:val="0"/>
            <w:adjustRightInd/>
            <w:snapToGrid/>
            <w:spacing w:line="0" w:lineRule="atLeast"/>
            <w:textAlignment w:val="auto"/>
          </w:pPr>
          <w:r>
            <w:rPr>
              <w:bCs/>
              <w:highlight w:val="none"/>
              <w:lang w:val="zh-CN"/>
            </w:rPr>
            <w:fldChar w:fldCharType="begin"/>
          </w:r>
          <w:r>
            <w:rPr>
              <w:bCs/>
              <w:highlight w:val="none"/>
              <w:lang w:val="zh-CN"/>
            </w:rPr>
            <w:instrText xml:space="preserve"> HYPERLINK \l _Toc2422 </w:instrText>
          </w:r>
          <w:r>
            <w:rPr>
              <w:bCs/>
              <w:highlight w:val="none"/>
              <w:lang w:val="zh-CN"/>
            </w:rPr>
            <w:fldChar w:fldCharType="separate"/>
          </w:r>
          <w:r>
            <w:rPr>
              <w:rFonts w:hint="eastAsia" w:ascii="楷体" w:hAnsi="楷体" w:eastAsia="楷体"/>
              <w:szCs w:val="30"/>
              <w:highlight w:val="none"/>
              <w:shd w:val="clear" w:color="auto" w:fill="FFFFFF" w:themeFill="background1"/>
            </w:rPr>
            <w:t>（六）绩效评价指标体系</w:t>
          </w:r>
          <w:r>
            <w:tab/>
          </w:r>
          <w:r>
            <w:fldChar w:fldCharType="begin"/>
          </w:r>
          <w:r>
            <w:instrText xml:space="preserve"> PAGEREF _Toc2422 \h </w:instrText>
          </w:r>
          <w:r>
            <w:fldChar w:fldCharType="separate"/>
          </w:r>
          <w:r>
            <w:t>5</w:t>
          </w:r>
          <w:r>
            <w:fldChar w:fldCharType="end"/>
          </w:r>
          <w:r>
            <w:rPr>
              <w:bCs/>
              <w:highlight w:val="none"/>
              <w:lang w:val="zh-CN"/>
            </w:rPr>
            <w:fldChar w:fldCharType="end"/>
          </w:r>
        </w:p>
        <w:p>
          <w:pPr>
            <w:pStyle w:val="20"/>
            <w:keepNext w:val="0"/>
            <w:keepLines w:val="0"/>
            <w:pageBreakBefore w:val="0"/>
            <w:widowControl w:val="0"/>
            <w:tabs>
              <w:tab w:val="right" w:leader="dot" w:pos="8844"/>
            </w:tabs>
            <w:kinsoku/>
            <w:wordWrap/>
            <w:overflowPunct/>
            <w:topLinePunct w:val="0"/>
            <w:autoSpaceDE/>
            <w:autoSpaceDN/>
            <w:bidi w:val="0"/>
            <w:adjustRightInd/>
            <w:snapToGrid/>
            <w:spacing w:line="0" w:lineRule="atLeast"/>
            <w:textAlignment w:val="auto"/>
          </w:pPr>
          <w:r>
            <w:rPr>
              <w:bCs/>
              <w:highlight w:val="none"/>
              <w:lang w:val="zh-CN"/>
            </w:rPr>
            <w:fldChar w:fldCharType="begin"/>
          </w:r>
          <w:r>
            <w:rPr>
              <w:bCs/>
              <w:highlight w:val="none"/>
              <w:lang w:val="zh-CN"/>
            </w:rPr>
            <w:instrText xml:space="preserve"> HYPERLINK \l _Toc4694 </w:instrText>
          </w:r>
          <w:r>
            <w:rPr>
              <w:bCs/>
              <w:highlight w:val="none"/>
              <w:lang w:val="zh-CN"/>
            </w:rPr>
            <w:fldChar w:fldCharType="separate"/>
          </w:r>
          <w:r>
            <w:rPr>
              <w:rFonts w:hint="eastAsia" w:ascii="楷体" w:hAnsi="楷体" w:eastAsia="楷体"/>
              <w:szCs w:val="30"/>
              <w:highlight w:val="none"/>
              <w:shd w:val="clear" w:color="auto" w:fill="FFFFFF" w:themeFill="background1"/>
            </w:rPr>
            <w:t>（七）绩效评价方法</w:t>
          </w:r>
          <w:r>
            <w:tab/>
          </w:r>
          <w:r>
            <w:fldChar w:fldCharType="begin"/>
          </w:r>
          <w:r>
            <w:instrText xml:space="preserve"> PAGEREF _Toc4694 \h </w:instrText>
          </w:r>
          <w:r>
            <w:fldChar w:fldCharType="separate"/>
          </w:r>
          <w:r>
            <w:t>6</w:t>
          </w:r>
          <w:r>
            <w:fldChar w:fldCharType="end"/>
          </w:r>
          <w:r>
            <w:rPr>
              <w:bCs/>
              <w:highlight w:val="none"/>
              <w:lang w:val="zh-CN"/>
            </w:rPr>
            <w:fldChar w:fldCharType="end"/>
          </w:r>
        </w:p>
        <w:p>
          <w:pPr>
            <w:pStyle w:val="20"/>
            <w:keepNext w:val="0"/>
            <w:keepLines w:val="0"/>
            <w:pageBreakBefore w:val="0"/>
            <w:widowControl w:val="0"/>
            <w:tabs>
              <w:tab w:val="right" w:leader="dot" w:pos="8844"/>
            </w:tabs>
            <w:kinsoku/>
            <w:wordWrap/>
            <w:overflowPunct/>
            <w:topLinePunct w:val="0"/>
            <w:autoSpaceDE/>
            <w:autoSpaceDN/>
            <w:bidi w:val="0"/>
            <w:adjustRightInd/>
            <w:snapToGrid/>
            <w:spacing w:line="0" w:lineRule="atLeast"/>
            <w:textAlignment w:val="auto"/>
          </w:pPr>
          <w:r>
            <w:rPr>
              <w:bCs/>
              <w:highlight w:val="none"/>
              <w:lang w:val="zh-CN"/>
            </w:rPr>
            <w:fldChar w:fldCharType="begin"/>
          </w:r>
          <w:r>
            <w:rPr>
              <w:bCs/>
              <w:highlight w:val="none"/>
              <w:lang w:val="zh-CN"/>
            </w:rPr>
            <w:instrText xml:space="preserve"> HYPERLINK \l _Toc10541 </w:instrText>
          </w:r>
          <w:r>
            <w:rPr>
              <w:bCs/>
              <w:highlight w:val="none"/>
              <w:lang w:val="zh-CN"/>
            </w:rPr>
            <w:fldChar w:fldCharType="separate"/>
          </w:r>
          <w:r>
            <w:rPr>
              <w:rFonts w:hint="eastAsia" w:ascii="楷体" w:hAnsi="楷体" w:eastAsia="楷体"/>
              <w:szCs w:val="30"/>
              <w:highlight w:val="none"/>
              <w:shd w:val="clear" w:color="auto" w:fill="FFFFFF" w:themeFill="background1"/>
            </w:rPr>
            <w:t>（八）绩效评价实施过程</w:t>
          </w:r>
          <w:r>
            <w:tab/>
          </w:r>
          <w:r>
            <w:fldChar w:fldCharType="begin"/>
          </w:r>
          <w:r>
            <w:instrText xml:space="preserve"> PAGEREF _Toc10541 \h </w:instrText>
          </w:r>
          <w:r>
            <w:fldChar w:fldCharType="separate"/>
          </w:r>
          <w:r>
            <w:t>6</w:t>
          </w:r>
          <w:r>
            <w:fldChar w:fldCharType="end"/>
          </w:r>
          <w:r>
            <w:rPr>
              <w:bCs/>
              <w:highlight w:val="none"/>
              <w:lang w:val="zh-CN"/>
            </w:rPr>
            <w:fldChar w:fldCharType="end"/>
          </w:r>
        </w:p>
        <w:p>
          <w:pPr>
            <w:pStyle w:val="17"/>
            <w:keepNext w:val="0"/>
            <w:keepLines w:val="0"/>
            <w:pageBreakBefore w:val="0"/>
            <w:widowControl w:val="0"/>
            <w:tabs>
              <w:tab w:val="right" w:leader="dot" w:pos="8844"/>
            </w:tabs>
            <w:kinsoku/>
            <w:wordWrap/>
            <w:overflowPunct/>
            <w:topLinePunct w:val="0"/>
            <w:autoSpaceDE/>
            <w:autoSpaceDN/>
            <w:bidi w:val="0"/>
            <w:adjustRightInd/>
            <w:snapToGrid/>
            <w:spacing w:line="0" w:lineRule="atLeast"/>
            <w:textAlignment w:val="auto"/>
          </w:pPr>
          <w:r>
            <w:rPr>
              <w:bCs/>
              <w:highlight w:val="none"/>
              <w:lang w:val="zh-CN"/>
            </w:rPr>
            <w:fldChar w:fldCharType="begin"/>
          </w:r>
          <w:r>
            <w:rPr>
              <w:bCs/>
              <w:highlight w:val="none"/>
              <w:lang w:val="zh-CN"/>
            </w:rPr>
            <w:instrText xml:space="preserve"> HYPERLINK \l _Toc17712 </w:instrText>
          </w:r>
          <w:r>
            <w:rPr>
              <w:bCs/>
              <w:highlight w:val="none"/>
              <w:lang w:val="zh-CN"/>
            </w:rPr>
            <w:fldChar w:fldCharType="separate"/>
          </w:r>
          <w:r>
            <w:rPr>
              <w:rFonts w:hint="eastAsia" w:ascii="黑体" w:hAnsi="宋体" w:eastAsia="黑体" w:cs="宋体"/>
              <w:szCs w:val="30"/>
              <w:highlight w:val="none"/>
              <w:shd w:val="clear" w:color="auto" w:fill="FFFFFF" w:themeFill="background1"/>
            </w:rPr>
            <w:t>三、绩效情况分析</w:t>
          </w:r>
          <w:r>
            <w:tab/>
          </w:r>
          <w:r>
            <w:fldChar w:fldCharType="begin"/>
          </w:r>
          <w:r>
            <w:instrText xml:space="preserve"> PAGEREF _Toc17712 \h </w:instrText>
          </w:r>
          <w:r>
            <w:fldChar w:fldCharType="separate"/>
          </w:r>
          <w:r>
            <w:t>7</w:t>
          </w:r>
          <w:r>
            <w:fldChar w:fldCharType="end"/>
          </w:r>
          <w:r>
            <w:rPr>
              <w:bCs/>
              <w:highlight w:val="none"/>
              <w:lang w:val="zh-CN"/>
            </w:rPr>
            <w:fldChar w:fldCharType="end"/>
          </w:r>
        </w:p>
        <w:p>
          <w:pPr>
            <w:pStyle w:val="20"/>
            <w:keepNext w:val="0"/>
            <w:keepLines w:val="0"/>
            <w:pageBreakBefore w:val="0"/>
            <w:widowControl w:val="0"/>
            <w:tabs>
              <w:tab w:val="right" w:leader="dot" w:pos="8844"/>
            </w:tabs>
            <w:kinsoku/>
            <w:wordWrap/>
            <w:overflowPunct/>
            <w:topLinePunct w:val="0"/>
            <w:autoSpaceDE/>
            <w:autoSpaceDN/>
            <w:bidi w:val="0"/>
            <w:adjustRightInd/>
            <w:snapToGrid/>
            <w:spacing w:line="0" w:lineRule="atLeast"/>
            <w:textAlignment w:val="auto"/>
          </w:pPr>
          <w:r>
            <w:rPr>
              <w:bCs/>
              <w:highlight w:val="none"/>
              <w:lang w:val="zh-CN"/>
            </w:rPr>
            <w:fldChar w:fldCharType="begin"/>
          </w:r>
          <w:r>
            <w:rPr>
              <w:bCs/>
              <w:highlight w:val="none"/>
              <w:lang w:val="zh-CN"/>
            </w:rPr>
            <w:instrText xml:space="preserve"> HYPERLINK \l _Toc12483 </w:instrText>
          </w:r>
          <w:r>
            <w:rPr>
              <w:bCs/>
              <w:highlight w:val="none"/>
              <w:lang w:val="zh-CN"/>
            </w:rPr>
            <w:fldChar w:fldCharType="separate"/>
          </w:r>
          <w:r>
            <w:rPr>
              <w:rFonts w:hint="eastAsia" w:ascii="楷体" w:hAnsi="楷体" w:eastAsia="楷体"/>
              <w:szCs w:val="30"/>
              <w:highlight w:val="none"/>
              <w:shd w:val="clear" w:color="auto" w:fill="FFFFFF" w:themeFill="background1"/>
            </w:rPr>
            <w:t>（一）项目决策</w:t>
          </w:r>
          <w:r>
            <w:tab/>
          </w:r>
          <w:r>
            <w:fldChar w:fldCharType="begin"/>
          </w:r>
          <w:r>
            <w:instrText xml:space="preserve"> PAGEREF _Toc12483 \h </w:instrText>
          </w:r>
          <w:r>
            <w:fldChar w:fldCharType="separate"/>
          </w:r>
          <w:r>
            <w:t>7</w:t>
          </w:r>
          <w:r>
            <w:fldChar w:fldCharType="end"/>
          </w:r>
          <w:r>
            <w:rPr>
              <w:bCs/>
              <w:highlight w:val="none"/>
              <w:lang w:val="zh-CN"/>
            </w:rPr>
            <w:fldChar w:fldCharType="end"/>
          </w:r>
        </w:p>
        <w:p>
          <w:pPr>
            <w:pStyle w:val="20"/>
            <w:keepNext w:val="0"/>
            <w:keepLines w:val="0"/>
            <w:pageBreakBefore w:val="0"/>
            <w:widowControl w:val="0"/>
            <w:tabs>
              <w:tab w:val="right" w:leader="dot" w:pos="8844"/>
            </w:tabs>
            <w:kinsoku/>
            <w:wordWrap/>
            <w:overflowPunct/>
            <w:topLinePunct w:val="0"/>
            <w:autoSpaceDE/>
            <w:autoSpaceDN/>
            <w:bidi w:val="0"/>
            <w:adjustRightInd/>
            <w:snapToGrid/>
            <w:spacing w:line="0" w:lineRule="atLeast"/>
            <w:textAlignment w:val="auto"/>
          </w:pPr>
          <w:r>
            <w:rPr>
              <w:bCs/>
              <w:highlight w:val="none"/>
              <w:lang w:val="zh-CN"/>
            </w:rPr>
            <w:fldChar w:fldCharType="begin"/>
          </w:r>
          <w:r>
            <w:rPr>
              <w:bCs/>
              <w:highlight w:val="none"/>
              <w:lang w:val="zh-CN"/>
            </w:rPr>
            <w:instrText xml:space="preserve"> HYPERLINK \l _Toc19365 </w:instrText>
          </w:r>
          <w:r>
            <w:rPr>
              <w:bCs/>
              <w:highlight w:val="none"/>
              <w:lang w:val="zh-CN"/>
            </w:rPr>
            <w:fldChar w:fldCharType="separate"/>
          </w:r>
          <w:r>
            <w:rPr>
              <w:rFonts w:hint="eastAsia" w:hAnsi="仿宋" w:cs="Times New Roman"/>
              <w:szCs w:val="30"/>
              <w:highlight w:val="none"/>
              <w:lang w:val="en-US" w:eastAsia="zh-CN"/>
            </w:rPr>
            <w:t>（二）项目管理</w:t>
          </w:r>
          <w:r>
            <w:tab/>
          </w:r>
          <w:r>
            <w:fldChar w:fldCharType="begin"/>
          </w:r>
          <w:r>
            <w:instrText xml:space="preserve"> PAGEREF _Toc19365 \h </w:instrText>
          </w:r>
          <w:r>
            <w:fldChar w:fldCharType="separate"/>
          </w:r>
          <w:r>
            <w:t>13</w:t>
          </w:r>
          <w:r>
            <w:fldChar w:fldCharType="end"/>
          </w:r>
          <w:r>
            <w:rPr>
              <w:bCs/>
              <w:highlight w:val="none"/>
              <w:lang w:val="zh-CN"/>
            </w:rPr>
            <w:fldChar w:fldCharType="end"/>
          </w:r>
        </w:p>
        <w:p>
          <w:pPr>
            <w:pStyle w:val="20"/>
            <w:keepNext w:val="0"/>
            <w:keepLines w:val="0"/>
            <w:pageBreakBefore w:val="0"/>
            <w:widowControl w:val="0"/>
            <w:tabs>
              <w:tab w:val="right" w:leader="dot" w:pos="8844"/>
            </w:tabs>
            <w:kinsoku/>
            <w:wordWrap/>
            <w:overflowPunct/>
            <w:topLinePunct w:val="0"/>
            <w:autoSpaceDE/>
            <w:autoSpaceDN/>
            <w:bidi w:val="0"/>
            <w:adjustRightInd/>
            <w:snapToGrid/>
            <w:spacing w:line="0" w:lineRule="atLeast"/>
            <w:textAlignment w:val="auto"/>
          </w:pPr>
          <w:r>
            <w:rPr>
              <w:bCs/>
              <w:highlight w:val="none"/>
              <w:lang w:val="zh-CN"/>
            </w:rPr>
            <w:fldChar w:fldCharType="begin"/>
          </w:r>
          <w:r>
            <w:rPr>
              <w:bCs/>
              <w:highlight w:val="none"/>
              <w:lang w:val="zh-CN"/>
            </w:rPr>
            <w:instrText xml:space="preserve"> HYPERLINK \l _Toc19678 </w:instrText>
          </w:r>
          <w:r>
            <w:rPr>
              <w:bCs/>
              <w:highlight w:val="none"/>
              <w:lang w:val="zh-CN"/>
            </w:rPr>
            <w:fldChar w:fldCharType="separate"/>
          </w:r>
          <w:r>
            <w:rPr>
              <w:rFonts w:hint="eastAsia" w:ascii="楷体" w:hAnsi="楷体" w:eastAsia="楷体"/>
              <w:szCs w:val="30"/>
              <w:highlight w:val="none"/>
              <w:shd w:val="clear" w:color="auto" w:fill="FFFFFF" w:themeFill="background1"/>
            </w:rPr>
            <w:t>（三）项目产出</w:t>
          </w:r>
          <w:r>
            <w:tab/>
          </w:r>
          <w:r>
            <w:fldChar w:fldCharType="begin"/>
          </w:r>
          <w:r>
            <w:instrText xml:space="preserve"> PAGEREF _Toc19678 \h </w:instrText>
          </w:r>
          <w:r>
            <w:fldChar w:fldCharType="separate"/>
          </w:r>
          <w:r>
            <w:t>18</w:t>
          </w:r>
          <w:r>
            <w:fldChar w:fldCharType="end"/>
          </w:r>
          <w:r>
            <w:rPr>
              <w:bCs/>
              <w:highlight w:val="none"/>
              <w:lang w:val="zh-CN"/>
            </w:rPr>
            <w:fldChar w:fldCharType="end"/>
          </w:r>
        </w:p>
        <w:p>
          <w:pPr>
            <w:pStyle w:val="20"/>
            <w:keepNext w:val="0"/>
            <w:keepLines w:val="0"/>
            <w:pageBreakBefore w:val="0"/>
            <w:widowControl w:val="0"/>
            <w:tabs>
              <w:tab w:val="right" w:leader="dot" w:pos="8844"/>
            </w:tabs>
            <w:kinsoku/>
            <w:wordWrap/>
            <w:overflowPunct/>
            <w:topLinePunct w:val="0"/>
            <w:autoSpaceDE/>
            <w:autoSpaceDN/>
            <w:bidi w:val="0"/>
            <w:adjustRightInd/>
            <w:snapToGrid/>
            <w:spacing w:line="0" w:lineRule="atLeast"/>
            <w:textAlignment w:val="auto"/>
          </w:pPr>
          <w:r>
            <w:rPr>
              <w:bCs/>
              <w:highlight w:val="none"/>
              <w:lang w:val="zh-CN"/>
            </w:rPr>
            <w:fldChar w:fldCharType="begin"/>
          </w:r>
          <w:r>
            <w:rPr>
              <w:bCs/>
              <w:highlight w:val="none"/>
              <w:lang w:val="zh-CN"/>
            </w:rPr>
            <w:instrText xml:space="preserve"> HYPERLINK \l _Toc21381 </w:instrText>
          </w:r>
          <w:r>
            <w:rPr>
              <w:bCs/>
              <w:highlight w:val="none"/>
              <w:lang w:val="zh-CN"/>
            </w:rPr>
            <w:fldChar w:fldCharType="separate"/>
          </w:r>
          <w:r>
            <w:rPr>
              <w:rFonts w:hint="eastAsia" w:ascii="楷体" w:hAnsi="楷体" w:eastAsia="楷体"/>
              <w:szCs w:val="30"/>
              <w:highlight w:val="none"/>
              <w:shd w:val="clear" w:color="auto" w:fill="FFFFFF" w:themeFill="background1"/>
            </w:rPr>
            <w:t>（四）项目效益</w:t>
          </w:r>
          <w:r>
            <w:tab/>
          </w:r>
          <w:r>
            <w:fldChar w:fldCharType="begin"/>
          </w:r>
          <w:r>
            <w:instrText xml:space="preserve"> PAGEREF _Toc21381 \h </w:instrText>
          </w:r>
          <w:r>
            <w:fldChar w:fldCharType="separate"/>
          </w:r>
          <w:r>
            <w:t>20</w:t>
          </w:r>
          <w:r>
            <w:fldChar w:fldCharType="end"/>
          </w:r>
          <w:r>
            <w:rPr>
              <w:bCs/>
              <w:highlight w:val="none"/>
              <w:lang w:val="zh-CN"/>
            </w:rPr>
            <w:fldChar w:fldCharType="end"/>
          </w:r>
        </w:p>
        <w:p>
          <w:pPr>
            <w:pStyle w:val="17"/>
            <w:keepNext w:val="0"/>
            <w:keepLines w:val="0"/>
            <w:pageBreakBefore w:val="0"/>
            <w:widowControl w:val="0"/>
            <w:tabs>
              <w:tab w:val="right" w:leader="dot" w:pos="8844"/>
            </w:tabs>
            <w:kinsoku/>
            <w:wordWrap/>
            <w:overflowPunct/>
            <w:topLinePunct w:val="0"/>
            <w:autoSpaceDE/>
            <w:autoSpaceDN/>
            <w:bidi w:val="0"/>
            <w:adjustRightInd/>
            <w:snapToGrid/>
            <w:spacing w:line="0" w:lineRule="atLeast"/>
            <w:textAlignment w:val="auto"/>
          </w:pPr>
          <w:r>
            <w:rPr>
              <w:bCs/>
              <w:highlight w:val="none"/>
              <w:lang w:val="zh-CN"/>
            </w:rPr>
            <w:fldChar w:fldCharType="begin"/>
          </w:r>
          <w:r>
            <w:rPr>
              <w:bCs/>
              <w:highlight w:val="none"/>
              <w:lang w:val="zh-CN"/>
            </w:rPr>
            <w:instrText xml:space="preserve"> HYPERLINK \l _Toc24776 </w:instrText>
          </w:r>
          <w:r>
            <w:rPr>
              <w:bCs/>
              <w:highlight w:val="none"/>
              <w:lang w:val="zh-CN"/>
            </w:rPr>
            <w:fldChar w:fldCharType="separate"/>
          </w:r>
          <w:r>
            <w:rPr>
              <w:rFonts w:hint="eastAsia" w:ascii="黑体" w:hAnsi="宋体" w:eastAsia="黑体" w:cs="宋体"/>
              <w:szCs w:val="30"/>
              <w:highlight w:val="none"/>
              <w:shd w:val="clear" w:color="auto" w:fill="FFFFFF" w:themeFill="background1"/>
            </w:rPr>
            <w:t>四、绩效评价结论</w:t>
          </w:r>
          <w:r>
            <w:tab/>
          </w:r>
          <w:r>
            <w:fldChar w:fldCharType="begin"/>
          </w:r>
          <w:r>
            <w:instrText xml:space="preserve"> PAGEREF _Toc24776 \h </w:instrText>
          </w:r>
          <w:r>
            <w:fldChar w:fldCharType="separate"/>
          </w:r>
          <w:r>
            <w:t>24</w:t>
          </w:r>
          <w:r>
            <w:fldChar w:fldCharType="end"/>
          </w:r>
          <w:r>
            <w:rPr>
              <w:bCs/>
              <w:highlight w:val="none"/>
              <w:lang w:val="zh-CN"/>
            </w:rPr>
            <w:fldChar w:fldCharType="end"/>
          </w:r>
        </w:p>
        <w:p>
          <w:pPr>
            <w:pStyle w:val="20"/>
            <w:keepNext w:val="0"/>
            <w:keepLines w:val="0"/>
            <w:pageBreakBefore w:val="0"/>
            <w:widowControl w:val="0"/>
            <w:tabs>
              <w:tab w:val="right" w:leader="dot" w:pos="8844"/>
            </w:tabs>
            <w:kinsoku/>
            <w:wordWrap/>
            <w:overflowPunct/>
            <w:topLinePunct w:val="0"/>
            <w:autoSpaceDE/>
            <w:autoSpaceDN/>
            <w:bidi w:val="0"/>
            <w:adjustRightInd/>
            <w:snapToGrid/>
            <w:spacing w:line="0" w:lineRule="atLeast"/>
            <w:textAlignment w:val="auto"/>
          </w:pPr>
          <w:r>
            <w:rPr>
              <w:bCs/>
              <w:highlight w:val="none"/>
              <w:lang w:val="zh-CN"/>
            </w:rPr>
            <w:fldChar w:fldCharType="begin"/>
          </w:r>
          <w:r>
            <w:rPr>
              <w:bCs/>
              <w:highlight w:val="none"/>
              <w:lang w:val="zh-CN"/>
            </w:rPr>
            <w:instrText xml:space="preserve"> HYPERLINK \l _Toc21700 </w:instrText>
          </w:r>
          <w:r>
            <w:rPr>
              <w:bCs/>
              <w:highlight w:val="none"/>
              <w:lang w:val="zh-CN"/>
            </w:rPr>
            <w:fldChar w:fldCharType="separate"/>
          </w:r>
          <w:r>
            <w:rPr>
              <w:rFonts w:hint="eastAsia" w:ascii="楷体" w:hAnsi="楷体" w:eastAsia="楷体"/>
              <w:szCs w:val="30"/>
              <w:highlight w:val="none"/>
              <w:shd w:val="clear" w:color="auto" w:fill="FFFFFF" w:themeFill="background1"/>
            </w:rPr>
            <w:t>（一）评分情况</w:t>
          </w:r>
          <w:r>
            <w:tab/>
          </w:r>
          <w:r>
            <w:fldChar w:fldCharType="begin"/>
          </w:r>
          <w:r>
            <w:instrText xml:space="preserve"> PAGEREF _Toc21700 \h </w:instrText>
          </w:r>
          <w:r>
            <w:fldChar w:fldCharType="separate"/>
          </w:r>
          <w:r>
            <w:t>24</w:t>
          </w:r>
          <w:r>
            <w:fldChar w:fldCharType="end"/>
          </w:r>
          <w:r>
            <w:rPr>
              <w:bCs/>
              <w:highlight w:val="none"/>
              <w:lang w:val="zh-CN"/>
            </w:rPr>
            <w:fldChar w:fldCharType="end"/>
          </w:r>
        </w:p>
        <w:p>
          <w:pPr>
            <w:pStyle w:val="20"/>
            <w:keepNext w:val="0"/>
            <w:keepLines w:val="0"/>
            <w:pageBreakBefore w:val="0"/>
            <w:widowControl w:val="0"/>
            <w:tabs>
              <w:tab w:val="right" w:leader="dot" w:pos="8844"/>
            </w:tabs>
            <w:kinsoku/>
            <w:wordWrap/>
            <w:overflowPunct/>
            <w:topLinePunct w:val="0"/>
            <w:autoSpaceDE/>
            <w:autoSpaceDN/>
            <w:bidi w:val="0"/>
            <w:adjustRightInd/>
            <w:snapToGrid/>
            <w:spacing w:line="0" w:lineRule="atLeast"/>
            <w:textAlignment w:val="auto"/>
          </w:pPr>
          <w:r>
            <w:rPr>
              <w:bCs/>
              <w:highlight w:val="none"/>
              <w:lang w:val="zh-CN"/>
            </w:rPr>
            <w:fldChar w:fldCharType="begin"/>
          </w:r>
          <w:r>
            <w:rPr>
              <w:bCs/>
              <w:highlight w:val="none"/>
              <w:lang w:val="zh-CN"/>
            </w:rPr>
            <w:instrText xml:space="preserve"> HYPERLINK \l _Toc26419 </w:instrText>
          </w:r>
          <w:r>
            <w:rPr>
              <w:bCs/>
              <w:highlight w:val="none"/>
              <w:lang w:val="zh-CN"/>
            </w:rPr>
            <w:fldChar w:fldCharType="separate"/>
          </w:r>
          <w:r>
            <w:rPr>
              <w:rFonts w:hint="eastAsia" w:ascii="楷体" w:hAnsi="楷体" w:eastAsia="楷体"/>
              <w:szCs w:val="30"/>
              <w:highlight w:val="none"/>
              <w:shd w:val="clear" w:color="auto" w:fill="FFFFFF" w:themeFill="background1"/>
            </w:rPr>
            <w:t>（二）综合评价</w:t>
          </w:r>
          <w:r>
            <w:tab/>
          </w:r>
          <w:r>
            <w:fldChar w:fldCharType="begin"/>
          </w:r>
          <w:r>
            <w:instrText xml:space="preserve"> PAGEREF _Toc26419 \h </w:instrText>
          </w:r>
          <w:r>
            <w:fldChar w:fldCharType="separate"/>
          </w:r>
          <w:r>
            <w:t>24</w:t>
          </w:r>
          <w:r>
            <w:fldChar w:fldCharType="end"/>
          </w:r>
          <w:r>
            <w:rPr>
              <w:bCs/>
              <w:highlight w:val="none"/>
              <w:lang w:val="zh-CN"/>
            </w:rPr>
            <w:fldChar w:fldCharType="end"/>
          </w:r>
        </w:p>
        <w:p>
          <w:pPr>
            <w:pStyle w:val="17"/>
            <w:keepNext w:val="0"/>
            <w:keepLines w:val="0"/>
            <w:pageBreakBefore w:val="0"/>
            <w:widowControl w:val="0"/>
            <w:tabs>
              <w:tab w:val="right" w:leader="dot" w:pos="8844"/>
            </w:tabs>
            <w:kinsoku/>
            <w:wordWrap/>
            <w:overflowPunct/>
            <w:topLinePunct w:val="0"/>
            <w:autoSpaceDE/>
            <w:autoSpaceDN/>
            <w:bidi w:val="0"/>
            <w:adjustRightInd/>
            <w:snapToGrid/>
            <w:spacing w:line="0" w:lineRule="atLeast"/>
            <w:textAlignment w:val="auto"/>
          </w:pPr>
          <w:r>
            <w:rPr>
              <w:bCs/>
              <w:highlight w:val="none"/>
              <w:lang w:val="zh-CN"/>
            </w:rPr>
            <w:fldChar w:fldCharType="begin"/>
          </w:r>
          <w:r>
            <w:rPr>
              <w:bCs/>
              <w:highlight w:val="none"/>
              <w:lang w:val="zh-CN"/>
            </w:rPr>
            <w:instrText xml:space="preserve"> HYPERLINK \l _Toc24497 </w:instrText>
          </w:r>
          <w:r>
            <w:rPr>
              <w:bCs/>
              <w:highlight w:val="none"/>
              <w:lang w:val="zh-CN"/>
            </w:rPr>
            <w:fldChar w:fldCharType="separate"/>
          </w:r>
          <w:r>
            <w:rPr>
              <w:rFonts w:hint="eastAsia" w:ascii="黑体" w:hAnsi="宋体" w:eastAsia="黑体" w:cs="宋体"/>
              <w:szCs w:val="30"/>
              <w:highlight w:val="none"/>
              <w:shd w:val="clear" w:color="auto" w:fill="FFFFFF" w:themeFill="background1"/>
            </w:rPr>
            <w:t>五、存在的主要问题和不足</w:t>
          </w:r>
          <w:r>
            <w:tab/>
          </w:r>
          <w:r>
            <w:fldChar w:fldCharType="begin"/>
          </w:r>
          <w:r>
            <w:instrText xml:space="preserve"> PAGEREF _Toc24497 \h </w:instrText>
          </w:r>
          <w:r>
            <w:fldChar w:fldCharType="separate"/>
          </w:r>
          <w:r>
            <w:t>25</w:t>
          </w:r>
          <w:r>
            <w:fldChar w:fldCharType="end"/>
          </w:r>
          <w:r>
            <w:rPr>
              <w:bCs/>
              <w:highlight w:val="none"/>
              <w:lang w:val="zh-CN"/>
            </w:rPr>
            <w:fldChar w:fldCharType="end"/>
          </w:r>
        </w:p>
        <w:p>
          <w:pPr>
            <w:pStyle w:val="20"/>
            <w:keepNext w:val="0"/>
            <w:keepLines w:val="0"/>
            <w:pageBreakBefore w:val="0"/>
            <w:widowControl w:val="0"/>
            <w:tabs>
              <w:tab w:val="right" w:leader="dot" w:pos="8844"/>
            </w:tabs>
            <w:kinsoku/>
            <w:wordWrap/>
            <w:overflowPunct/>
            <w:topLinePunct w:val="0"/>
            <w:autoSpaceDE/>
            <w:autoSpaceDN/>
            <w:bidi w:val="0"/>
            <w:adjustRightInd/>
            <w:snapToGrid/>
            <w:spacing w:line="0" w:lineRule="atLeast"/>
            <w:textAlignment w:val="auto"/>
          </w:pPr>
          <w:r>
            <w:rPr>
              <w:bCs/>
              <w:highlight w:val="none"/>
              <w:lang w:val="zh-CN"/>
            </w:rPr>
            <w:fldChar w:fldCharType="begin"/>
          </w:r>
          <w:r>
            <w:rPr>
              <w:bCs/>
              <w:highlight w:val="none"/>
              <w:lang w:val="zh-CN"/>
            </w:rPr>
            <w:instrText xml:space="preserve"> HYPERLINK \l _Toc13831 </w:instrText>
          </w:r>
          <w:r>
            <w:rPr>
              <w:bCs/>
              <w:highlight w:val="none"/>
              <w:lang w:val="zh-CN"/>
            </w:rPr>
            <w:fldChar w:fldCharType="separate"/>
          </w:r>
          <w:r>
            <w:rPr>
              <w:rFonts w:hint="eastAsia" w:ascii="楷体" w:hAnsi="楷体" w:eastAsia="楷体"/>
              <w:szCs w:val="30"/>
              <w:highlight w:val="none"/>
              <w:shd w:val="clear" w:color="auto" w:fill="FFFFFF" w:themeFill="background1"/>
            </w:rPr>
            <w:t>（一）项目绩效</w:t>
          </w:r>
          <w:r>
            <w:rPr>
              <w:rFonts w:hint="eastAsia" w:ascii="楷体" w:hAnsi="楷体" w:eastAsia="楷体"/>
              <w:szCs w:val="30"/>
              <w:highlight w:val="none"/>
              <w:shd w:val="clear" w:color="auto" w:fill="FFFFFF" w:themeFill="background1"/>
              <w:lang w:val="en-US" w:eastAsia="zh-CN"/>
            </w:rPr>
            <w:t>指</w:t>
          </w:r>
          <w:r>
            <w:rPr>
              <w:rFonts w:hint="eastAsia" w:ascii="楷体" w:hAnsi="楷体" w:eastAsia="楷体"/>
              <w:szCs w:val="30"/>
              <w:highlight w:val="none"/>
              <w:shd w:val="clear" w:color="auto" w:fill="FFFFFF" w:themeFill="background1"/>
            </w:rPr>
            <w:t>标</w:t>
          </w:r>
          <w:r>
            <w:rPr>
              <w:rFonts w:hint="eastAsia" w:ascii="楷体" w:hAnsi="楷体" w:eastAsia="楷体"/>
              <w:szCs w:val="30"/>
              <w:highlight w:val="none"/>
              <w:shd w:val="clear" w:color="auto" w:fill="FFFFFF" w:themeFill="background1"/>
              <w:lang w:val="en-US" w:eastAsia="zh-CN"/>
            </w:rPr>
            <w:t>部分缺失，指标设置</w:t>
          </w:r>
          <w:r>
            <w:rPr>
              <w:rFonts w:hint="eastAsia" w:ascii="楷体" w:hAnsi="楷体" w:eastAsia="楷体"/>
              <w:szCs w:val="30"/>
              <w:highlight w:val="none"/>
              <w:shd w:val="clear" w:color="auto" w:fill="FFFFFF" w:themeFill="background1"/>
            </w:rPr>
            <w:t>完整性不足</w:t>
          </w:r>
          <w:r>
            <w:tab/>
          </w:r>
          <w:r>
            <w:fldChar w:fldCharType="begin"/>
          </w:r>
          <w:r>
            <w:instrText xml:space="preserve"> PAGEREF _Toc13831 \h </w:instrText>
          </w:r>
          <w:r>
            <w:fldChar w:fldCharType="separate"/>
          </w:r>
          <w:r>
            <w:t>25</w:t>
          </w:r>
          <w:r>
            <w:fldChar w:fldCharType="end"/>
          </w:r>
          <w:r>
            <w:rPr>
              <w:bCs/>
              <w:highlight w:val="none"/>
              <w:lang w:val="zh-CN"/>
            </w:rPr>
            <w:fldChar w:fldCharType="end"/>
          </w:r>
        </w:p>
        <w:p>
          <w:pPr>
            <w:pStyle w:val="20"/>
            <w:keepNext w:val="0"/>
            <w:keepLines w:val="0"/>
            <w:pageBreakBefore w:val="0"/>
            <w:widowControl w:val="0"/>
            <w:tabs>
              <w:tab w:val="right" w:leader="dot" w:pos="8844"/>
            </w:tabs>
            <w:kinsoku/>
            <w:wordWrap/>
            <w:overflowPunct/>
            <w:topLinePunct w:val="0"/>
            <w:autoSpaceDE/>
            <w:autoSpaceDN/>
            <w:bidi w:val="0"/>
            <w:adjustRightInd/>
            <w:snapToGrid/>
            <w:spacing w:line="0" w:lineRule="atLeast"/>
            <w:textAlignment w:val="auto"/>
          </w:pPr>
          <w:r>
            <w:rPr>
              <w:bCs/>
              <w:highlight w:val="none"/>
              <w:lang w:val="zh-CN"/>
            </w:rPr>
            <w:fldChar w:fldCharType="begin"/>
          </w:r>
          <w:r>
            <w:rPr>
              <w:bCs/>
              <w:highlight w:val="none"/>
              <w:lang w:val="zh-CN"/>
            </w:rPr>
            <w:instrText xml:space="preserve"> HYPERLINK \l _Toc17920 </w:instrText>
          </w:r>
          <w:r>
            <w:rPr>
              <w:bCs/>
              <w:highlight w:val="none"/>
              <w:lang w:val="zh-CN"/>
            </w:rPr>
            <w:fldChar w:fldCharType="separate"/>
          </w:r>
          <w:r>
            <w:rPr>
              <w:rFonts w:hint="eastAsia" w:ascii="楷体" w:hAnsi="楷体" w:eastAsia="楷体" w:cs="楷体"/>
              <w:kern w:val="0"/>
              <w:szCs w:val="30"/>
              <w:shd w:val="clear" w:fill="FFFFFF"/>
              <w:lang w:val="en-US" w:eastAsia="zh-CN" w:bidi="ar"/>
            </w:rPr>
            <w:t>（二）项目调整手续办理过晚，存在规避项目超期嫌疑</w:t>
          </w:r>
          <w:r>
            <w:tab/>
          </w:r>
          <w:r>
            <w:fldChar w:fldCharType="begin"/>
          </w:r>
          <w:r>
            <w:instrText xml:space="preserve"> PAGEREF _Toc17920 \h </w:instrText>
          </w:r>
          <w:r>
            <w:fldChar w:fldCharType="separate"/>
          </w:r>
          <w:r>
            <w:t>25</w:t>
          </w:r>
          <w:r>
            <w:fldChar w:fldCharType="end"/>
          </w:r>
          <w:r>
            <w:rPr>
              <w:bCs/>
              <w:highlight w:val="none"/>
              <w:lang w:val="zh-CN"/>
            </w:rPr>
            <w:fldChar w:fldCharType="end"/>
          </w:r>
        </w:p>
        <w:p>
          <w:pPr>
            <w:pStyle w:val="20"/>
            <w:keepNext w:val="0"/>
            <w:keepLines w:val="0"/>
            <w:pageBreakBefore w:val="0"/>
            <w:widowControl w:val="0"/>
            <w:tabs>
              <w:tab w:val="right" w:leader="dot" w:pos="8844"/>
            </w:tabs>
            <w:kinsoku/>
            <w:wordWrap/>
            <w:overflowPunct/>
            <w:topLinePunct w:val="0"/>
            <w:autoSpaceDE/>
            <w:autoSpaceDN/>
            <w:bidi w:val="0"/>
            <w:adjustRightInd/>
            <w:snapToGrid/>
            <w:spacing w:line="0" w:lineRule="atLeast"/>
            <w:textAlignment w:val="auto"/>
          </w:pPr>
          <w:r>
            <w:rPr>
              <w:bCs/>
              <w:highlight w:val="none"/>
              <w:lang w:val="zh-CN"/>
            </w:rPr>
            <w:fldChar w:fldCharType="begin"/>
          </w:r>
          <w:r>
            <w:rPr>
              <w:bCs/>
              <w:highlight w:val="none"/>
              <w:lang w:val="zh-CN"/>
            </w:rPr>
            <w:instrText xml:space="preserve"> HYPERLINK \l _Toc9686 </w:instrText>
          </w:r>
          <w:r>
            <w:rPr>
              <w:bCs/>
              <w:highlight w:val="none"/>
              <w:lang w:val="zh-CN"/>
            </w:rPr>
            <w:fldChar w:fldCharType="separate"/>
          </w:r>
          <w:r>
            <w:rPr>
              <w:rFonts w:hint="eastAsia" w:ascii="楷体" w:hAnsi="楷体" w:eastAsia="楷体"/>
              <w:szCs w:val="30"/>
              <w:highlight w:val="none"/>
              <w:shd w:val="clear" w:color="auto" w:fill="FFFFFF" w:themeFill="background1"/>
            </w:rPr>
            <w:t>（三）</w:t>
          </w:r>
          <w:r>
            <w:rPr>
              <w:rFonts w:hint="eastAsia" w:ascii="楷体" w:hAnsi="楷体" w:eastAsia="楷体"/>
              <w:szCs w:val="30"/>
              <w:highlight w:val="none"/>
              <w:shd w:val="clear" w:color="auto" w:fill="FFFFFF" w:themeFill="background1"/>
              <w:lang w:val="en-US" w:eastAsia="zh-CN"/>
            </w:rPr>
            <w:t>实施单位上报数据错误，监管力度待加强</w:t>
          </w:r>
          <w:r>
            <w:tab/>
          </w:r>
          <w:r>
            <w:fldChar w:fldCharType="begin"/>
          </w:r>
          <w:r>
            <w:instrText xml:space="preserve"> PAGEREF _Toc9686 \h </w:instrText>
          </w:r>
          <w:r>
            <w:fldChar w:fldCharType="separate"/>
          </w:r>
          <w:r>
            <w:t>26</w:t>
          </w:r>
          <w:r>
            <w:fldChar w:fldCharType="end"/>
          </w:r>
          <w:r>
            <w:rPr>
              <w:bCs/>
              <w:highlight w:val="none"/>
              <w:lang w:val="zh-CN"/>
            </w:rPr>
            <w:fldChar w:fldCharType="end"/>
          </w:r>
        </w:p>
        <w:p>
          <w:pPr>
            <w:pStyle w:val="17"/>
            <w:keepNext w:val="0"/>
            <w:keepLines w:val="0"/>
            <w:pageBreakBefore w:val="0"/>
            <w:widowControl w:val="0"/>
            <w:tabs>
              <w:tab w:val="right" w:leader="dot" w:pos="8844"/>
            </w:tabs>
            <w:kinsoku/>
            <w:wordWrap/>
            <w:overflowPunct/>
            <w:topLinePunct w:val="0"/>
            <w:autoSpaceDE/>
            <w:autoSpaceDN/>
            <w:bidi w:val="0"/>
            <w:adjustRightInd/>
            <w:snapToGrid/>
            <w:spacing w:line="0" w:lineRule="atLeast"/>
            <w:textAlignment w:val="auto"/>
          </w:pPr>
          <w:r>
            <w:rPr>
              <w:bCs/>
              <w:highlight w:val="none"/>
              <w:lang w:val="zh-CN"/>
            </w:rPr>
            <w:fldChar w:fldCharType="begin"/>
          </w:r>
          <w:r>
            <w:rPr>
              <w:bCs/>
              <w:highlight w:val="none"/>
              <w:lang w:val="zh-CN"/>
            </w:rPr>
            <w:instrText xml:space="preserve"> HYPERLINK \l _Toc15619 </w:instrText>
          </w:r>
          <w:r>
            <w:rPr>
              <w:bCs/>
              <w:highlight w:val="none"/>
              <w:lang w:val="zh-CN"/>
            </w:rPr>
            <w:fldChar w:fldCharType="separate"/>
          </w:r>
          <w:r>
            <w:rPr>
              <w:rFonts w:hint="eastAsia" w:ascii="黑体" w:hAnsi="宋体" w:eastAsia="黑体" w:cs="宋体"/>
              <w:szCs w:val="30"/>
              <w:highlight w:val="none"/>
              <w:shd w:val="clear" w:color="auto" w:fill="FFFFFF" w:themeFill="background1"/>
            </w:rPr>
            <w:t>六、主要建议</w:t>
          </w:r>
          <w:r>
            <w:tab/>
          </w:r>
          <w:r>
            <w:fldChar w:fldCharType="begin"/>
          </w:r>
          <w:r>
            <w:instrText xml:space="preserve"> PAGEREF _Toc15619 \h </w:instrText>
          </w:r>
          <w:r>
            <w:fldChar w:fldCharType="separate"/>
          </w:r>
          <w:r>
            <w:t>27</w:t>
          </w:r>
          <w:r>
            <w:fldChar w:fldCharType="end"/>
          </w:r>
          <w:r>
            <w:rPr>
              <w:bCs/>
              <w:highlight w:val="none"/>
              <w:lang w:val="zh-CN"/>
            </w:rPr>
            <w:fldChar w:fldCharType="end"/>
          </w:r>
        </w:p>
        <w:p>
          <w:pPr>
            <w:pStyle w:val="20"/>
            <w:keepNext w:val="0"/>
            <w:keepLines w:val="0"/>
            <w:pageBreakBefore w:val="0"/>
            <w:widowControl w:val="0"/>
            <w:tabs>
              <w:tab w:val="right" w:leader="dot" w:pos="8844"/>
            </w:tabs>
            <w:kinsoku/>
            <w:wordWrap/>
            <w:overflowPunct/>
            <w:topLinePunct w:val="0"/>
            <w:autoSpaceDE/>
            <w:autoSpaceDN/>
            <w:bidi w:val="0"/>
            <w:adjustRightInd/>
            <w:snapToGrid/>
            <w:spacing w:line="0" w:lineRule="atLeast"/>
            <w:ind w:left="300"/>
            <w:textAlignment w:val="auto"/>
          </w:pPr>
          <w:r>
            <w:rPr>
              <w:bCs/>
              <w:highlight w:val="none"/>
              <w:lang w:val="zh-CN"/>
            </w:rPr>
            <w:fldChar w:fldCharType="begin"/>
          </w:r>
          <w:r>
            <w:rPr>
              <w:bCs/>
              <w:highlight w:val="none"/>
              <w:lang w:val="zh-CN"/>
            </w:rPr>
            <w:instrText xml:space="preserve"> HYPERLINK \l _Toc24993 </w:instrText>
          </w:r>
          <w:r>
            <w:rPr>
              <w:bCs/>
              <w:highlight w:val="none"/>
              <w:lang w:val="zh-CN"/>
            </w:rPr>
            <w:fldChar w:fldCharType="separate"/>
          </w:r>
          <w:r>
            <w:rPr>
              <w:rFonts w:hint="eastAsia" w:ascii="楷体" w:hAnsi="楷体" w:eastAsia="楷体"/>
              <w:szCs w:val="30"/>
              <w:highlight w:val="none"/>
              <w:shd w:val="clear" w:color="auto" w:fill="FFFFFF" w:themeFill="background1"/>
              <w:lang w:eastAsia="zh-CN"/>
            </w:rPr>
            <w:t>（一）</w:t>
          </w:r>
          <w:r>
            <w:rPr>
              <w:rFonts w:hint="eastAsia" w:ascii="楷体" w:hAnsi="楷体" w:eastAsia="楷体"/>
              <w:szCs w:val="30"/>
              <w:highlight w:val="none"/>
              <w:shd w:val="clear" w:color="auto" w:fill="FFFFFF" w:themeFill="background1"/>
              <w:lang w:val="en-US" w:eastAsia="zh-CN"/>
            </w:rPr>
            <w:t>按规定设置绩效目标申报表</w:t>
          </w:r>
          <w:r>
            <w:rPr>
              <w:rFonts w:hint="eastAsia" w:ascii="楷体" w:hAnsi="楷体" w:eastAsia="楷体"/>
              <w:szCs w:val="30"/>
              <w:shd w:val="clear" w:color="auto" w:fill="FFFFFF" w:themeFill="background1"/>
            </w:rPr>
            <w:t>，细化项目绩效指标设置</w:t>
          </w:r>
          <w:r>
            <w:tab/>
          </w:r>
          <w:r>
            <w:fldChar w:fldCharType="begin"/>
          </w:r>
          <w:r>
            <w:instrText xml:space="preserve"> PAGEREF _Toc24993 \h </w:instrText>
          </w:r>
          <w:r>
            <w:fldChar w:fldCharType="separate"/>
          </w:r>
          <w:r>
            <w:t>27</w:t>
          </w:r>
          <w:r>
            <w:fldChar w:fldCharType="end"/>
          </w:r>
          <w:r>
            <w:rPr>
              <w:bCs/>
              <w:highlight w:val="none"/>
              <w:lang w:val="zh-CN"/>
            </w:rPr>
            <w:fldChar w:fldCharType="end"/>
          </w:r>
        </w:p>
        <w:p>
          <w:pPr>
            <w:pStyle w:val="20"/>
            <w:keepNext w:val="0"/>
            <w:keepLines w:val="0"/>
            <w:pageBreakBefore w:val="0"/>
            <w:widowControl w:val="0"/>
            <w:tabs>
              <w:tab w:val="right" w:leader="dot" w:pos="8844"/>
            </w:tabs>
            <w:kinsoku/>
            <w:wordWrap/>
            <w:overflowPunct/>
            <w:topLinePunct w:val="0"/>
            <w:autoSpaceDE/>
            <w:autoSpaceDN/>
            <w:bidi w:val="0"/>
            <w:adjustRightInd/>
            <w:snapToGrid/>
            <w:spacing w:line="0" w:lineRule="atLeast"/>
            <w:ind w:left="300"/>
            <w:textAlignment w:val="auto"/>
          </w:pPr>
          <w:r>
            <w:rPr>
              <w:bCs/>
              <w:highlight w:val="none"/>
              <w:lang w:val="zh-CN"/>
            </w:rPr>
            <w:fldChar w:fldCharType="begin"/>
          </w:r>
          <w:r>
            <w:rPr>
              <w:bCs/>
              <w:highlight w:val="none"/>
              <w:lang w:val="zh-CN"/>
            </w:rPr>
            <w:instrText xml:space="preserve"> HYPERLINK \l _Toc19141 </w:instrText>
          </w:r>
          <w:r>
            <w:rPr>
              <w:bCs/>
              <w:highlight w:val="none"/>
              <w:lang w:val="zh-CN"/>
            </w:rPr>
            <w:fldChar w:fldCharType="separate"/>
          </w:r>
          <w:r>
            <w:rPr>
              <w:rFonts w:hint="eastAsia" w:ascii="楷体" w:hAnsi="楷体" w:eastAsia="楷体" w:cs="楷体"/>
              <w:kern w:val="0"/>
              <w:szCs w:val="30"/>
              <w:shd w:val="clear" w:fill="FFFFFF"/>
              <w:lang w:val="en-US" w:eastAsia="zh-CN" w:bidi="ar"/>
            </w:rPr>
            <w:t>（二）严格遵循项目手续办理顺序，确保项目程序合规</w:t>
          </w:r>
          <w:r>
            <w:tab/>
          </w:r>
          <w:r>
            <w:fldChar w:fldCharType="begin"/>
          </w:r>
          <w:r>
            <w:instrText xml:space="preserve"> PAGEREF _Toc19141 \h </w:instrText>
          </w:r>
          <w:r>
            <w:fldChar w:fldCharType="separate"/>
          </w:r>
          <w:r>
            <w:t>27</w:t>
          </w:r>
          <w:r>
            <w:fldChar w:fldCharType="end"/>
          </w:r>
          <w:r>
            <w:rPr>
              <w:bCs/>
              <w:highlight w:val="none"/>
              <w:lang w:val="zh-CN"/>
            </w:rPr>
            <w:fldChar w:fldCharType="end"/>
          </w:r>
        </w:p>
        <w:p>
          <w:pPr>
            <w:pStyle w:val="20"/>
            <w:keepNext w:val="0"/>
            <w:keepLines w:val="0"/>
            <w:pageBreakBefore w:val="0"/>
            <w:widowControl w:val="0"/>
            <w:tabs>
              <w:tab w:val="right" w:leader="dot" w:pos="8844"/>
            </w:tabs>
            <w:kinsoku/>
            <w:wordWrap/>
            <w:overflowPunct/>
            <w:topLinePunct w:val="0"/>
            <w:autoSpaceDE/>
            <w:autoSpaceDN/>
            <w:bidi w:val="0"/>
            <w:adjustRightInd/>
            <w:snapToGrid/>
            <w:spacing w:line="0" w:lineRule="atLeast"/>
            <w:ind w:left="300"/>
            <w:textAlignment w:val="auto"/>
          </w:pPr>
          <w:r>
            <w:rPr>
              <w:bCs/>
              <w:highlight w:val="none"/>
              <w:lang w:val="zh-CN"/>
            </w:rPr>
            <w:fldChar w:fldCharType="begin"/>
          </w:r>
          <w:r>
            <w:rPr>
              <w:bCs/>
              <w:highlight w:val="none"/>
              <w:lang w:val="zh-CN"/>
            </w:rPr>
            <w:instrText xml:space="preserve"> HYPERLINK \l _Toc2580 </w:instrText>
          </w:r>
          <w:r>
            <w:rPr>
              <w:bCs/>
              <w:highlight w:val="none"/>
              <w:lang w:val="zh-CN"/>
            </w:rPr>
            <w:fldChar w:fldCharType="separate"/>
          </w:r>
          <w:r>
            <w:rPr>
              <w:rFonts w:hint="eastAsia" w:ascii="楷体" w:hAnsi="楷体" w:eastAsia="楷体"/>
              <w:szCs w:val="30"/>
              <w:highlight w:val="none"/>
              <w:shd w:val="clear" w:color="auto" w:fill="FFFFFF" w:themeFill="background1"/>
            </w:rPr>
            <w:t>（三）</w:t>
          </w:r>
          <w:r>
            <w:rPr>
              <w:rFonts w:hint="eastAsia" w:ascii="楷体" w:hAnsi="楷体" w:eastAsia="楷体"/>
              <w:szCs w:val="30"/>
              <w:highlight w:val="none"/>
              <w:shd w:val="clear" w:color="auto" w:fill="FFFFFF" w:themeFill="background1"/>
              <w:lang w:val="en-US" w:eastAsia="zh-CN"/>
            </w:rPr>
            <w:t>加强项目后续监管力度，避免上传数据不合规</w:t>
          </w:r>
          <w:r>
            <w:tab/>
          </w:r>
          <w:r>
            <w:fldChar w:fldCharType="begin"/>
          </w:r>
          <w:r>
            <w:instrText xml:space="preserve"> PAGEREF _Toc2580 \h </w:instrText>
          </w:r>
          <w:r>
            <w:fldChar w:fldCharType="separate"/>
          </w:r>
          <w:r>
            <w:t>27</w:t>
          </w:r>
          <w:r>
            <w:fldChar w:fldCharType="end"/>
          </w:r>
          <w:r>
            <w:rPr>
              <w:bCs/>
              <w:highlight w:val="none"/>
              <w:lang w:val="zh-CN"/>
            </w:rPr>
            <w:fldChar w:fldCharType="end"/>
          </w:r>
        </w:p>
        <w:p>
          <w:pPr>
            <w:pStyle w:val="17"/>
            <w:keepNext w:val="0"/>
            <w:keepLines w:val="0"/>
            <w:pageBreakBefore w:val="0"/>
            <w:widowControl w:val="0"/>
            <w:tabs>
              <w:tab w:val="right" w:leader="dot" w:pos="8844"/>
            </w:tabs>
            <w:kinsoku/>
            <w:wordWrap/>
            <w:overflowPunct/>
            <w:topLinePunct w:val="0"/>
            <w:autoSpaceDE/>
            <w:autoSpaceDN/>
            <w:bidi w:val="0"/>
            <w:adjustRightInd/>
            <w:snapToGrid/>
            <w:spacing w:line="0" w:lineRule="atLeast"/>
            <w:textAlignment w:val="auto"/>
          </w:pPr>
          <w:r>
            <w:rPr>
              <w:bCs/>
              <w:highlight w:val="none"/>
              <w:lang w:val="zh-CN"/>
            </w:rPr>
            <w:fldChar w:fldCharType="begin"/>
          </w:r>
          <w:r>
            <w:rPr>
              <w:bCs/>
              <w:highlight w:val="none"/>
              <w:lang w:val="zh-CN"/>
            </w:rPr>
            <w:instrText xml:space="preserve"> HYPERLINK \l _Toc7396 </w:instrText>
          </w:r>
          <w:r>
            <w:rPr>
              <w:bCs/>
              <w:highlight w:val="none"/>
              <w:lang w:val="zh-CN"/>
            </w:rPr>
            <w:fldChar w:fldCharType="separate"/>
          </w:r>
          <w:r>
            <w:rPr>
              <w:rFonts w:hint="eastAsia" w:ascii="黑体" w:hAnsi="宋体" w:eastAsia="黑体" w:cs="宋体"/>
              <w:szCs w:val="30"/>
              <w:highlight w:val="none"/>
              <w:shd w:val="clear" w:color="auto" w:fill="FFFFFF" w:themeFill="background1"/>
            </w:rPr>
            <w:t>七、附件</w:t>
          </w:r>
          <w:r>
            <w:tab/>
          </w:r>
          <w:r>
            <w:fldChar w:fldCharType="begin"/>
          </w:r>
          <w:r>
            <w:instrText xml:space="preserve"> PAGEREF _Toc7396 \h </w:instrText>
          </w:r>
          <w:r>
            <w:fldChar w:fldCharType="separate"/>
          </w:r>
          <w:r>
            <w:t>28</w:t>
          </w:r>
          <w:r>
            <w:fldChar w:fldCharType="end"/>
          </w:r>
          <w:r>
            <w:rPr>
              <w:bCs/>
              <w:highlight w:val="none"/>
              <w:lang w:val="zh-CN"/>
            </w:rPr>
            <w:fldChar w:fldCharType="end"/>
          </w:r>
        </w:p>
        <w:p>
          <w:pPr>
            <w:keepNext w:val="0"/>
            <w:keepLines w:val="0"/>
            <w:pageBreakBefore w:val="0"/>
            <w:widowControl w:val="0"/>
            <w:kinsoku/>
            <w:wordWrap/>
            <w:overflowPunct w:val="0"/>
            <w:topLinePunct w:val="0"/>
            <w:autoSpaceDE/>
            <w:autoSpaceDN/>
            <w:bidi w:val="0"/>
            <w:adjustRightInd/>
            <w:snapToGrid/>
            <w:spacing w:line="0" w:lineRule="atLeast"/>
            <w:jc w:val="center"/>
            <w:textAlignment w:val="auto"/>
            <w:outlineLvl w:val="0"/>
            <w:rPr>
              <w:rFonts w:asciiTheme="minorHAnsi" w:hAnsiTheme="minorHAnsi" w:eastAsiaTheme="minorEastAsia" w:cstheme="minorBidi"/>
              <w:b/>
              <w:bCs/>
              <w:kern w:val="2"/>
              <w:sz w:val="21"/>
              <w:szCs w:val="22"/>
              <w:highlight w:val="yellow"/>
              <w:lang w:val="zh-CN"/>
            </w:rPr>
            <w:sectPr>
              <w:type w:val="oddPage"/>
              <w:pgSz w:w="11906" w:h="16838"/>
              <w:pgMar w:top="2098" w:right="1474" w:bottom="1985" w:left="1588" w:header="851" w:footer="1474" w:gutter="0"/>
              <w:pgNumType w:start="1"/>
              <w:cols w:space="425" w:num="1"/>
              <w:docGrid w:type="linesAndChars" w:linePitch="579" w:charSpace="3247"/>
            </w:sectPr>
          </w:pPr>
          <w:r>
            <w:rPr>
              <w:bCs/>
              <w:highlight w:val="none"/>
              <w:lang w:val="zh-CN"/>
            </w:rPr>
            <w:fldChar w:fldCharType="end"/>
          </w:r>
        </w:p>
      </w:sdtContent>
    </w:sdt>
    <w:bookmarkEnd w:id="1"/>
    <w:bookmarkEnd w:id="2"/>
    <w:bookmarkEnd w:id="3"/>
    <w:bookmarkEnd w:id="4"/>
    <w:p>
      <w:pPr>
        <w:keepNext w:val="0"/>
        <w:keepLines w:val="0"/>
        <w:pageBreakBefore w:val="0"/>
        <w:widowControl/>
        <w:kinsoku/>
        <w:wordWrap/>
        <w:overflowPunct/>
        <w:topLinePunct w:val="0"/>
        <w:autoSpaceDE/>
        <w:autoSpaceDN/>
        <w:bidi w:val="0"/>
        <w:adjustRightInd/>
        <w:snapToGrid/>
        <w:spacing w:before="150" w:after="100" w:afterAutospacing="1" w:line="560" w:lineRule="exact"/>
        <w:jc w:val="center"/>
        <w:textAlignment w:val="auto"/>
        <w:outlineLvl w:val="9"/>
        <w:rPr>
          <w:rFonts w:hint="eastAsia" w:ascii="方正小标宋简体" w:eastAsia="方正小标宋简体"/>
          <w:sz w:val="44"/>
          <w:szCs w:val="44"/>
          <w:highlight w:val="none"/>
          <w:shd w:val="clear" w:color="auto" w:fill="FFFFFF" w:themeFill="background1"/>
          <w:lang w:eastAsia="zh-CN"/>
        </w:rPr>
      </w:pPr>
      <w:r>
        <w:rPr>
          <w:rFonts w:hint="eastAsia" w:ascii="方正小标宋简体" w:eastAsia="方正小标宋简体"/>
          <w:sz w:val="44"/>
          <w:szCs w:val="44"/>
          <w:highlight w:val="none"/>
          <w:shd w:val="clear" w:color="auto" w:fill="FFFFFF" w:themeFill="background1"/>
          <w:lang w:eastAsia="zh-CN"/>
        </w:rPr>
        <w:t>重庆市梁平区自主可控功率半导体离散型</w:t>
      </w:r>
    </w:p>
    <w:p>
      <w:pPr>
        <w:keepNext w:val="0"/>
        <w:keepLines w:val="0"/>
        <w:pageBreakBefore w:val="0"/>
        <w:widowControl/>
        <w:kinsoku/>
        <w:wordWrap/>
        <w:overflowPunct/>
        <w:topLinePunct w:val="0"/>
        <w:autoSpaceDE/>
        <w:autoSpaceDN/>
        <w:bidi w:val="0"/>
        <w:adjustRightInd/>
        <w:snapToGrid/>
        <w:spacing w:before="150" w:after="100" w:afterAutospacing="1" w:line="560" w:lineRule="exact"/>
        <w:jc w:val="center"/>
        <w:textAlignment w:val="auto"/>
        <w:outlineLvl w:val="9"/>
        <w:rPr>
          <w:rFonts w:hint="eastAsia" w:ascii="方正小标宋简体" w:eastAsia="方正小标宋简体"/>
          <w:sz w:val="44"/>
          <w:szCs w:val="44"/>
          <w:highlight w:val="none"/>
          <w:shd w:val="clear" w:color="auto" w:fill="FFFFFF" w:themeFill="background1"/>
          <w:lang w:eastAsia="zh-CN"/>
        </w:rPr>
      </w:pPr>
      <w:r>
        <w:rPr>
          <w:rFonts w:hint="eastAsia" w:ascii="方正小标宋简体" w:eastAsia="方正小标宋简体"/>
          <w:sz w:val="44"/>
          <w:szCs w:val="44"/>
          <w:highlight w:val="none"/>
          <w:shd w:val="clear" w:color="auto" w:fill="FFFFFF" w:themeFill="background1"/>
          <w:lang w:eastAsia="zh-CN"/>
        </w:rPr>
        <w:t>智能制造车间建设项目</w:t>
      </w:r>
      <w:bookmarkStart w:id="9" w:name="_Toc31014"/>
      <w:bookmarkStart w:id="10" w:name="_Toc28669"/>
    </w:p>
    <w:p>
      <w:pPr>
        <w:keepNext w:val="0"/>
        <w:keepLines w:val="0"/>
        <w:pageBreakBefore w:val="0"/>
        <w:widowControl/>
        <w:kinsoku/>
        <w:wordWrap/>
        <w:overflowPunct/>
        <w:topLinePunct w:val="0"/>
        <w:autoSpaceDE/>
        <w:autoSpaceDN/>
        <w:bidi w:val="0"/>
        <w:adjustRightInd/>
        <w:snapToGrid/>
        <w:spacing w:before="150" w:after="100" w:afterAutospacing="1" w:line="560" w:lineRule="exact"/>
        <w:jc w:val="center"/>
        <w:textAlignment w:val="auto"/>
        <w:outlineLvl w:val="0"/>
        <w:rPr>
          <w:rFonts w:ascii="方正小标宋简体" w:eastAsia="方正小标宋简体"/>
          <w:b w:val="0"/>
          <w:bCs w:val="0"/>
          <w:kern w:val="30"/>
          <w:highlight w:val="none"/>
          <w:shd w:val="clear" w:color="auto" w:fill="FFFFFF" w:themeFill="background1"/>
        </w:rPr>
      </w:pPr>
      <w:bookmarkStart w:id="11" w:name="_Toc30785"/>
      <w:r>
        <w:rPr>
          <w:rFonts w:hint="eastAsia" w:ascii="方正小标宋简体" w:eastAsia="方正小标宋简体"/>
          <w:sz w:val="44"/>
          <w:szCs w:val="44"/>
          <w:highlight w:val="none"/>
          <w:shd w:val="clear" w:color="auto" w:fill="FFFFFF" w:themeFill="background1"/>
          <w:lang w:eastAsia="zh-CN"/>
        </w:rPr>
        <w:t>绩效评价报告</w:t>
      </w:r>
      <w:bookmarkEnd w:id="9"/>
      <w:r>
        <w:rPr>
          <w:rFonts w:hint="eastAsia" w:ascii="方正小标宋简体" w:eastAsia="方正小标宋简体"/>
          <w:sz w:val="44"/>
          <w:szCs w:val="44"/>
          <w:highlight w:val="none"/>
          <w:shd w:val="clear" w:color="auto" w:fill="FFFFFF" w:themeFill="background1"/>
          <w:lang w:eastAsia="zh-CN"/>
        </w:rPr>
        <w:t>摘要</w:t>
      </w:r>
      <w:bookmarkEnd w:id="10"/>
      <w:bookmarkEnd w:id="11"/>
    </w:p>
    <w:p>
      <w:pPr>
        <w:keepNext w:val="0"/>
        <w:keepLines w:val="0"/>
        <w:pageBreakBefore w:val="0"/>
        <w:widowControl w:val="0"/>
        <w:kinsoku/>
        <w:wordWrap/>
        <w:overflowPunct/>
        <w:topLinePunct w:val="0"/>
        <w:autoSpaceDE/>
        <w:autoSpaceDN/>
        <w:bidi w:val="0"/>
        <w:adjustRightInd/>
        <w:snapToGrid/>
        <w:spacing w:line="600" w:lineRule="exact"/>
        <w:ind w:firstLine="630" w:firstLineChars="200"/>
        <w:textAlignment w:val="auto"/>
        <w:rPr>
          <w:rFonts w:ascii="黑体" w:hAnsi="黑体" w:eastAsia="黑体"/>
          <w:szCs w:val="30"/>
          <w:highlight w:val="none"/>
          <w:shd w:val="clear" w:color="auto" w:fill="FFFFFF" w:themeFill="background1"/>
        </w:rPr>
      </w:pPr>
      <w:r>
        <w:rPr>
          <w:rFonts w:hint="eastAsia" w:ascii="黑体" w:hAnsi="黑体" w:eastAsia="黑体"/>
          <w:szCs w:val="30"/>
          <w:highlight w:val="none"/>
          <w:shd w:val="clear" w:color="auto" w:fill="FFFFFF" w:themeFill="background1"/>
        </w:rPr>
        <w:t>一、项目基本情况</w:t>
      </w:r>
    </w:p>
    <w:p>
      <w:pPr>
        <w:keepNext w:val="0"/>
        <w:keepLines w:val="0"/>
        <w:pageBreakBefore w:val="0"/>
        <w:widowControl w:val="0"/>
        <w:kinsoku/>
        <w:wordWrap/>
        <w:overflowPunct/>
        <w:topLinePunct w:val="0"/>
        <w:autoSpaceDE/>
        <w:autoSpaceDN/>
        <w:bidi w:val="0"/>
        <w:adjustRightInd/>
        <w:snapToGrid/>
        <w:spacing w:line="600" w:lineRule="exact"/>
        <w:ind w:firstLine="630" w:firstLineChars="200"/>
        <w:jc w:val="both"/>
        <w:textAlignment w:val="auto"/>
        <w:rPr>
          <w:rFonts w:hint="eastAsia" w:hAnsi="仿宋" w:cs="Times New Roman"/>
          <w:szCs w:val="30"/>
          <w:highlight w:val="none"/>
          <w:lang w:val="en-US" w:eastAsia="zh-CN"/>
        </w:rPr>
      </w:pPr>
      <w:r>
        <w:rPr>
          <w:rFonts w:hint="eastAsia" w:hAnsi="仿宋" w:cs="Times New Roman"/>
          <w:szCs w:val="30"/>
          <w:highlight w:val="none"/>
          <w:lang w:val="en-US" w:eastAsia="zh-CN"/>
        </w:rPr>
        <w:t>（一）项目名称：重庆市梁平区自主可控功率半导体离散型智能制造车间建设项目（以下简称“自主可控功率半导体离散型智能制造车间建设项目”）。</w:t>
      </w:r>
    </w:p>
    <w:p>
      <w:pPr>
        <w:keepNext w:val="0"/>
        <w:keepLines w:val="0"/>
        <w:pageBreakBefore w:val="0"/>
        <w:widowControl w:val="0"/>
        <w:kinsoku/>
        <w:wordWrap/>
        <w:overflowPunct/>
        <w:topLinePunct w:val="0"/>
        <w:autoSpaceDE/>
        <w:autoSpaceDN/>
        <w:bidi w:val="0"/>
        <w:adjustRightInd/>
        <w:snapToGrid/>
        <w:spacing w:line="600" w:lineRule="exact"/>
        <w:ind w:firstLine="630" w:firstLineChars="200"/>
        <w:jc w:val="both"/>
        <w:textAlignment w:val="auto"/>
        <w:rPr>
          <w:rFonts w:hint="eastAsia" w:hAnsi="仿宋" w:cs="Times New Roman"/>
          <w:szCs w:val="30"/>
          <w:highlight w:val="none"/>
          <w:lang w:val="en-US" w:eastAsia="zh-CN"/>
        </w:rPr>
      </w:pPr>
      <w:r>
        <w:rPr>
          <w:rFonts w:hint="eastAsia" w:hAnsi="仿宋" w:cs="Times New Roman"/>
          <w:szCs w:val="30"/>
          <w:highlight w:val="none"/>
          <w:lang w:val="en-US" w:eastAsia="zh-CN"/>
        </w:rPr>
        <w:t>（二）项目主管部门：重庆市梁平区经济和信息化委员会（以下简称“区经信委”）。</w:t>
      </w:r>
    </w:p>
    <w:p>
      <w:pPr>
        <w:keepNext w:val="0"/>
        <w:keepLines w:val="0"/>
        <w:pageBreakBefore w:val="0"/>
        <w:widowControl w:val="0"/>
        <w:kinsoku/>
        <w:wordWrap/>
        <w:overflowPunct/>
        <w:topLinePunct w:val="0"/>
        <w:autoSpaceDE/>
        <w:autoSpaceDN/>
        <w:bidi w:val="0"/>
        <w:adjustRightInd/>
        <w:snapToGrid/>
        <w:spacing w:line="600" w:lineRule="exact"/>
        <w:ind w:firstLine="630" w:firstLineChars="200"/>
        <w:jc w:val="both"/>
        <w:textAlignment w:val="auto"/>
        <w:rPr>
          <w:rFonts w:hint="eastAsia" w:hAnsi="仿宋" w:cs="Times New Roman"/>
          <w:szCs w:val="30"/>
          <w:highlight w:val="none"/>
          <w:lang w:val="en-US" w:eastAsia="zh-CN"/>
        </w:rPr>
      </w:pPr>
      <w:r>
        <w:rPr>
          <w:rFonts w:hint="eastAsia" w:hAnsi="仿宋" w:cs="Times New Roman"/>
          <w:szCs w:val="30"/>
          <w:highlight w:val="none"/>
          <w:lang w:val="en-US" w:eastAsia="zh-CN"/>
        </w:rPr>
        <w:t>（三）项目实施单位：本项目的实施单位为联合体形式，项目责任单位为重庆平伟实业股份有限公司（以下简称“平伟公司”），项目联合单位为重庆赛宝工业技术研究院、工业和信息化部电子第五研究所、大连佳峰自动化股份有限公司、重庆大学。</w:t>
      </w:r>
    </w:p>
    <w:p>
      <w:pPr>
        <w:keepNext w:val="0"/>
        <w:keepLines w:val="0"/>
        <w:pageBreakBefore w:val="0"/>
        <w:widowControl w:val="0"/>
        <w:kinsoku/>
        <w:wordWrap/>
        <w:overflowPunct/>
        <w:topLinePunct w:val="0"/>
        <w:autoSpaceDE/>
        <w:autoSpaceDN/>
        <w:bidi w:val="0"/>
        <w:adjustRightInd/>
        <w:snapToGrid/>
        <w:spacing w:line="600" w:lineRule="exact"/>
        <w:ind w:firstLine="630" w:firstLineChars="200"/>
        <w:jc w:val="both"/>
        <w:textAlignment w:val="auto"/>
        <w:rPr>
          <w:rFonts w:hint="eastAsia" w:hAnsi="仿宋" w:cs="Times New Roman"/>
          <w:szCs w:val="30"/>
          <w:highlight w:val="none"/>
          <w:lang w:val="en-US" w:eastAsia="zh-CN"/>
        </w:rPr>
      </w:pPr>
      <w:r>
        <w:rPr>
          <w:rFonts w:hint="eastAsia" w:hAnsi="仿宋" w:cs="Times New Roman"/>
          <w:szCs w:val="30"/>
          <w:highlight w:val="none"/>
          <w:lang w:val="en-US" w:eastAsia="zh-CN"/>
        </w:rPr>
        <w:t>（四）项目实施内容：自主可控功率半导体离散型智能制造车间建设项目主要建设内容为结合功率半导体行业工艺、制造特点，规划设计一套自主可控功率半导体离散型智能制造车间模型，攻克自主可控功率半导体核心工艺智能化技术，新增、升级和集成应用核心智能装备、智能装备物联感知平台、产品数据管理系统、智能制造执行系统、企业资源计划管理系统、全生命周期质量管理等软硬件系统，打造自主可控功率半导体离散型智能制造车间，提升企业核心竞争能力，取得显著的应用效益，并开展新模式的应用示范。</w:t>
      </w:r>
    </w:p>
    <w:p>
      <w:pPr>
        <w:keepNext w:val="0"/>
        <w:keepLines w:val="0"/>
        <w:pageBreakBefore w:val="0"/>
        <w:widowControl w:val="0"/>
        <w:kinsoku/>
        <w:wordWrap/>
        <w:overflowPunct/>
        <w:topLinePunct w:val="0"/>
        <w:autoSpaceDE/>
        <w:autoSpaceDN/>
        <w:bidi w:val="0"/>
        <w:adjustRightInd/>
        <w:snapToGrid/>
        <w:spacing w:line="600" w:lineRule="exact"/>
        <w:ind w:firstLine="630" w:firstLineChars="200"/>
        <w:jc w:val="both"/>
        <w:textAlignment w:val="auto"/>
        <w:rPr>
          <w:rFonts w:hint="eastAsia" w:hAnsi="仿宋" w:cs="Times New Roman"/>
          <w:szCs w:val="30"/>
          <w:highlight w:val="none"/>
          <w:lang w:val="en-US" w:eastAsia="zh-CN"/>
        </w:rPr>
      </w:pPr>
      <w:r>
        <w:rPr>
          <w:rFonts w:hint="eastAsia" w:hAnsi="仿宋" w:cs="Times New Roman"/>
          <w:szCs w:val="30"/>
          <w:highlight w:val="none"/>
          <w:lang w:val="en-US" w:eastAsia="zh-CN"/>
        </w:rPr>
        <w:t>（五）项目建设周期：自主可控功率半导体离散型智能制造车间建设项目建设周期为2017年6月至2019年12月。</w:t>
      </w:r>
    </w:p>
    <w:p>
      <w:pPr>
        <w:keepNext w:val="0"/>
        <w:keepLines w:val="0"/>
        <w:pageBreakBefore w:val="0"/>
        <w:widowControl w:val="0"/>
        <w:kinsoku/>
        <w:wordWrap/>
        <w:overflowPunct/>
        <w:topLinePunct w:val="0"/>
        <w:autoSpaceDE/>
        <w:autoSpaceDN/>
        <w:bidi w:val="0"/>
        <w:adjustRightInd/>
        <w:snapToGrid/>
        <w:spacing w:line="600" w:lineRule="exact"/>
        <w:ind w:firstLine="630" w:firstLineChars="200"/>
        <w:jc w:val="both"/>
        <w:textAlignment w:val="auto"/>
        <w:rPr>
          <w:rFonts w:hint="eastAsia" w:hAnsi="仿宋" w:cs="Times New Roman"/>
          <w:szCs w:val="30"/>
          <w:highlight w:val="none"/>
          <w:lang w:val="en-US" w:eastAsia="zh-CN"/>
        </w:rPr>
      </w:pPr>
      <w:r>
        <w:rPr>
          <w:rFonts w:hint="eastAsia" w:hAnsi="仿宋" w:cs="Times New Roman"/>
          <w:szCs w:val="30"/>
          <w:highlight w:val="none"/>
          <w:lang w:val="en-US" w:eastAsia="zh-CN"/>
        </w:rPr>
        <w:t>（六）项目总体投资情况：自主可控功率半导体离散型智能制造车间建设项目预算总投资21,215.19万元，其中平伟公司自筹19,215.19万元，中央专项经费2,000.00万元（“渝财产业〔2017〕204号”下达中央专项补助资金1,000.00万元，“渝财产业〔2020〕225号”下达中央专项补助资金1,000.00万元）。</w:t>
      </w:r>
    </w:p>
    <w:p>
      <w:pPr>
        <w:keepNext w:val="0"/>
        <w:keepLines w:val="0"/>
        <w:pageBreakBefore w:val="0"/>
        <w:widowControl w:val="0"/>
        <w:kinsoku/>
        <w:wordWrap/>
        <w:overflowPunct/>
        <w:topLinePunct w:val="0"/>
        <w:autoSpaceDE/>
        <w:autoSpaceDN/>
        <w:bidi w:val="0"/>
        <w:adjustRightInd/>
        <w:snapToGrid/>
        <w:spacing w:line="600" w:lineRule="exact"/>
        <w:ind w:firstLine="630" w:firstLineChars="200"/>
        <w:jc w:val="both"/>
        <w:textAlignment w:val="auto"/>
        <w:rPr>
          <w:rFonts w:hint="eastAsia" w:hAnsi="仿宋" w:cs="Times New Roman"/>
          <w:szCs w:val="30"/>
          <w:highlight w:val="none"/>
          <w:lang w:val="en-US" w:eastAsia="zh-CN"/>
        </w:rPr>
      </w:pPr>
      <w:r>
        <w:rPr>
          <w:rFonts w:hint="eastAsia" w:hAnsi="仿宋" w:cs="Times New Roman"/>
          <w:szCs w:val="30"/>
          <w:highlight w:val="none"/>
          <w:lang w:val="en-US" w:eastAsia="zh-CN"/>
        </w:rPr>
        <w:t>（七）绩效评价范围：本次绩效评价范围为《重庆市财政局关于提前下达2021年制造业高质量发展中央专项资金预算的通知》（渝财产业〔2020〕225号）下达的2021年中央专项资金补助1,000.00万元。</w:t>
      </w:r>
    </w:p>
    <w:p>
      <w:pPr>
        <w:keepNext w:val="0"/>
        <w:keepLines w:val="0"/>
        <w:pageBreakBefore w:val="0"/>
        <w:widowControl w:val="0"/>
        <w:kinsoku/>
        <w:wordWrap/>
        <w:overflowPunct/>
        <w:topLinePunct w:val="0"/>
        <w:autoSpaceDE/>
        <w:autoSpaceDN/>
        <w:bidi w:val="0"/>
        <w:adjustRightInd/>
        <w:snapToGrid/>
        <w:spacing w:line="600" w:lineRule="exact"/>
        <w:ind w:firstLine="630" w:firstLineChars="200"/>
        <w:textAlignment w:val="auto"/>
        <w:rPr>
          <w:rFonts w:ascii="黑体" w:hAnsi="黑体" w:eastAsia="黑体"/>
          <w:szCs w:val="30"/>
          <w:highlight w:val="none"/>
          <w:shd w:val="clear" w:color="auto" w:fill="FFFFFF" w:themeFill="background1"/>
        </w:rPr>
      </w:pPr>
      <w:r>
        <w:rPr>
          <w:rFonts w:hint="eastAsia" w:ascii="黑体" w:hAnsi="黑体" w:eastAsia="黑体"/>
          <w:szCs w:val="30"/>
          <w:highlight w:val="none"/>
          <w:shd w:val="clear" w:color="auto" w:fill="FFFFFF" w:themeFill="background1"/>
        </w:rPr>
        <w:t>二、绩效评价结果</w:t>
      </w:r>
    </w:p>
    <w:p>
      <w:pPr>
        <w:keepNext w:val="0"/>
        <w:keepLines w:val="0"/>
        <w:pageBreakBefore w:val="0"/>
        <w:widowControl w:val="0"/>
        <w:kinsoku/>
        <w:wordWrap/>
        <w:overflowPunct/>
        <w:topLinePunct w:val="0"/>
        <w:autoSpaceDE/>
        <w:autoSpaceDN/>
        <w:bidi w:val="0"/>
        <w:adjustRightInd/>
        <w:snapToGrid/>
        <w:spacing w:line="600" w:lineRule="exact"/>
        <w:ind w:firstLine="630" w:firstLineChars="200"/>
        <w:jc w:val="both"/>
        <w:textAlignment w:val="auto"/>
        <w:rPr>
          <w:rFonts w:hint="eastAsia" w:hAnsi="仿宋" w:cs="Times New Roman"/>
          <w:szCs w:val="30"/>
          <w:highlight w:val="none"/>
          <w:lang w:val="en-US" w:eastAsia="zh-CN"/>
        </w:rPr>
      </w:pPr>
      <w:bookmarkStart w:id="12" w:name="_MON_1536732316"/>
      <w:bookmarkEnd w:id="12"/>
      <w:r>
        <w:rPr>
          <w:rFonts w:hint="eastAsia" w:hAnsi="仿宋" w:cs="Times New Roman"/>
          <w:szCs w:val="30"/>
          <w:highlight w:val="none"/>
          <w:lang w:val="en-US" w:eastAsia="zh-CN"/>
        </w:rPr>
        <w:t>通过综合评价，重庆市梁平区自主可控功率半导体离散型智能制造车间建设项目综合得分为94.00分，评价等级为“优”。具体评分情况如下：</w:t>
      </w:r>
    </w:p>
    <w:tbl>
      <w:tblPr>
        <w:tblStyle w:val="26"/>
        <w:tblW w:w="87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61"/>
        <w:gridCol w:w="2172"/>
        <w:gridCol w:w="2268"/>
        <w:gridCol w:w="21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61" w:type="dxa"/>
            <w:vAlign w:val="center"/>
          </w:tcPr>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hAnsi="仿宋" w:cs="仿宋"/>
                <w:b/>
                <w:bCs/>
                <w:sz w:val="24"/>
                <w:szCs w:val="24"/>
                <w:highlight w:val="none"/>
                <w:shd w:val="clear" w:color="auto" w:fill="FFFFFF" w:themeFill="background1"/>
              </w:rPr>
            </w:pPr>
            <w:r>
              <w:rPr>
                <w:rFonts w:hint="eastAsia" w:hAnsi="仿宋" w:cs="仿宋"/>
                <w:b/>
                <w:bCs/>
                <w:sz w:val="24"/>
                <w:szCs w:val="24"/>
                <w:highlight w:val="none"/>
                <w:shd w:val="clear" w:color="auto" w:fill="FFFFFF" w:themeFill="background1"/>
              </w:rPr>
              <w:t>一级指标</w:t>
            </w:r>
          </w:p>
        </w:tc>
        <w:tc>
          <w:tcPr>
            <w:tcW w:w="2172" w:type="dxa"/>
            <w:vAlign w:val="center"/>
          </w:tcPr>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hAnsi="仿宋" w:cs="仿宋"/>
                <w:b/>
                <w:bCs/>
                <w:sz w:val="24"/>
                <w:szCs w:val="24"/>
                <w:highlight w:val="none"/>
                <w:shd w:val="clear" w:color="auto" w:fill="FFFFFF" w:themeFill="background1"/>
              </w:rPr>
            </w:pPr>
            <w:r>
              <w:rPr>
                <w:rFonts w:hint="eastAsia" w:hAnsi="仿宋" w:cs="仿宋"/>
                <w:b/>
                <w:bCs/>
                <w:sz w:val="24"/>
                <w:szCs w:val="24"/>
                <w:highlight w:val="none"/>
                <w:shd w:val="clear" w:color="auto" w:fill="FFFFFF" w:themeFill="background1"/>
              </w:rPr>
              <w:t>标准分值</w:t>
            </w:r>
          </w:p>
        </w:tc>
        <w:tc>
          <w:tcPr>
            <w:tcW w:w="2268" w:type="dxa"/>
            <w:vAlign w:val="center"/>
          </w:tcPr>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hAnsi="仿宋" w:cs="仿宋"/>
                <w:b/>
                <w:bCs/>
                <w:sz w:val="24"/>
                <w:szCs w:val="24"/>
                <w:highlight w:val="none"/>
                <w:shd w:val="clear" w:color="auto" w:fill="FFFFFF" w:themeFill="background1"/>
              </w:rPr>
            </w:pPr>
            <w:r>
              <w:rPr>
                <w:rFonts w:hint="eastAsia" w:hAnsi="仿宋" w:cs="仿宋"/>
                <w:b/>
                <w:bCs/>
                <w:sz w:val="24"/>
                <w:szCs w:val="24"/>
                <w:highlight w:val="none"/>
                <w:shd w:val="clear" w:color="auto" w:fill="FFFFFF" w:themeFill="background1"/>
              </w:rPr>
              <w:t>评价得分</w:t>
            </w:r>
          </w:p>
        </w:tc>
        <w:tc>
          <w:tcPr>
            <w:tcW w:w="2179" w:type="dxa"/>
            <w:vAlign w:val="center"/>
          </w:tcPr>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hAnsi="仿宋" w:cs="仿宋"/>
                <w:b/>
                <w:bCs/>
                <w:sz w:val="24"/>
                <w:szCs w:val="24"/>
                <w:highlight w:val="none"/>
                <w:shd w:val="clear" w:color="auto" w:fill="FFFFFF" w:themeFill="background1"/>
              </w:rPr>
            </w:pPr>
            <w:r>
              <w:rPr>
                <w:rFonts w:hint="eastAsia" w:hAnsi="仿宋" w:cs="仿宋"/>
                <w:b/>
                <w:bCs/>
                <w:sz w:val="24"/>
                <w:szCs w:val="24"/>
                <w:highlight w:val="none"/>
                <w:shd w:val="clear" w:color="auto" w:fill="FFFFFF" w:themeFill="background1"/>
              </w:rPr>
              <w:t>得分率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61" w:type="dxa"/>
            <w:vAlign w:val="center"/>
          </w:tcPr>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hAnsi="仿宋" w:cs="仿宋"/>
                <w:sz w:val="24"/>
                <w:szCs w:val="24"/>
                <w:highlight w:val="none"/>
                <w:shd w:val="clear" w:color="auto" w:fill="FFFFFF" w:themeFill="background1"/>
              </w:rPr>
            </w:pPr>
            <w:r>
              <w:rPr>
                <w:rFonts w:hint="eastAsia" w:hAnsi="仿宋" w:cs="仿宋"/>
                <w:sz w:val="24"/>
                <w:szCs w:val="24"/>
                <w:highlight w:val="none"/>
                <w:shd w:val="clear" w:color="auto" w:fill="FFFFFF" w:themeFill="background1"/>
              </w:rPr>
              <w:t>决策</w:t>
            </w:r>
          </w:p>
        </w:tc>
        <w:tc>
          <w:tcPr>
            <w:tcW w:w="2172" w:type="dxa"/>
            <w:vAlign w:val="center"/>
          </w:tcPr>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hint="default" w:hAnsi="仿宋" w:eastAsia="仿宋" w:cs="仿宋"/>
                <w:sz w:val="24"/>
                <w:szCs w:val="24"/>
                <w:highlight w:val="none"/>
                <w:shd w:val="clear" w:color="auto" w:fill="FFFFFF" w:themeFill="background1"/>
                <w:lang w:val="en-US" w:eastAsia="zh-CN"/>
              </w:rPr>
            </w:pPr>
            <w:r>
              <w:rPr>
                <w:rFonts w:hint="eastAsia" w:hAnsi="仿宋" w:cs="仿宋"/>
                <w:sz w:val="24"/>
                <w:szCs w:val="24"/>
                <w:highlight w:val="none"/>
                <w:shd w:val="clear" w:color="auto" w:fill="FFFFFF" w:themeFill="background1"/>
              </w:rPr>
              <w:t>20</w:t>
            </w:r>
            <w:r>
              <w:rPr>
                <w:rFonts w:hint="eastAsia" w:hAnsi="仿宋" w:cs="仿宋"/>
                <w:sz w:val="24"/>
                <w:szCs w:val="24"/>
                <w:highlight w:val="none"/>
                <w:shd w:val="clear" w:color="auto" w:fill="FFFFFF" w:themeFill="background1"/>
                <w:lang w:val="en-US" w:eastAsia="zh-CN"/>
              </w:rPr>
              <w:t>.00</w:t>
            </w:r>
          </w:p>
        </w:tc>
        <w:tc>
          <w:tcPr>
            <w:tcW w:w="2268" w:type="dxa"/>
            <w:vAlign w:val="center"/>
          </w:tcPr>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hAnsi="仿宋" w:cs="仿宋"/>
                <w:sz w:val="24"/>
                <w:szCs w:val="24"/>
                <w:highlight w:val="none"/>
                <w:shd w:val="clear" w:color="auto" w:fill="FFFFFF" w:themeFill="background1"/>
              </w:rPr>
            </w:pPr>
            <w:r>
              <w:rPr>
                <w:rFonts w:hint="eastAsia" w:hAnsi="仿宋" w:cs="仿宋"/>
                <w:sz w:val="24"/>
                <w:szCs w:val="24"/>
                <w:highlight w:val="none"/>
                <w:shd w:val="clear" w:color="auto" w:fill="FFFFFF" w:themeFill="background1"/>
              </w:rPr>
              <w:t>1</w:t>
            </w:r>
            <w:r>
              <w:rPr>
                <w:rFonts w:hint="eastAsia" w:hAnsi="仿宋" w:cs="仿宋"/>
                <w:sz w:val="24"/>
                <w:szCs w:val="24"/>
                <w:highlight w:val="none"/>
                <w:shd w:val="clear" w:color="auto" w:fill="FFFFFF" w:themeFill="background1"/>
                <w:lang w:val="en-US" w:eastAsia="zh-CN"/>
              </w:rPr>
              <w:t>8</w:t>
            </w:r>
            <w:r>
              <w:rPr>
                <w:rFonts w:hint="eastAsia" w:hAnsi="仿宋" w:cs="仿宋"/>
                <w:sz w:val="24"/>
                <w:szCs w:val="24"/>
                <w:highlight w:val="none"/>
                <w:shd w:val="clear" w:color="auto" w:fill="FFFFFF" w:themeFill="background1"/>
              </w:rPr>
              <w:t>.00</w:t>
            </w:r>
          </w:p>
        </w:tc>
        <w:tc>
          <w:tcPr>
            <w:tcW w:w="2179" w:type="dxa"/>
            <w:vAlign w:val="center"/>
          </w:tcPr>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hAnsi="仿宋" w:cs="仿宋"/>
                <w:sz w:val="24"/>
                <w:szCs w:val="24"/>
                <w:highlight w:val="none"/>
                <w:shd w:val="clear" w:color="auto" w:fill="FFFFFF" w:themeFill="background1"/>
              </w:rPr>
            </w:pPr>
            <w:r>
              <w:rPr>
                <w:rFonts w:hint="eastAsia" w:hAnsi="仿宋" w:cs="仿宋"/>
                <w:sz w:val="24"/>
                <w:szCs w:val="24"/>
                <w:highlight w:val="none"/>
                <w:shd w:val="clear" w:color="auto" w:fill="FFFFFF" w:themeFill="background1"/>
                <w:lang w:val="en-US" w:eastAsia="zh-CN"/>
              </w:rPr>
              <w:t>90</w:t>
            </w:r>
            <w:r>
              <w:rPr>
                <w:rFonts w:hint="eastAsia" w:hAnsi="仿宋" w:cs="仿宋"/>
                <w:sz w:val="24"/>
                <w:szCs w:val="24"/>
                <w:highlight w:val="none"/>
                <w:shd w:val="clear" w:color="auto" w:fill="FFFFFF" w:themeFill="background1"/>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61" w:type="dxa"/>
            <w:vAlign w:val="center"/>
          </w:tcPr>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hAnsi="仿宋" w:cs="仿宋"/>
                <w:sz w:val="24"/>
                <w:szCs w:val="24"/>
                <w:highlight w:val="none"/>
                <w:shd w:val="clear" w:color="auto" w:fill="FFFFFF" w:themeFill="background1"/>
              </w:rPr>
            </w:pPr>
            <w:r>
              <w:rPr>
                <w:rFonts w:hint="eastAsia" w:hAnsi="仿宋" w:cs="仿宋"/>
                <w:sz w:val="24"/>
                <w:szCs w:val="24"/>
                <w:highlight w:val="none"/>
                <w:shd w:val="clear" w:color="auto" w:fill="FFFFFF" w:themeFill="background1"/>
              </w:rPr>
              <w:t>过程</w:t>
            </w:r>
          </w:p>
        </w:tc>
        <w:tc>
          <w:tcPr>
            <w:tcW w:w="2172" w:type="dxa"/>
            <w:vAlign w:val="center"/>
          </w:tcPr>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hint="default" w:hAnsi="仿宋" w:eastAsia="仿宋" w:cs="仿宋"/>
                <w:sz w:val="24"/>
                <w:szCs w:val="24"/>
                <w:highlight w:val="none"/>
                <w:shd w:val="clear" w:color="auto" w:fill="FFFFFF" w:themeFill="background1"/>
                <w:lang w:val="en-US" w:eastAsia="zh-CN"/>
              </w:rPr>
            </w:pPr>
            <w:r>
              <w:rPr>
                <w:rFonts w:hint="eastAsia" w:hAnsi="仿宋" w:cs="仿宋"/>
                <w:sz w:val="24"/>
                <w:szCs w:val="24"/>
                <w:highlight w:val="none"/>
                <w:shd w:val="clear" w:color="auto" w:fill="FFFFFF" w:themeFill="background1"/>
              </w:rPr>
              <w:t>20</w:t>
            </w:r>
            <w:r>
              <w:rPr>
                <w:rFonts w:hint="eastAsia" w:hAnsi="仿宋" w:cs="仿宋"/>
                <w:sz w:val="24"/>
                <w:szCs w:val="24"/>
                <w:highlight w:val="none"/>
                <w:shd w:val="clear" w:color="auto" w:fill="FFFFFF" w:themeFill="background1"/>
                <w:lang w:val="en-US" w:eastAsia="zh-CN"/>
              </w:rPr>
              <w:t>.00</w:t>
            </w:r>
          </w:p>
        </w:tc>
        <w:tc>
          <w:tcPr>
            <w:tcW w:w="2268" w:type="dxa"/>
            <w:vAlign w:val="center"/>
          </w:tcPr>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hAnsi="仿宋" w:cs="仿宋"/>
                <w:sz w:val="24"/>
                <w:szCs w:val="24"/>
                <w:highlight w:val="none"/>
                <w:shd w:val="clear" w:color="auto" w:fill="FFFFFF" w:themeFill="background1"/>
              </w:rPr>
            </w:pPr>
            <w:r>
              <w:rPr>
                <w:rFonts w:hint="eastAsia" w:hAnsi="仿宋" w:cs="仿宋"/>
                <w:sz w:val="24"/>
                <w:szCs w:val="24"/>
                <w:highlight w:val="none"/>
                <w:shd w:val="clear" w:color="auto" w:fill="FFFFFF" w:themeFill="background1"/>
              </w:rPr>
              <w:t>1</w:t>
            </w:r>
            <w:r>
              <w:rPr>
                <w:rFonts w:hint="eastAsia" w:hAnsi="仿宋" w:cs="仿宋"/>
                <w:sz w:val="24"/>
                <w:szCs w:val="24"/>
                <w:highlight w:val="none"/>
                <w:shd w:val="clear" w:color="auto" w:fill="FFFFFF" w:themeFill="background1"/>
                <w:lang w:val="en-US" w:eastAsia="zh-CN"/>
              </w:rPr>
              <w:t>8.0</w:t>
            </w:r>
            <w:r>
              <w:rPr>
                <w:rFonts w:hint="eastAsia" w:hAnsi="仿宋" w:cs="仿宋"/>
                <w:sz w:val="24"/>
                <w:szCs w:val="24"/>
                <w:highlight w:val="none"/>
                <w:shd w:val="clear" w:color="auto" w:fill="FFFFFF" w:themeFill="background1"/>
              </w:rPr>
              <w:t>0</w:t>
            </w:r>
          </w:p>
        </w:tc>
        <w:tc>
          <w:tcPr>
            <w:tcW w:w="2179" w:type="dxa"/>
            <w:vAlign w:val="center"/>
          </w:tcPr>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hAnsi="仿宋" w:cs="仿宋"/>
                <w:sz w:val="24"/>
                <w:szCs w:val="24"/>
                <w:highlight w:val="none"/>
                <w:shd w:val="clear" w:color="auto" w:fill="FFFFFF" w:themeFill="background1"/>
              </w:rPr>
            </w:pPr>
            <w:r>
              <w:rPr>
                <w:rFonts w:hint="eastAsia" w:hAnsi="仿宋" w:cs="仿宋"/>
                <w:sz w:val="24"/>
                <w:szCs w:val="24"/>
                <w:highlight w:val="none"/>
                <w:shd w:val="clear" w:color="auto" w:fill="FFFFFF" w:themeFill="background1"/>
                <w:lang w:val="en-US" w:eastAsia="zh-CN"/>
              </w:rPr>
              <w:t>90.0</w:t>
            </w:r>
            <w:r>
              <w:rPr>
                <w:rFonts w:hint="eastAsia" w:hAnsi="仿宋" w:cs="仿宋"/>
                <w:sz w:val="24"/>
                <w:szCs w:val="24"/>
                <w:highlight w:val="none"/>
                <w:shd w:val="clear" w:color="auto" w:fill="FFFFFF" w:themeFill="background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61" w:type="dxa"/>
            <w:vAlign w:val="center"/>
          </w:tcPr>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hAnsi="仿宋" w:cs="仿宋"/>
                <w:sz w:val="24"/>
                <w:szCs w:val="24"/>
                <w:highlight w:val="none"/>
                <w:shd w:val="clear" w:color="auto" w:fill="FFFFFF" w:themeFill="background1"/>
              </w:rPr>
            </w:pPr>
            <w:r>
              <w:rPr>
                <w:rFonts w:hint="eastAsia" w:hAnsi="仿宋" w:cs="仿宋"/>
                <w:sz w:val="24"/>
                <w:szCs w:val="24"/>
                <w:highlight w:val="none"/>
                <w:shd w:val="clear" w:color="auto" w:fill="FFFFFF" w:themeFill="background1"/>
              </w:rPr>
              <w:t>产出</w:t>
            </w:r>
          </w:p>
        </w:tc>
        <w:tc>
          <w:tcPr>
            <w:tcW w:w="2172" w:type="dxa"/>
            <w:vAlign w:val="center"/>
          </w:tcPr>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hint="default" w:hAnsi="仿宋" w:eastAsia="仿宋" w:cs="仿宋"/>
                <w:sz w:val="24"/>
                <w:szCs w:val="24"/>
                <w:highlight w:val="none"/>
                <w:shd w:val="clear" w:color="auto" w:fill="FFFFFF" w:themeFill="background1"/>
                <w:lang w:val="en-US" w:eastAsia="zh-CN"/>
              </w:rPr>
            </w:pPr>
            <w:r>
              <w:rPr>
                <w:rFonts w:hint="eastAsia" w:hAnsi="仿宋" w:cs="仿宋"/>
                <w:sz w:val="24"/>
                <w:szCs w:val="24"/>
                <w:highlight w:val="none"/>
                <w:shd w:val="clear" w:color="auto" w:fill="FFFFFF" w:themeFill="background1"/>
              </w:rPr>
              <w:t>30</w:t>
            </w:r>
            <w:r>
              <w:rPr>
                <w:rFonts w:hint="eastAsia" w:hAnsi="仿宋" w:cs="仿宋"/>
                <w:sz w:val="24"/>
                <w:szCs w:val="24"/>
                <w:highlight w:val="none"/>
                <w:shd w:val="clear" w:color="auto" w:fill="FFFFFF" w:themeFill="background1"/>
                <w:lang w:val="en-US" w:eastAsia="zh-CN"/>
              </w:rPr>
              <w:t>.00</w:t>
            </w:r>
          </w:p>
        </w:tc>
        <w:tc>
          <w:tcPr>
            <w:tcW w:w="2268" w:type="dxa"/>
            <w:vAlign w:val="center"/>
          </w:tcPr>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hAnsi="仿宋" w:cs="仿宋"/>
                <w:sz w:val="24"/>
                <w:szCs w:val="24"/>
                <w:highlight w:val="none"/>
                <w:shd w:val="clear" w:color="auto" w:fill="FFFFFF" w:themeFill="background1"/>
              </w:rPr>
            </w:pPr>
            <w:r>
              <w:rPr>
                <w:rFonts w:hint="eastAsia" w:hAnsi="仿宋" w:cs="仿宋"/>
                <w:sz w:val="24"/>
                <w:szCs w:val="24"/>
                <w:highlight w:val="none"/>
                <w:shd w:val="clear" w:color="auto" w:fill="FFFFFF" w:themeFill="background1"/>
              </w:rPr>
              <w:t>28.00</w:t>
            </w:r>
          </w:p>
        </w:tc>
        <w:tc>
          <w:tcPr>
            <w:tcW w:w="2179" w:type="dxa"/>
            <w:vAlign w:val="center"/>
          </w:tcPr>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hAnsi="仿宋" w:cs="仿宋"/>
                <w:sz w:val="24"/>
                <w:szCs w:val="24"/>
                <w:highlight w:val="none"/>
                <w:shd w:val="clear" w:color="auto" w:fill="FFFFFF" w:themeFill="background1"/>
              </w:rPr>
            </w:pPr>
            <w:r>
              <w:rPr>
                <w:rFonts w:hint="eastAsia" w:hAnsi="仿宋" w:cs="仿宋"/>
                <w:sz w:val="24"/>
                <w:szCs w:val="24"/>
                <w:highlight w:val="none"/>
                <w:shd w:val="clear" w:color="auto" w:fill="FFFFFF" w:themeFill="background1"/>
              </w:rPr>
              <w:t>93.33%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61" w:type="dxa"/>
            <w:vAlign w:val="center"/>
          </w:tcPr>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hAnsi="仿宋" w:cs="仿宋"/>
                <w:sz w:val="24"/>
                <w:szCs w:val="24"/>
                <w:highlight w:val="none"/>
                <w:shd w:val="clear" w:color="auto" w:fill="FFFFFF" w:themeFill="background1"/>
              </w:rPr>
            </w:pPr>
            <w:r>
              <w:rPr>
                <w:rFonts w:hint="eastAsia" w:hAnsi="仿宋" w:cs="仿宋"/>
                <w:sz w:val="24"/>
                <w:szCs w:val="24"/>
                <w:highlight w:val="none"/>
                <w:shd w:val="clear" w:color="auto" w:fill="FFFFFF" w:themeFill="background1"/>
              </w:rPr>
              <w:t>效益</w:t>
            </w:r>
          </w:p>
        </w:tc>
        <w:tc>
          <w:tcPr>
            <w:tcW w:w="2172" w:type="dxa"/>
            <w:vAlign w:val="center"/>
          </w:tcPr>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hint="default" w:hAnsi="仿宋" w:eastAsia="仿宋" w:cs="仿宋"/>
                <w:sz w:val="24"/>
                <w:szCs w:val="24"/>
                <w:highlight w:val="none"/>
                <w:shd w:val="clear" w:color="auto" w:fill="FFFFFF" w:themeFill="background1"/>
                <w:lang w:val="en-US" w:eastAsia="zh-CN"/>
              </w:rPr>
            </w:pPr>
            <w:r>
              <w:rPr>
                <w:rFonts w:hint="eastAsia" w:hAnsi="仿宋" w:cs="仿宋"/>
                <w:sz w:val="24"/>
                <w:szCs w:val="24"/>
                <w:highlight w:val="none"/>
                <w:shd w:val="clear" w:color="auto" w:fill="FFFFFF" w:themeFill="background1"/>
              </w:rPr>
              <w:t>30</w:t>
            </w:r>
            <w:r>
              <w:rPr>
                <w:rFonts w:hint="eastAsia" w:hAnsi="仿宋" w:cs="仿宋"/>
                <w:sz w:val="24"/>
                <w:szCs w:val="24"/>
                <w:highlight w:val="none"/>
                <w:shd w:val="clear" w:color="auto" w:fill="FFFFFF" w:themeFill="background1"/>
                <w:lang w:val="en-US" w:eastAsia="zh-CN"/>
              </w:rPr>
              <w:t>.00</w:t>
            </w:r>
          </w:p>
        </w:tc>
        <w:tc>
          <w:tcPr>
            <w:tcW w:w="2268" w:type="dxa"/>
            <w:vAlign w:val="center"/>
          </w:tcPr>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hAnsi="仿宋" w:cs="仿宋"/>
                <w:sz w:val="24"/>
                <w:szCs w:val="24"/>
                <w:highlight w:val="none"/>
                <w:shd w:val="clear" w:color="auto" w:fill="FFFFFF" w:themeFill="background1"/>
              </w:rPr>
            </w:pPr>
            <w:r>
              <w:rPr>
                <w:rFonts w:hint="eastAsia" w:hAnsi="仿宋" w:cs="仿宋"/>
                <w:sz w:val="24"/>
                <w:szCs w:val="24"/>
                <w:highlight w:val="none"/>
                <w:shd w:val="clear" w:color="auto" w:fill="FFFFFF" w:themeFill="background1"/>
                <w:lang w:val="en-US" w:eastAsia="zh-CN"/>
              </w:rPr>
              <w:t>30</w:t>
            </w:r>
            <w:r>
              <w:rPr>
                <w:rFonts w:hint="eastAsia" w:hAnsi="仿宋" w:cs="仿宋"/>
                <w:sz w:val="24"/>
                <w:szCs w:val="24"/>
                <w:highlight w:val="none"/>
                <w:shd w:val="clear" w:color="auto" w:fill="FFFFFF" w:themeFill="background1"/>
              </w:rPr>
              <w:t>.00</w:t>
            </w:r>
          </w:p>
        </w:tc>
        <w:tc>
          <w:tcPr>
            <w:tcW w:w="2179" w:type="dxa"/>
            <w:vAlign w:val="center"/>
          </w:tcPr>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hAnsi="仿宋" w:cs="仿宋"/>
                <w:sz w:val="24"/>
                <w:szCs w:val="24"/>
                <w:highlight w:val="none"/>
                <w:shd w:val="clear" w:color="auto" w:fill="FFFFFF" w:themeFill="background1"/>
              </w:rPr>
            </w:pPr>
            <w:r>
              <w:rPr>
                <w:rFonts w:hint="eastAsia" w:hAnsi="仿宋" w:cs="仿宋"/>
                <w:sz w:val="24"/>
                <w:szCs w:val="24"/>
                <w:highlight w:val="none"/>
                <w:shd w:val="clear" w:color="auto" w:fill="FFFFFF" w:themeFill="background1"/>
                <w:lang w:val="en-US" w:eastAsia="zh-CN"/>
              </w:rPr>
              <w:t>100.00</w:t>
            </w:r>
            <w:r>
              <w:rPr>
                <w:rFonts w:hint="eastAsia" w:hAnsi="仿宋" w:cs="仿宋"/>
                <w:sz w:val="24"/>
                <w:szCs w:val="24"/>
                <w:highlight w:val="none"/>
                <w:shd w:val="clear" w:color="auto" w:fill="FFFFFF" w:themeFill="background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61" w:type="dxa"/>
            <w:vAlign w:val="center"/>
          </w:tcPr>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hAnsi="仿宋" w:cs="仿宋"/>
                <w:sz w:val="24"/>
                <w:szCs w:val="24"/>
                <w:highlight w:val="none"/>
                <w:shd w:val="clear" w:color="auto" w:fill="FFFFFF" w:themeFill="background1"/>
              </w:rPr>
            </w:pPr>
            <w:r>
              <w:rPr>
                <w:rFonts w:hint="eastAsia" w:hAnsi="仿宋" w:cs="仿宋"/>
                <w:b/>
                <w:bCs/>
                <w:sz w:val="24"/>
                <w:szCs w:val="24"/>
                <w:highlight w:val="none"/>
                <w:shd w:val="clear" w:color="auto" w:fill="FFFFFF" w:themeFill="background1"/>
              </w:rPr>
              <w:t>小计</w:t>
            </w:r>
          </w:p>
        </w:tc>
        <w:tc>
          <w:tcPr>
            <w:tcW w:w="2172" w:type="dxa"/>
            <w:vAlign w:val="center"/>
          </w:tcPr>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hint="default" w:hAnsi="仿宋" w:eastAsia="仿宋" w:cs="仿宋"/>
                <w:b/>
                <w:bCs/>
                <w:sz w:val="24"/>
                <w:szCs w:val="24"/>
                <w:highlight w:val="none"/>
                <w:shd w:val="clear" w:color="auto" w:fill="FFFFFF" w:themeFill="background1"/>
                <w:lang w:val="en-US" w:eastAsia="zh-CN"/>
              </w:rPr>
            </w:pPr>
            <w:r>
              <w:rPr>
                <w:rFonts w:hint="eastAsia" w:hAnsi="仿宋" w:cs="仿宋"/>
                <w:b/>
                <w:bCs/>
                <w:sz w:val="24"/>
                <w:szCs w:val="24"/>
                <w:highlight w:val="none"/>
                <w:shd w:val="clear" w:color="auto" w:fill="FFFFFF" w:themeFill="background1"/>
              </w:rPr>
              <w:t>100</w:t>
            </w:r>
            <w:r>
              <w:rPr>
                <w:rFonts w:hint="eastAsia" w:hAnsi="仿宋" w:cs="仿宋"/>
                <w:b/>
                <w:bCs/>
                <w:sz w:val="24"/>
                <w:szCs w:val="24"/>
                <w:highlight w:val="none"/>
                <w:shd w:val="clear" w:color="auto" w:fill="FFFFFF" w:themeFill="background1"/>
                <w:lang w:val="en-US" w:eastAsia="zh-CN"/>
              </w:rPr>
              <w:t>.00</w:t>
            </w:r>
          </w:p>
        </w:tc>
        <w:tc>
          <w:tcPr>
            <w:tcW w:w="2268" w:type="dxa"/>
            <w:vAlign w:val="center"/>
          </w:tcPr>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hint="default" w:hAnsi="仿宋" w:eastAsia="仿宋" w:cs="仿宋"/>
                <w:b/>
                <w:bCs/>
                <w:sz w:val="24"/>
                <w:szCs w:val="24"/>
                <w:highlight w:val="none"/>
                <w:shd w:val="clear" w:color="auto" w:fill="FFFFFF" w:themeFill="background1"/>
                <w:lang w:val="en-US" w:eastAsia="zh-CN"/>
              </w:rPr>
            </w:pPr>
            <w:r>
              <w:rPr>
                <w:rFonts w:hint="eastAsia" w:hAnsi="仿宋" w:cs="仿宋"/>
                <w:b/>
                <w:bCs/>
                <w:sz w:val="24"/>
                <w:szCs w:val="24"/>
                <w:highlight w:val="none"/>
                <w:shd w:val="clear" w:color="auto" w:fill="FFFFFF" w:themeFill="background1"/>
              </w:rPr>
              <w:t>9</w:t>
            </w:r>
            <w:r>
              <w:rPr>
                <w:rFonts w:hint="eastAsia" w:hAnsi="仿宋" w:cs="仿宋"/>
                <w:b/>
                <w:bCs/>
                <w:sz w:val="24"/>
                <w:szCs w:val="24"/>
                <w:highlight w:val="none"/>
                <w:shd w:val="clear" w:color="auto" w:fill="FFFFFF" w:themeFill="background1"/>
                <w:lang w:val="en-US" w:eastAsia="zh-CN"/>
              </w:rPr>
              <w:t>4.00</w:t>
            </w:r>
          </w:p>
        </w:tc>
        <w:tc>
          <w:tcPr>
            <w:tcW w:w="2179" w:type="dxa"/>
            <w:vAlign w:val="center"/>
          </w:tcPr>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hAnsi="仿宋" w:cs="仿宋"/>
                <w:b/>
                <w:bCs/>
                <w:sz w:val="24"/>
                <w:szCs w:val="24"/>
                <w:highlight w:val="none"/>
                <w:shd w:val="clear" w:color="auto" w:fill="FFFFFF" w:themeFill="background1"/>
              </w:rPr>
            </w:pPr>
            <w:r>
              <w:rPr>
                <w:rFonts w:hint="eastAsia" w:hAnsi="仿宋" w:cs="仿宋"/>
                <w:b/>
                <w:bCs/>
                <w:sz w:val="24"/>
                <w:szCs w:val="24"/>
                <w:highlight w:val="none"/>
                <w:shd w:val="clear" w:color="auto" w:fill="FFFFFF" w:themeFill="background1"/>
              </w:rPr>
              <w:t>9</w:t>
            </w:r>
            <w:r>
              <w:rPr>
                <w:rFonts w:hint="eastAsia" w:hAnsi="仿宋" w:cs="仿宋"/>
                <w:b/>
                <w:bCs/>
                <w:sz w:val="24"/>
                <w:szCs w:val="24"/>
                <w:highlight w:val="none"/>
                <w:shd w:val="clear" w:color="auto" w:fill="FFFFFF" w:themeFill="background1"/>
                <w:lang w:val="en-US" w:eastAsia="zh-CN"/>
              </w:rPr>
              <w:t>4.00</w:t>
            </w:r>
            <w:r>
              <w:rPr>
                <w:rFonts w:hint="eastAsia" w:hAnsi="仿宋" w:cs="仿宋"/>
                <w:b/>
                <w:bCs/>
                <w:sz w:val="24"/>
                <w:szCs w:val="24"/>
                <w:highlight w:val="none"/>
                <w:shd w:val="clear" w:color="auto" w:fill="FFFFFF" w:themeFill="background1"/>
              </w:rPr>
              <w:t>%</w:t>
            </w:r>
          </w:p>
        </w:tc>
      </w:tr>
    </w:tbl>
    <w:p>
      <w:pPr>
        <w:keepNext w:val="0"/>
        <w:keepLines w:val="0"/>
        <w:pageBreakBefore w:val="0"/>
        <w:widowControl w:val="0"/>
        <w:kinsoku/>
        <w:wordWrap/>
        <w:overflowPunct/>
        <w:topLinePunct w:val="0"/>
        <w:autoSpaceDE/>
        <w:autoSpaceDN/>
        <w:bidi w:val="0"/>
        <w:adjustRightInd/>
        <w:snapToGrid/>
        <w:spacing w:line="600" w:lineRule="exact"/>
        <w:ind w:firstLine="630" w:firstLineChars="200"/>
        <w:textAlignment w:val="auto"/>
        <w:rPr>
          <w:rFonts w:hint="eastAsia" w:ascii="黑体" w:hAnsi="黑体" w:eastAsia="黑体"/>
          <w:szCs w:val="30"/>
          <w:highlight w:val="none"/>
          <w:shd w:val="clear" w:color="auto" w:fill="FFFFFF" w:themeFill="background1"/>
        </w:rPr>
      </w:pPr>
      <w:r>
        <w:rPr>
          <w:rFonts w:hint="eastAsia" w:ascii="黑体" w:hAnsi="黑体" w:eastAsia="黑体"/>
          <w:szCs w:val="30"/>
          <w:highlight w:val="none"/>
          <w:shd w:val="clear" w:color="auto" w:fill="FFFFFF" w:themeFill="background1"/>
          <w:lang w:val="en-US" w:eastAsia="zh-CN"/>
        </w:rPr>
        <w:t>三、</w:t>
      </w:r>
      <w:r>
        <w:rPr>
          <w:rFonts w:hint="eastAsia" w:ascii="黑体" w:hAnsi="黑体" w:eastAsia="黑体"/>
          <w:szCs w:val="30"/>
          <w:highlight w:val="none"/>
          <w:shd w:val="clear" w:color="auto" w:fill="FFFFFF" w:themeFill="background1"/>
        </w:rPr>
        <w:t>综合结论</w:t>
      </w:r>
    </w:p>
    <w:p>
      <w:pPr>
        <w:spacing w:line="600" w:lineRule="exact"/>
        <w:ind w:firstLine="630" w:firstLineChars="200"/>
        <w:jc w:val="both"/>
        <w:rPr>
          <w:rFonts w:hint="eastAsia" w:hAnsi="仿宋" w:cs="Times New Roman"/>
          <w:szCs w:val="30"/>
          <w:highlight w:val="none"/>
          <w:lang w:val="en-US" w:eastAsia="zh-CN"/>
        </w:rPr>
      </w:pPr>
      <w:r>
        <w:rPr>
          <w:rFonts w:hint="eastAsia" w:hAnsi="仿宋" w:cs="Times New Roman"/>
          <w:szCs w:val="30"/>
          <w:highlight w:val="none"/>
          <w:lang w:val="en-US" w:eastAsia="zh-CN"/>
        </w:rPr>
        <w:t>通过绩效分析，综合评价认为：</w:t>
      </w:r>
    </w:p>
    <w:p>
      <w:pPr>
        <w:spacing w:line="600" w:lineRule="exact"/>
        <w:ind w:firstLine="630" w:firstLineChars="200"/>
        <w:jc w:val="both"/>
        <w:rPr>
          <w:rFonts w:hint="eastAsia" w:hAnsi="仿宋" w:cs="Times New Roman"/>
          <w:szCs w:val="30"/>
          <w:highlight w:val="none"/>
          <w:lang w:val="en-US" w:eastAsia="zh-CN"/>
        </w:rPr>
      </w:pPr>
      <w:r>
        <w:rPr>
          <w:rFonts w:hint="eastAsia" w:hAnsi="仿宋" w:cs="Times New Roman"/>
          <w:szCs w:val="30"/>
          <w:highlight w:val="none"/>
          <w:lang w:val="en-US" w:eastAsia="zh-CN"/>
        </w:rPr>
        <w:t>重庆市梁平区自主可控功率半导体离散型智能制造车间建设项目对促进智能制造新模式在功率半导体制造企业运用、提升功率半导体行业综合核心竞争能力发挥了积极的作用。在项目实施过程中，相关部门组织机构运转协调有效、档案资料保存较好，保障了项目顺利实施。但也存在以下问题和不足，包括：项目绩效指标部分缺失，指标设置完整性不足；项目调整手续办理过晚，存在规避项目超期嫌疑；实施单位上报数据错误，监管力度待加强。</w:t>
      </w:r>
    </w:p>
    <w:p>
      <w:pPr>
        <w:spacing w:line="600" w:lineRule="exact"/>
        <w:ind w:firstLine="630" w:firstLineChars="200"/>
        <w:rPr>
          <w:rFonts w:ascii="黑体" w:hAnsi="黑体" w:eastAsia="黑体"/>
          <w:szCs w:val="30"/>
          <w:highlight w:val="none"/>
          <w:shd w:val="clear" w:color="auto" w:fill="FFFFFF" w:themeFill="background1"/>
        </w:rPr>
      </w:pPr>
      <w:r>
        <w:rPr>
          <w:rFonts w:hint="eastAsia" w:ascii="黑体" w:hAnsi="黑体" w:eastAsia="黑体"/>
          <w:szCs w:val="30"/>
          <w:highlight w:val="none"/>
          <w:shd w:val="clear" w:color="auto" w:fill="FFFFFF" w:themeFill="background1"/>
          <w:lang w:val="en-US" w:eastAsia="zh-CN"/>
        </w:rPr>
        <w:t>四</w:t>
      </w:r>
      <w:r>
        <w:rPr>
          <w:rFonts w:hint="eastAsia" w:ascii="黑体" w:hAnsi="黑体" w:eastAsia="黑体"/>
          <w:szCs w:val="30"/>
          <w:highlight w:val="none"/>
          <w:shd w:val="clear" w:color="auto" w:fill="FFFFFF" w:themeFill="background1"/>
        </w:rPr>
        <w:t>、存在的主要问题和不足</w:t>
      </w:r>
    </w:p>
    <w:bookmarkEnd w:id="5"/>
    <w:p>
      <w:pPr>
        <w:spacing w:line="600" w:lineRule="exact"/>
        <w:ind w:firstLine="630" w:firstLineChars="200"/>
        <w:outlineLvl w:val="9"/>
        <w:rPr>
          <w:rFonts w:ascii="楷体" w:hAnsi="楷体" w:eastAsia="楷体"/>
          <w:szCs w:val="30"/>
          <w:highlight w:val="none"/>
          <w:shd w:val="clear" w:color="auto" w:fill="FFFFFF" w:themeFill="background1"/>
        </w:rPr>
      </w:pPr>
      <w:r>
        <w:rPr>
          <w:rFonts w:hint="eastAsia" w:ascii="楷体" w:hAnsi="楷体" w:eastAsia="楷体"/>
          <w:szCs w:val="30"/>
          <w:highlight w:val="none"/>
          <w:shd w:val="clear" w:color="auto" w:fill="FFFFFF" w:themeFill="background1"/>
        </w:rPr>
        <w:t>（一）项目绩效</w:t>
      </w:r>
      <w:r>
        <w:rPr>
          <w:rFonts w:hint="eastAsia" w:ascii="楷体" w:hAnsi="楷体" w:eastAsia="楷体"/>
          <w:szCs w:val="30"/>
          <w:highlight w:val="none"/>
          <w:shd w:val="clear" w:color="auto" w:fill="FFFFFF" w:themeFill="background1"/>
          <w:lang w:val="en-US" w:eastAsia="zh-CN"/>
        </w:rPr>
        <w:t>指</w:t>
      </w:r>
      <w:r>
        <w:rPr>
          <w:rFonts w:hint="eastAsia" w:ascii="楷体" w:hAnsi="楷体" w:eastAsia="楷体"/>
          <w:szCs w:val="30"/>
          <w:highlight w:val="none"/>
          <w:shd w:val="clear" w:color="auto" w:fill="FFFFFF" w:themeFill="background1"/>
        </w:rPr>
        <w:t>标</w:t>
      </w:r>
      <w:r>
        <w:rPr>
          <w:rFonts w:hint="eastAsia" w:ascii="楷体" w:hAnsi="楷体" w:eastAsia="楷体"/>
          <w:szCs w:val="30"/>
          <w:highlight w:val="none"/>
          <w:shd w:val="clear" w:color="auto" w:fill="FFFFFF" w:themeFill="background1"/>
          <w:lang w:val="en-US" w:eastAsia="zh-CN"/>
        </w:rPr>
        <w:t>部分缺失，指标设置</w:t>
      </w:r>
      <w:r>
        <w:rPr>
          <w:rFonts w:hint="eastAsia" w:ascii="楷体" w:hAnsi="楷体" w:eastAsia="楷体"/>
          <w:szCs w:val="30"/>
          <w:highlight w:val="none"/>
          <w:shd w:val="clear" w:color="auto" w:fill="FFFFFF" w:themeFill="background1"/>
        </w:rPr>
        <w:t>完整性不足</w:t>
      </w:r>
    </w:p>
    <w:p>
      <w:pPr>
        <w:spacing w:line="600" w:lineRule="exact"/>
        <w:ind w:firstLine="630" w:firstLineChars="200"/>
        <w:jc w:val="both"/>
        <w:rPr>
          <w:rFonts w:hint="eastAsia" w:hAnsi="仿宋" w:cs="Times New Roman"/>
          <w:szCs w:val="30"/>
          <w:highlight w:val="none"/>
          <w:lang w:val="en-US" w:eastAsia="zh-CN"/>
        </w:rPr>
      </w:pPr>
      <w:r>
        <w:rPr>
          <w:rFonts w:hint="eastAsia" w:hAnsi="仿宋" w:cs="Times New Roman"/>
          <w:szCs w:val="30"/>
          <w:highlight w:val="none"/>
          <w:lang w:val="en-US" w:eastAsia="zh-CN"/>
        </w:rPr>
        <w:t>因区经信委和平伟公司未根据本项目编制绩效目标申报表，也未按“渝财产业〔2020〕225号”文件要求在预算执行结束后对照绩效目标开展绩效自评，评价小组暂以《项目建设实施和支出绩效目标执行监控表》评判绩效指标明确性。</w:t>
      </w:r>
    </w:p>
    <w:p>
      <w:pPr>
        <w:spacing w:line="600" w:lineRule="exact"/>
        <w:ind w:firstLine="630" w:firstLineChars="200"/>
        <w:jc w:val="both"/>
        <w:rPr>
          <w:rFonts w:hint="eastAsia" w:hAnsi="仿宋" w:cs="Times New Roman"/>
          <w:szCs w:val="30"/>
          <w:highlight w:val="none"/>
          <w:lang w:val="en-US" w:eastAsia="zh-CN"/>
        </w:rPr>
      </w:pPr>
      <w:r>
        <w:rPr>
          <w:rFonts w:hint="eastAsia" w:hAnsi="仿宋" w:cs="Times New Roman"/>
          <w:szCs w:val="30"/>
          <w:highlight w:val="none"/>
          <w:lang w:val="en-US" w:eastAsia="zh-CN"/>
        </w:rPr>
        <w:t>评价认为，上述监控表中绩效指标虽将项目绩效目标进行细化分解，但仍存在以下问题：一是未将绩效目标所有内容全部分解成具体的绩效指标，如“实现功率半导体器件年产在原有10亿只基础上新增产6亿只，新增产值4.5亿元”等未设置对应的绩效指标；二是绩效目标执行监控表仅笼统设置了5个绩效指标，未将绩效目标进一步细化分解成三级指标分别设置；指标设置不完整，将绩效目标执行监控表中绩效指标整理发现，上述5个指标均为产出指标，缺少效益及满意度指标。综上，绩效目标执行监控表未将绩效目标全部分解为具体绩效指标，且项目指标设置不满足“绩效指标清晰、细化、可衡量”的标准。</w:t>
      </w:r>
    </w:p>
    <w:p>
      <w:pPr>
        <w:keepNext w:val="0"/>
        <w:keepLines w:val="0"/>
        <w:widowControl/>
        <w:suppressLineNumbers w:val="0"/>
        <w:spacing w:before="0" w:beforeAutospacing="0" w:after="0" w:afterAutospacing="0" w:line="600" w:lineRule="exact"/>
        <w:ind w:left="0" w:right="0" w:firstLine="630" w:firstLineChars="200"/>
        <w:jc w:val="both"/>
        <w:outlineLvl w:val="9"/>
        <w:rPr>
          <w:rFonts w:hint="default" w:ascii="楷体" w:hAnsi="楷体" w:eastAsia="楷体" w:cs="宋体"/>
          <w:kern w:val="0"/>
          <w:sz w:val="30"/>
          <w:szCs w:val="30"/>
          <w:shd w:val="clear" w:fill="FFFFFF"/>
          <w:lang w:val="en-US"/>
        </w:rPr>
      </w:pPr>
      <w:r>
        <w:rPr>
          <w:rFonts w:hint="eastAsia" w:ascii="楷体" w:hAnsi="楷体" w:eastAsia="楷体" w:cs="楷体"/>
          <w:kern w:val="0"/>
          <w:sz w:val="30"/>
          <w:szCs w:val="30"/>
          <w:shd w:val="clear" w:fill="FFFFFF"/>
          <w:lang w:val="en-US" w:eastAsia="zh-CN" w:bidi="ar"/>
        </w:rPr>
        <w:t>（二）项目调整手续办理过晚，存在规避项目超期嫌疑</w:t>
      </w:r>
    </w:p>
    <w:p>
      <w:pPr>
        <w:keepNext w:val="0"/>
        <w:keepLines w:val="0"/>
        <w:pageBreakBefore w:val="0"/>
        <w:widowControl w:val="0"/>
        <w:kinsoku/>
        <w:wordWrap/>
        <w:overflowPunct/>
        <w:topLinePunct w:val="0"/>
        <w:autoSpaceDE/>
        <w:autoSpaceDN/>
        <w:bidi w:val="0"/>
        <w:adjustRightInd/>
        <w:snapToGrid/>
        <w:spacing w:line="600" w:lineRule="exact"/>
        <w:ind w:firstLine="630" w:firstLineChars="200"/>
        <w:jc w:val="both"/>
        <w:textAlignment w:val="auto"/>
        <w:rPr>
          <w:rFonts w:hint="eastAsia" w:hAnsi="仿宋" w:cs="Times New Roman"/>
          <w:szCs w:val="30"/>
          <w:highlight w:val="none"/>
          <w:lang w:val="en-US" w:eastAsia="zh-CN"/>
        </w:rPr>
      </w:pPr>
      <w:r>
        <w:rPr>
          <w:rFonts w:hint="eastAsia" w:hAnsi="仿宋" w:cs="Times New Roman"/>
          <w:szCs w:val="30"/>
          <w:highlight w:val="none"/>
          <w:lang w:val="en-US" w:eastAsia="zh-CN"/>
        </w:rPr>
        <w:t>审查发现，本项目在项目超期之后才申请调整项目工期和预算，项目调整手续办理顺序错误，存在规避项目超期嫌疑。具体表现为：立项批复文件规定本项目完成时间为2019年6月，但本项目竣工验收报告出具时间为2019年12月，项目超工期5月有余。2019年12月1日平伟公司向重庆市经济和信息化委员会（以下简称“市经信委”）递交了项目调整的请示，市经信委组织专家对项目调整内容进行评审后于2019年12月23日下达调整批复：同意本项目延期6个月，调整后实施期为2017年6月－2019年12月，项目完工时间在调整后实施期内。</w:t>
      </w:r>
    </w:p>
    <w:p>
      <w:pPr>
        <w:spacing w:line="600" w:lineRule="exact"/>
        <w:ind w:firstLine="630" w:firstLineChars="200"/>
        <w:outlineLvl w:val="9"/>
        <w:rPr>
          <w:rFonts w:hint="default" w:ascii="楷体" w:hAnsi="楷体" w:eastAsia="楷体"/>
          <w:szCs w:val="30"/>
          <w:highlight w:val="none"/>
          <w:shd w:val="clear" w:color="auto" w:fill="FFFFFF" w:themeFill="background1"/>
          <w:lang w:val="en-US" w:eastAsia="zh-CN"/>
        </w:rPr>
      </w:pPr>
      <w:r>
        <w:rPr>
          <w:rFonts w:hint="eastAsia" w:ascii="楷体" w:hAnsi="楷体" w:eastAsia="楷体"/>
          <w:szCs w:val="30"/>
          <w:highlight w:val="none"/>
          <w:shd w:val="clear" w:color="auto" w:fill="FFFFFF" w:themeFill="background1"/>
        </w:rPr>
        <w:t>（三）</w:t>
      </w:r>
      <w:r>
        <w:rPr>
          <w:rFonts w:hint="eastAsia" w:ascii="楷体" w:hAnsi="楷体" w:eastAsia="楷体"/>
          <w:szCs w:val="30"/>
          <w:highlight w:val="none"/>
          <w:shd w:val="clear" w:color="auto" w:fill="FFFFFF" w:themeFill="background1"/>
          <w:lang w:val="en-US" w:eastAsia="zh-CN"/>
        </w:rPr>
        <w:t>实施单位上报数据错误，监管力度待加强</w:t>
      </w:r>
    </w:p>
    <w:p>
      <w:pPr>
        <w:keepNext w:val="0"/>
        <w:keepLines w:val="0"/>
        <w:pageBreakBefore w:val="0"/>
        <w:widowControl w:val="0"/>
        <w:kinsoku/>
        <w:wordWrap/>
        <w:overflowPunct/>
        <w:topLinePunct w:val="0"/>
        <w:autoSpaceDE/>
        <w:autoSpaceDN/>
        <w:bidi w:val="0"/>
        <w:adjustRightInd/>
        <w:snapToGrid/>
        <w:spacing w:line="600" w:lineRule="exact"/>
        <w:ind w:firstLine="630" w:firstLineChars="200"/>
        <w:jc w:val="both"/>
        <w:textAlignment w:val="auto"/>
        <w:rPr>
          <w:rFonts w:hint="eastAsia" w:hAnsi="仿宋" w:cs="Times New Roman"/>
          <w:szCs w:val="30"/>
          <w:highlight w:val="none"/>
          <w:lang w:val="en-US" w:eastAsia="zh-CN"/>
        </w:rPr>
      </w:pPr>
      <w:r>
        <w:rPr>
          <w:rFonts w:hint="eastAsia" w:hAnsi="仿宋" w:cs="Times New Roman"/>
          <w:szCs w:val="30"/>
          <w:highlight w:val="none"/>
          <w:lang w:val="en-US" w:eastAsia="zh-CN"/>
        </w:rPr>
        <w:t>根据平伟公司提供的资料发现，项目上报市经信委的文件中存在多个文件数据有误的情况，具体如下：</w:t>
      </w:r>
    </w:p>
    <w:p>
      <w:pPr>
        <w:keepNext w:val="0"/>
        <w:keepLines w:val="0"/>
        <w:pageBreakBefore w:val="0"/>
        <w:widowControl w:val="0"/>
        <w:kinsoku/>
        <w:wordWrap/>
        <w:overflowPunct/>
        <w:topLinePunct w:val="0"/>
        <w:autoSpaceDE/>
        <w:autoSpaceDN/>
        <w:bidi w:val="0"/>
        <w:adjustRightInd/>
        <w:snapToGrid/>
        <w:spacing w:line="600" w:lineRule="exact"/>
        <w:ind w:firstLine="630" w:firstLineChars="200"/>
        <w:jc w:val="both"/>
        <w:textAlignment w:val="auto"/>
        <w:rPr>
          <w:rFonts w:hint="default" w:hAnsi="仿宋" w:cs="Times New Roman"/>
          <w:szCs w:val="30"/>
          <w:highlight w:val="none"/>
          <w:lang w:val="en-US" w:eastAsia="zh-CN"/>
        </w:rPr>
      </w:pPr>
      <w:r>
        <w:rPr>
          <w:rFonts w:hint="eastAsia" w:hAnsi="仿宋" w:cs="Times New Roman"/>
          <w:szCs w:val="30"/>
          <w:highlight w:val="none"/>
          <w:lang w:val="en-US" w:eastAsia="zh-CN"/>
        </w:rPr>
        <w:t>审查比对项目验收报告（2019年12月出具）、《工业转型升级、制造业高质量发展资金实施单位项目中期检查报告》（2020年7月上报）、《重庆平伟实业股份有限公司智能制造发展情况》（2021年11月上报）、《关于提供十三五智能制造发展情况总结材料的函－平伟实业智能车间》发现，上述文件中主要考核指标的数据完全一致，如生产效率均提升为28.5%、产品研制周期均缩短40.70%。询问平伟公司相关管理人员得知，上述文件中主要考核指标数据均来源于2019年项目验收报告，并未按市经信委要求的周期填写数据和内容。实施单位填报数据时未按要求进行，导致上报材料数据不准确，相关部门监管力度有待提升。</w:t>
      </w:r>
      <w:bookmarkStart w:id="78" w:name="_GoBack"/>
      <w:bookmarkEnd w:id="78"/>
    </w:p>
    <w:p>
      <w:pPr>
        <w:spacing w:line="600" w:lineRule="exact"/>
        <w:ind w:firstLine="630" w:firstLineChars="200"/>
        <w:rPr>
          <w:rFonts w:ascii="黑体" w:hAnsi="黑体" w:eastAsia="黑体"/>
          <w:szCs w:val="30"/>
          <w:highlight w:val="none"/>
          <w:shd w:val="clear" w:color="auto" w:fill="FFFFFF" w:themeFill="background1"/>
        </w:rPr>
      </w:pPr>
      <w:r>
        <w:rPr>
          <w:rFonts w:hint="eastAsia" w:ascii="黑体" w:hAnsi="黑体" w:eastAsia="黑体"/>
          <w:szCs w:val="30"/>
          <w:highlight w:val="none"/>
          <w:shd w:val="clear" w:color="auto" w:fill="FFFFFF" w:themeFill="background1"/>
          <w:lang w:val="en-US" w:eastAsia="zh-CN"/>
        </w:rPr>
        <w:t>五</w:t>
      </w:r>
      <w:r>
        <w:rPr>
          <w:rFonts w:hint="eastAsia" w:ascii="黑体" w:hAnsi="黑体" w:eastAsia="黑体"/>
          <w:szCs w:val="30"/>
          <w:highlight w:val="none"/>
          <w:shd w:val="clear" w:color="auto" w:fill="FFFFFF" w:themeFill="background1"/>
        </w:rPr>
        <w:t>、主要建议</w:t>
      </w:r>
    </w:p>
    <w:p>
      <w:pPr>
        <w:spacing w:line="600" w:lineRule="exact"/>
        <w:ind w:firstLine="630" w:firstLineChars="200"/>
        <w:jc w:val="left"/>
        <w:outlineLvl w:val="9"/>
        <w:rPr>
          <w:rFonts w:ascii="楷体" w:hAnsi="楷体" w:eastAsia="楷体"/>
          <w:szCs w:val="30"/>
          <w:shd w:val="clear" w:color="auto" w:fill="FFFFFF" w:themeFill="background1"/>
        </w:rPr>
      </w:pPr>
      <w:r>
        <w:rPr>
          <w:rFonts w:hint="eastAsia" w:ascii="楷体" w:hAnsi="楷体" w:eastAsia="楷体"/>
          <w:szCs w:val="30"/>
          <w:highlight w:val="none"/>
          <w:shd w:val="clear" w:color="auto" w:fill="FFFFFF" w:themeFill="background1"/>
          <w:lang w:eastAsia="zh-CN"/>
        </w:rPr>
        <w:t>（一）</w:t>
      </w:r>
      <w:r>
        <w:rPr>
          <w:rFonts w:hint="eastAsia" w:ascii="楷体" w:hAnsi="楷体" w:eastAsia="楷体"/>
          <w:szCs w:val="30"/>
          <w:highlight w:val="none"/>
          <w:shd w:val="clear" w:color="auto" w:fill="FFFFFF" w:themeFill="background1"/>
          <w:lang w:val="en-US" w:eastAsia="zh-CN"/>
        </w:rPr>
        <w:t>按规定设置绩效目标申报表</w:t>
      </w:r>
      <w:r>
        <w:rPr>
          <w:rFonts w:hint="eastAsia" w:ascii="楷体" w:hAnsi="楷体" w:eastAsia="楷体"/>
          <w:szCs w:val="30"/>
          <w:shd w:val="clear" w:color="auto" w:fill="FFFFFF" w:themeFill="background1"/>
        </w:rPr>
        <w:t>，细化项目绩效指标设置</w:t>
      </w:r>
    </w:p>
    <w:p>
      <w:pPr>
        <w:spacing w:line="600" w:lineRule="exact"/>
        <w:ind w:firstLine="630" w:firstLineChars="200"/>
        <w:jc w:val="both"/>
        <w:rPr>
          <w:rFonts w:hint="eastAsia" w:hAnsi="仿宋" w:cs="Times New Roman"/>
          <w:szCs w:val="30"/>
          <w:highlight w:val="none"/>
          <w:lang w:val="en-US" w:eastAsia="zh-CN"/>
        </w:rPr>
      </w:pPr>
      <w:r>
        <w:rPr>
          <w:rFonts w:hint="eastAsia" w:hAnsi="仿宋" w:cs="Times New Roman"/>
          <w:szCs w:val="30"/>
          <w:highlight w:val="none"/>
          <w:lang w:val="en-US" w:eastAsia="zh-CN"/>
        </w:rPr>
        <w:t>项目实施单位应注重绩效目标与一般指标的设置，严格按照《重庆市财政局关于印发〈重庆市市级政策和项目预算绩效管理办法（试行）〉的通知》（渝财绩〔2019〕19号）文件要求执行，在年初设置项目绩效目标，明确项目实施所要达到的目标及效果，通过本年度预算与项目任务的匹配性分析，合理设置项目投入、过程、产出及效果指标，指标设置要量化、具体、细化。通过将任务和要求等内容的指标化，有助于提升绩效目标对工作开展的指导性，保证项目开展效果的实现。</w:t>
      </w:r>
    </w:p>
    <w:p>
      <w:pPr>
        <w:keepNext w:val="0"/>
        <w:keepLines w:val="0"/>
        <w:widowControl/>
        <w:suppressLineNumbers w:val="0"/>
        <w:spacing w:before="0" w:beforeAutospacing="0" w:after="0" w:afterAutospacing="0" w:line="600" w:lineRule="exact"/>
        <w:ind w:left="0" w:right="0" w:firstLine="630" w:firstLineChars="200"/>
        <w:jc w:val="both"/>
        <w:outlineLvl w:val="9"/>
        <w:rPr>
          <w:rFonts w:hint="eastAsia" w:ascii="楷体" w:hAnsi="楷体" w:eastAsia="楷体" w:cs="宋体"/>
          <w:kern w:val="0"/>
          <w:sz w:val="30"/>
          <w:szCs w:val="30"/>
          <w:shd w:val="clear" w:fill="FFFFFF"/>
        </w:rPr>
      </w:pPr>
      <w:r>
        <w:rPr>
          <w:rFonts w:hint="eastAsia" w:ascii="楷体" w:hAnsi="楷体" w:eastAsia="楷体" w:cs="楷体"/>
          <w:kern w:val="0"/>
          <w:sz w:val="30"/>
          <w:szCs w:val="30"/>
          <w:shd w:val="clear" w:fill="FFFFFF"/>
          <w:lang w:val="en-US" w:eastAsia="zh-CN" w:bidi="ar"/>
        </w:rPr>
        <w:t>（二）严格遵循项目手续办理顺序，确保项目程序合规</w:t>
      </w:r>
    </w:p>
    <w:p>
      <w:pPr>
        <w:spacing w:line="600" w:lineRule="exact"/>
        <w:ind w:firstLine="630" w:firstLineChars="200"/>
        <w:jc w:val="both"/>
        <w:rPr>
          <w:rFonts w:hint="default" w:hAnsi="仿宋" w:cs="Times New Roman"/>
          <w:szCs w:val="30"/>
          <w:highlight w:val="none"/>
          <w:lang w:val="en-US" w:eastAsia="zh-CN"/>
        </w:rPr>
      </w:pPr>
      <w:r>
        <w:rPr>
          <w:rFonts w:hint="eastAsia" w:hAnsi="仿宋" w:cs="Times New Roman"/>
          <w:szCs w:val="30"/>
          <w:highlight w:val="none"/>
          <w:lang w:val="en-US" w:eastAsia="zh-CN"/>
        </w:rPr>
        <w:t>实施单位在工作开展过程中要注重项目的统筹全盘管理。从项目立项到项目竣工决算期间制定全方位管理机制，严格遵循基本建设程序，在项目实施过程全面参与监督确保项目保质保量地完成。针对本项目而言，项目调整请示应该在项目立项批复时间范围内提出，而非在项目已明显超期后进行，避免项目手续办理违反规定，确保项目程序合规。</w:t>
      </w:r>
    </w:p>
    <w:p>
      <w:pPr>
        <w:keepNext w:val="0"/>
        <w:keepLines w:val="0"/>
        <w:pageBreakBefore w:val="0"/>
        <w:widowControl w:val="0"/>
        <w:kinsoku/>
        <w:wordWrap/>
        <w:overflowPunct/>
        <w:topLinePunct w:val="0"/>
        <w:autoSpaceDE/>
        <w:autoSpaceDN/>
        <w:bidi w:val="0"/>
        <w:adjustRightInd/>
        <w:snapToGrid/>
        <w:spacing w:line="600" w:lineRule="exact"/>
        <w:ind w:firstLine="630" w:firstLineChars="200"/>
        <w:textAlignment w:val="auto"/>
        <w:outlineLvl w:val="9"/>
        <w:rPr>
          <w:rFonts w:hint="default" w:ascii="楷体" w:hAnsi="楷体" w:eastAsia="楷体"/>
          <w:szCs w:val="30"/>
          <w:highlight w:val="none"/>
          <w:shd w:val="clear" w:color="auto" w:fill="FFFFFF" w:themeFill="background1"/>
          <w:lang w:val="en-US" w:eastAsia="zh-CN"/>
        </w:rPr>
      </w:pPr>
      <w:r>
        <w:rPr>
          <w:rFonts w:hint="eastAsia" w:ascii="楷体" w:hAnsi="楷体" w:eastAsia="楷体"/>
          <w:szCs w:val="30"/>
          <w:highlight w:val="none"/>
          <w:shd w:val="clear" w:color="auto" w:fill="FFFFFF" w:themeFill="background1"/>
        </w:rPr>
        <w:t>（三）</w:t>
      </w:r>
      <w:r>
        <w:rPr>
          <w:rFonts w:hint="eastAsia" w:ascii="楷体" w:hAnsi="楷体" w:eastAsia="楷体"/>
          <w:szCs w:val="30"/>
          <w:highlight w:val="none"/>
          <w:shd w:val="clear" w:color="auto" w:fill="FFFFFF" w:themeFill="background1"/>
          <w:lang w:val="en-US" w:eastAsia="zh-CN"/>
        </w:rPr>
        <w:t>加强项目后续监管力度，避免上传数据不合规</w:t>
      </w:r>
    </w:p>
    <w:p>
      <w:pPr>
        <w:keepNext w:val="0"/>
        <w:keepLines w:val="0"/>
        <w:pageBreakBefore w:val="0"/>
        <w:widowControl w:val="0"/>
        <w:kinsoku/>
        <w:wordWrap/>
        <w:overflowPunct/>
        <w:topLinePunct w:val="0"/>
        <w:autoSpaceDE/>
        <w:autoSpaceDN/>
        <w:bidi w:val="0"/>
        <w:adjustRightInd/>
        <w:snapToGrid/>
        <w:spacing w:line="600" w:lineRule="exact"/>
        <w:ind w:firstLine="630" w:firstLineChars="200"/>
        <w:jc w:val="both"/>
        <w:textAlignment w:val="auto"/>
        <w:rPr>
          <w:rFonts w:hint="eastAsia" w:hAnsi="仿宋" w:cs="Times New Roman"/>
          <w:szCs w:val="30"/>
          <w:highlight w:val="none"/>
          <w:lang w:val="en-US" w:eastAsia="zh-CN"/>
        </w:rPr>
        <w:sectPr>
          <w:footerReference r:id="rId3" w:type="default"/>
          <w:footerReference r:id="rId4" w:type="even"/>
          <w:pgSz w:w="11906" w:h="16838"/>
          <w:pgMar w:top="2098" w:right="1474" w:bottom="1985" w:left="1588" w:header="851" w:footer="1474" w:gutter="0"/>
          <w:pgNumType w:fmt="lowerRoman" w:start="1"/>
          <w:cols w:space="425" w:num="1"/>
          <w:docGrid w:type="linesAndChars" w:linePitch="579" w:charSpace="3247"/>
        </w:sectPr>
      </w:pPr>
      <w:r>
        <w:rPr>
          <w:rFonts w:hint="eastAsia" w:hAnsi="仿宋" w:cs="Times New Roman"/>
          <w:szCs w:val="30"/>
          <w:highlight w:val="none"/>
          <w:lang w:val="en-US" w:eastAsia="zh-CN"/>
        </w:rPr>
        <w:t>本项目属《中国制造2025》文件范围重点项目，上级部门对项目后续运行情况高度重视。特别是对于制造业来讲，上报数据准确性可见一斑。故实施单位应及时调整数据有误的文件，并重新上报至市经信委。同时后续在上报相关数据应严谨核实数据填报区间，相关部门也须严格查证数据真实性和准确性，确保项目填报数据和内容符合上报规定。</w:t>
      </w:r>
    </w:p>
    <w:p>
      <w:pPr>
        <w:keepNext/>
        <w:keepLines/>
        <w:pageBreakBefore w:val="0"/>
        <w:widowControl w:val="0"/>
        <w:kinsoku/>
        <w:wordWrap/>
        <w:overflowPunct/>
        <w:topLinePunct w:val="0"/>
        <w:autoSpaceDE/>
        <w:autoSpaceDN/>
        <w:bidi w:val="0"/>
        <w:adjustRightInd/>
        <w:snapToGrid w:val="0"/>
        <w:spacing w:before="150" w:after="100" w:afterAutospacing="1" w:line="560" w:lineRule="exact"/>
        <w:jc w:val="center"/>
        <w:textAlignment w:val="auto"/>
        <w:outlineLvl w:val="9"/>
        <w:rPr>
          <w:rFonts w:hint="eastAsia" w:ascii="方正小标宋简体" w:hAnsi="方正小标宋简体" w:eastAsia="方正小标宋简体" w:cs="方正小标宋简体"/>
          <w:sz w:val="44"/>
          <w:szCs w:val="44"/>
          <w:highlight w:val="none"/>
          <w:shd w:val="clear" w:color="auto" w:fill="FFFFFF" w:themeFill="background1"/>
          <w:lang w:eastAsia="zh-CN"/>
        </w:rPr>
      </w:pPr>
      <w:r>
        <w:rPr>
          <w:rFonts w:hint="eastAsia" w:ascii="方正小标宋简体" w:hAnsi="方正小标宋简体" w:eastAsia="方正小标宋简体" w:cs="方正小标宋简体"/>
          <w:sz w:val="44"/>
          <w:szCs w:val="44"/>
          <w:highlight w:val="none"/>
          <w:shd w:val="clear" w:color="auto" w:fill="FFFFFF" w:themeFill="background1"/>
          <w:lang w:eastAsia="zh-CN"/>
        </w:rPr>
        <w:t>重庆市梁平区自主可控功率半导体离散型</w:t>
      </w:r>
    </w:p>
    <w:p>
      <w:pPr>
        <w:keepNext/>
        <w:keepLines/>
        <w:pageBreakBefore w:val="0"/>
        <w:widowControl w:val="0"/>
        <w:kinsoku/>
        <w:wordWrap/>
        <w:overflowPunct/>
        <w:topLinePunct w:val="0"/>
        <w:autoSpaceDE/>
        <w:autoSpaceDN/>
        <w:bidi w:val="0"/>
        <w:adjustRightInd/>
        <w:snapToGrid w:val="0"/>
        <w:spacing w:before="150" w:after="100" w:afterAutospacing="1" w:line="560" w:lineRule="exact"/>
        <w:jc w:val="center"/>
        <w:textAlignment w:val="auto"/>
        <w:outlineLvl w:val="9"/>
        <w:rPr>
          <w:rFonts w:hint="eastAsia" w:ascii="方正小标宋简体" w:hAnsi="方正小标宋简体" w:eastAsia="方正小标宋简体" w:cs="方正小标宋简体"/>
          <w:sz w:val="44"/>
          <w:szCs w:val="44"/>
          <w:highlight w:val="none"/>
          <w:shd w:val="clear" w:color="auto" w:fill="FFFFFF" w:themeFill="background1"/>
          <w:lang w:eastAsia="zh-CN"/>
        </w:rPr>
      </w:pPr>
      <w:r>
        <w:rPr>
          <w:rFonts w:hint="eastAsia" w:ascii="方正小标宋简体" w:hAnsi="方正小标宋简体" w:eastAsia="方正小标宋简体" w:cs="方正小标宋简体"/>
          <w:sz w:val="44"/>
          <w:szCs w:val="44"/>
          <w:highlight w:val="none"/>
          <w:shd w:val="clear" w:color="auto" w:fill="FFFFFF" w:themeFill="background1"/>
          <w:lang w:eastAsia="zh-CN"/>
        </w:rPr>
        <w:t>智能制造车间建设项目</w:t>
      </w:r>
    </w:p>
    <w:p>
      <w:pPr>
        <w:keepNext/>
        <w:keepLines/>
        <w:pageBreakBefore w:val="0"/>
        <w:widowControl w:val="0"/>
        <w:kinsoku/>
        <w:wordWrap/>
        <w:overflowPunct/>
        <w:topLinePunct w:val="0"/>
        <w:autoSpaceDE/>
        <w:autoSpaceDN/>
        <w:bidi w:val="0"/>
        <w:adjustRightInd/>
        <w:snapToGrid w:val="0"/>
        <w:spacing w:before="150" w:after="100" w:afterAutospacing="1" w:line="560" w:lineRule="exact"/>
        <w:jc w:val="center"/>
        <w:textAlignment w:val="auto"/>
        <w:outlineLvl w:val="0"/>
        <w:rPr>
          <w:rFonts w:ascii="方正小标宋简体" w:eastAsia="方正小标宋简体"/>
          <w:sz w:val="44"/>
          <w:szCs w:val="44"/>
          <w:highlight w:val="none"/>
          <w:shd w:val="clear" w:color="auto" w:fill="FFFFFF" w:themeFill="background1"/>
        </w:rPr>
      </w:pPr>
      <w:bookmarkStart w:id="13" w:name="_Toc14489"/>
      <w:r>
        <w:rPr>
          <w:rFonts w:hint="eastAsia" w:ascii="方正小标宋简体" w:eastAsia="方正小标宋简体"/>
          <w:sz w:val="44"/>
          <w:szCs w:val="44"/>
          <w:highlight w:val="none"/>
          <w:shd w:val="clear" w:color="auto" w:fill="FFFFFF" w:themeFill="background1"/>
        </w:rPr>
        <w:t>绩效评价报告正文</w:t>
      </w:r>
      <w:bookmarkEnd w:id="6"/>
      <w:bookmarkEnd w:id="13"/>
    </w:p>
    <w:p>
      <w:pPr>
        <w:widowControl/>
        <w:spacing w:before="150" w:after="100" w:afterAutospacing="1" w:line="600" w:lineRule="exact"/>
        <w:jc w:val="center"/>
        <w:rPr>
          <w:rFonts w:ascii="方正小标宋简体" w:eastAsia="方正小标宋简体"/>
          <w:sz w:val="44"/>
          <w:szCs w:val="44"/>
          <w:highlight w:val="none"/>
          <w:shd w:val="clear" w:color="auto" w:fill="FFFFFF" w:themeFill="background1"/>
        </w:rPr>
      </w:pPr>
    </w:p>
    <w:p>
      <w:pPr>
        <w:keepNext w:val="0"/>
        <w:keepLines w:val="0"/>
        <w:pageBreakBefore w:val="0"/>
        <w:widowControl w:val="0"/>
        <w:kinsoku/>
        <w:wordWrap/>
        <w:overflowPunct/>
        <w:topLinePunct w:val="0"/>
        <w:autoSpaceDE/>
        <w:autoSpaceDN/>
        <w:bidi w:val="0"/>
        <w:adjustRightInd/>
        <w:snapToGrid/>
        <w:spacing w:line="600" w:lineRule="exact"/>
        <w:ind w:firstLine="630" w:firstLineChars="200"/>
        <w:textAlignment w:val="auto"/>
        <w:rPr>
          <w:rFonts w:hAnsi="仿宋" w:cs="宋体"/>
          <w:color w:val="000000"/>
          <w:kern w:val="2"/>
          <w:szCs w:val="30"/>
          <w:highlight w:val="none"/>
        </w:rPr>
      </w:pPr>
      <w:r>
        <w:rPr>
          <w:rFonts w:hint="eastAsia" w:hAnsi="仿宋" w:cs="宋体"/>
          <w:color w:val="000000"/>
          <w:kern w:val="2"/>
          <w:szCs w:val="30"/>
        </w:rPr>
        <w:t>为加强财政资金管理，提高财政资金使用效益，根据《</w:t>
      </w:r>
      <w:r>
        <w:rPr>
          <w:rFonts w:hint="eastAsia" w:hAnsi="仿宋" w:cs="宋体"/>
          <w:color w:val="000000"/>
          <w:kern w:val="2"/>
          <w:szCs w:val="30"/>
          <w:lang w:eastAsia="zh-CN"/>
        </w:rPr>
        <w:t>重庆市梁平区财政局</w:t>
      </w:r>
      <w:r>
        <w:rPr>
          <w:rFonts w:hint="eastAsia" w:hAnsi="仿宋" w:cs="宋体"/>
          <w:color w:val="000000"/>
          <w:kern w:val="2"/>
          <w:szCs w:val="30"/>
        </w:rPr>
        <w:t>关于开展</w:t>
      </w:r>
      <w:r>
        <w:rPr>
          <w:rFonts w:hint="eastAsia" w:hAnsi="仿宋" w:cs="宋体"/>
          <w:color w:val="000000"/>
          <w:kern w:val="2"/>
          <w:szCs w:val="30"/>
          <w:lang w:val="en-US" w:eastAsia="zh-CN"/>
        </w:rPr>
        <w:t>2022年绩效目标重点评价和事前绩效评估</w:t>
      </w:r>
      <w:r>
        <w:rPr>
          <w:rFonts w:hint="eastAsia" w:hAnsi="仿宋" w:cs="宋体"/>
          <w:color w:val="000000"/>
          <w:kern w:val="2"/>
          <w:szCs w:val="30"/>
        </w:rPr>
        <w:t>工作的通知》（</w:t>
      </w:r>
      <w:r>
        <w:rPr>
          <w:rFonts w:hint="eastAsia" w:hAnsi="仿宋" w:cs="宋体"/>
          <w:color w:val="000000"/>
          <w:kern w:val="2"/>
          <w:szCs w:val="30"/>
          <w:lang w:eastAsia="zh-CN"/>
        </w:rPr>
        <w:t>梁平</w:t>
      </w:r>
      <w:r>
        <w:rPr>
          <w:rFonts w:hint="eastAsia" w:hAnsi="仿宋" w:cs="宋体"/>
          <w:color w:val="000000"/>
          <w:kern w:val="2"/>
          <w:szCs w:val="30"/>
        </w:rPr>
        <w:t>财发〔202</w:t>
      </w:r>
      <w:r>
        <w:rPr>
          <w:rFonts w:hint="eastAsia" w:hAnsi="仿宋" w:cs="宋体"/>
          <w:color w:val="000000"/>
          <w:kern w:val="2"/>
          <w:szCs w:val="30"/>
          <w:lang w:val="en-US" w:eastAsia="zh-CN"/>
        </w:rPr>
        <w:t>2</w:t>
      </w:r>
      <w:r>
        <w:rPr>
          <w:rFonts w:hint="eastAsia" w:hAnsi="仿宋" w:cs="宋体"/>
          <w:color w:val="000000"/>
          <w:kern w:val="2"/>
          <w:szCs w:val="30"/>
        </w:rPr>
        <w:t>〕</w:t>
      </w:r>
      <w:r>
        <w:rPr>
          <w:rFonts w:hint="eastAsia" w:hAnsi="仿宋" w:cs="宋体"/>
          <w:color w:val="000000"/>
          <w:kern w:val="2"/>
          <w:szCs w:val="30"/>
          <w:lang w:val="en-US" w:eastAsia="zh-CN"/>
        </w:rPr>
        <w:t>291</w:t>
      </w:r>
      <w:r>
        <w:rPr>
          <w:rFonts w:hint="eastAsia" w:hAnsi="仿宋" w:cs="宋体"/>
          <w:color w:val="000000"/>
          <w:kern w:val="2"/>
          <w:szCs w:val="30"/>
        </w:rPr>
        <w:t>号）文件的要求，</w:t>
      </w:r>
      <w:r>
        <w:rPr>
          <w:rFonts w:hint="eastAsia" w:hAnsi="仿宋" w:cs="宋体"/>
          <w:color w:val="000000"/>
          <w:kern w:val="2"/>
          <w:szCs w:val="30"/>
          <w:highlight w:val="none"/>
        </w:rPr>
        <w:t>梁平区财政局委托</w:t>
      </w:r>
      <w:r>
        <w:rPr>
          <w:rFonts w:hint="eastAsia" w:hAnsi="仿宋" w:cs="宋体"/>
          <w:color w:val="000000"/>
          <w:kern w:val="2"/>
          <w:szCs w:val="30"/>
          <w:highlight w:val="none"/>
          <w:lang w:eastAsia="zh-CN"/>
        </w:rPr>
        <w:t>云南云岭工程造价咨询有限公司</w:t>
      </w:r>
      <w:r>
        <w:rPr>
          <w:rFonts w:hint="eastAsia" w:hAnsi="仿宋" w:cs="宋体"/>
          <w:color w:val="000000"/>
          <w:kern w:val="2"/>
          <w:szCs w:val="30"/>
          <w:highlight w:val="none"/>
        </w:rPr>
        <w:t>对</w:t>
      </w:r>
      <w:r>
        <w:rPr>
          <w:rFonts w:hint="eastAsia" w:hAnsi="仿宋" w:cs="宋体"/>
          <w:color w:val="000000"/>
          <w:kern w:val="2"/>
          <w:szCs w:val="30"/>
          <w:highlight w:val="none"/>
          <w:lang w:eastAsia="zh-CN"/>
        </w:rPr>
        <w:t>重庆市梁平区自主可控功率半导体离散型智能制造车间建设项目</w:t>
      </w:r>
      <w:r>
        <w:rPr>
          <w:rFonts w:hint="eastAsia" w:hAnsi="仿宋" w:cs="宋体"/>
          <w:color w:val="000000"/>
          <w:kern w:val="2"/>
          <w:szCs w:val="30"/>
          <w:highlight w:val="none"/>
        </w:rPr>
        <w:t>进行了绩效评价。现将评价情况报告如下：</w:t>
      </w:r>
    </w:p>
    <w:p>
      <w:pPr>
        <w:keepNext w:val="0"/>
        <w:keepLines w:val="0"/>
        <w:pageBreakBefore w:val="0"/>
        <w:widowControl w:val="0"/>
        <w:kinsoku/>
        <w:wordWrap/>
        <w:overflowPunct/>
        <w:topLinePunct w:val="0"/>
        <w:autoSpaceDE/>
        <w:autoSpaceDN/>
        <w:bidi w:val="0"/>
        <w:adjustRightInd/>
        <w:snapToGrid/>
        <w:spacing w:line="600" w:lineRule="exact"/>
        <w:ind w:firstLine="630" w:firstLineChars="200"/>
        <w:textAlignment w:val="auto"/>
        <w:outlineLvl w:val="0"/>
        <w:rPr>
          <w:rFonts w:ascii="黑体" w:hAnsi="宋体" w:eastAsia="黑体" w:cs="宋体"/>
          <w:szCs w:val="30"/>
          <w:highlight w:val="none"/>
          <w:shd w:val="clear" w:color="auto" w:fill="FFFFFF" w:themeFill="background1"/>
        </w:rPr>
      </w:pPr>
      <w:bookmarkStart w:id="14" w:name="_Toc16275"/>
      <w:bookmarkStart w:id="15" w:name="_Toc42518786"/>
      <w:bookmarkStart w:id="16" w:name="_Toc42518785"/>
      <w:r>
        <w:rPr>
          <w:rFonts w:hint="eastAsia" w:ascii="黑体" w:hAnsi="宋体" w:eastAsia="黑体" w:cs="宋体"/>
          <w:szCs w:val="30"/>
          <w:highlight w:val="none"/>
          <w:shd w:val="clear" w:color="auto" w:fill="FFFFFF" w:themeFill="background1"/>
        </w:rPr>
        <w:t>一、项目基本情况</w:t>
      </w:r>
      <w:bookmarkEnd w:id="14"/>
    </w:p>
    <w:p>
      <w:pPr>
        <w:keepNext w:val="0"/>
        <w:keepLines w:val="0"/>
        <w:pageBreakBefore w:val="0"/>
        <w:widowControl w:val="0"/>
        <w:kinsoku/>
        <w:wordWrap/>
        <w:overflowPunct/>
        <w:topLinePunct w:val="0"/>
        <w:autoSpaceDE/>
        <w:autoSpaceDN/>
        <w:bidi w:val="0"/>
        <w:adjustRightInd/>
        <w:snapToGrid/>
        <w:spacing w:line="600" w:lineRule="exact"/>
        <w:ind w:firstLine="630" w:firstLineChars="200"/>
        <w:textAlignment w:val="auto"/>
        <w:outlineLvl w:val="1"/>
        <w:rPr>
          <w:rFonts w:ascii="楷体" w:hAnsi="楷体" w:eastAsia="楷体"/>
          <w:szCs w:val="30"/>
          <w:highlight w:val="none"/>
          <w:shd w:val="clear" w:color="auto" w:fill="FFFFFF" w:themeFill="background1"/>
        </w:rPr>
      </w:pPr>
      <w:bookmarkStart w:id="17" w:name="_Toc17170"/>
      <w:r>
        <w:rPr>
          <w:rFonts w:hint="eastAsia" w:ascii="楷体" w:hAnsi="楷体" w:eastAsia="楷体"/>
          <w:szCs w:val="30"/>
          <w:highlight w:val="none"/>
          <w:shd w:val="clear" w:color="auto" w:fill="FFFFFF" w:themeFill="background1"/>
        </w:rPr>
        <w:t>（一）项目名称</w:t>
      </w:r>
      <w:bookmarkEnd w:id="15"/>
      <w:bookmarkEnd w:id="17"/>
    </w:p>
    <w:p>
      <w:pPr>
        <w:keepNext w:val="0"/>
        <w:keepLines w:val="0"/>
        <w:pageBreakBefore w:val="0"/>
        <w:widowControl w:val="0"/>
        <w:kinsoku/>
        <w:wordWrap/>
        <w:overflowPunct/>
        <w:topLinePunct w:val="0"/>
        <w:autoSpaceDE/>
        <w:autoSpaceDN/>
        <w:bidi w:val="0"/>
        <w:adjustRightInd/>
        <w:snapToGrid/>
        <w:spacing w:line="600" w:lineRule="exact"/>
        <w:ind w:firstLine="630" w:firstLineChars="200"/>
        <w:jc w:val="both"/>
        <w:textAlignment w:val="auto"/>
        <w:rPr>
          <w:rFonts w:hint="eastAsia" w:hAnsi="仿宋" w:cs="Times New Roman"/>
          <w:szCs w:val="30"/>
          <w:highlight w:val="none"/>
        </w:rPr>
      </w:pPr>
      <w:r>
        <w:rPr>
          <w:rFonts w:hint="eastAsia" w:hAnsi="仿宋" w:cs="Times New Roman"/>
          <w:szCs w:val="30"/>
          <w:highlight w:val="none"/>
        </w:rPr>
        <w:t>项目名称：</w:t>
      </w:r>
      <w:r>
        <w:rPr>
          <w:rFonts w:hint="eastAsia" w:hAnsi="仿宋" w:cs="Times New Roman"/>
          <w:szCs w:val="30"/>
          <w:highlight w:val="none"/>
          <w:lang w:eastAsia="zh-CN"/>
        </w:rPr>
        <w:t>重庆市梁平区自主可控功率半导体离散型智能制造车间建设项目</w:t>
      </w:r>
      <w:r>
        <w:rPr>
          <w:rFonts w:hint="eastAsia" w:hAnsi="仿宋" w:cs="Times New Roman"/>
          <w:szCs w:val="30"/>
          <w:highlight w:val="none"/>
        </w:rPr>
        <w:t>（以下简称“</w:t>
      </w:r>
      <w:r>
        <w:rPr>
          <w:rFonts w:hint="eastAsia" w:hAnsi="仿宋" w:cs="Times New Roman"/>
          <w:szCs w:val="30"/>
          <w:highlight w:val="none"/>
          <w:lang w:eastAsia="zh-CN"/>
        </w:rPr>
        <w:t>自主可控功率半导体离散型智能制造车间建设项目</w:t>
      </w:r>
      <w:r>
        <w:rPr>
          <w:rFonts w:hint="eastAsia" w:hAnsi="仿宋" w:cs="Times New Roman"/>
          <w:szCs w:val="30"/>
          <w:highlight w:val="none"/>
        </w:rPr>
        <w:t>”）。</w:t>
      </w:r>
    </w:p>
    <w:bookmarkEnd w:id="16"/>
    <w:p>
      <w:pPr>
        <w:keepNext w:val="0"/>
        <w:keepLines w:val="0"/>
        <w:pageBreakBefore w:val="0"/>
        <w:widowControl w:val="0"/>
        <w:kinsoku/>
        <w:wordWrap/>
        <w:overflowPunct/>
        <w:topLinePunct w:val="0"/>
        <w:autoSpaceDE/>
        <w:autoSpaceDN/>
        <w:bidi w:val="0"/>
        <w:adjustRightInd/>
        <w:snapToGrid/>
        <w:spacing w:line="600" w:lineRule="exact"/>
        <w:ind w:firstLine="630" w:firstLineChars="200"/>
        <w:jc w:val="both"/>
        <w:textAlignment w:val="auto"/>
        <w:outlineLvl w:val="1"/>
        <w:rPr>
          <w:rFonts w:hint="default" w:ascii="楷体" w:hAnsi="楷体" w:eastAsia="楷体"/>
          <w:szCs w:val="30"/>
          <w:highlight w:val="none"/>
          <w:shd w:val="clear" w:color="auto" w:fill="FFFFFF" w:themeFill="background1"/>
          <w:lang w:val="en-US" w:eastAsia="zh-CN"/>
        </w:rPr>
      </w:pPr>
      <w:bookmarkStart w:id="18" w:name="_Toc42518788"/>
      <w:bookmarkStart w:id="19" w:name="_Toc24064"/>
      <w:bookmarkStart w:id="20" w:name="_Toc42518787"/>
      <w:r>
        <w:rPr>
          <w:rFonts w:hint="eastAsia" w:ascii="楷体" w:hAnsi="楷体" w:eastAsia="楷体"/>
          <w:szCs w:val="30"/>
          <w:highlight w:val="none"/>
          <w:shd w:val="clear" w:color="auto" w:fill="FFFFFF" w:themeFill="background1"/>
        </w:rPr>
        <w:t>（二）项目主管</w:t>
      </w:r>
      <w:bookmarkEnd w:id="18"/>
      <w:r>
        <w:rPr>
          <w:rFonts w:hint="eastAsia" w:ascii="楷体" w:hAnsi="楷体" w:eastAsia="楷体"/>
          <w:szCs w:val="30"/>
          <w:highlight w:val="none"/>
          <w:shd w:val="clear" w:color="auto" w:fill="FFFFFF" w:themeFill="background1"/>
        </w:rPr>
        <w:t>部门</w:t>
      </w:r>
      <w:r>
        <w:rPr>
          <w:rFonts w:hint="eastAsia" w:ascii="楷体" w:hAnsi="楷体" w:eastAsia="楷体"/>
          <w:szCs w:val="30"/>
          <w:highlight w:val="none"/>
          <w:shd w:val="clear" w:color="auto" w:fill="FFFFFF" w:themeFill="background1"/>
          <w:lang w:val="en-US" w:eastAsia="zh-CN"/>
        </w:rPr>
        <w:t>和项目实施单位</w:t>
      </w:r>
      <w:bookmarkEnd w:id="19"/>
    </w:p>
    <w:p>
      <w:pPr>
        <w:keepNext w:val="0"/>
        <w:keepLines w:val="0"/>
        <w:pageBreakBefore w:val="0"/>
        <w:widowControl w:val="0"/>
        <w:kinsoku/>
        <w:wordWrap/>
        <w:overflowPunct/>
        <w:topLinePunct w:val="0"/>
        <w:autoSpaceDE/>
        <w:autoSpaceDN/>
        <w:bidi w:val="0"/>
        <w:adjustRightInd/>
        <w:snapToGrid/>
        <w:spacing w:line="600" w:lineRule="exact"/>
        <w:ind w:firstLine="630" w:firstLineChars="200"/>
        <w:jc w:val="both"/>
        <w:textAlignment w:val="auto"/>
        <w:rPr>
          <w:rFonts w:hint="eastAsia" w:hAnsi="仿宋" w:cs="Times New Roman"/>
          <w:szCs w:val="30"/>
          <w:highlight w:val="none"/>
        </w:rPr>
      </w:pPr>
      <w:r>
        <w:rPr>
          <w:rFonts w:hint="eastAsia" w:hAnsi="仿宋" w:cs="Times New Roman"/>
          <w:szCs w:val="30"/>
          <w:highlight w:val="none"/>
        </w:rPr>
        <w:t>项目主管部门：重庆市梁平区</w:t>
      </w:r>
      <w:r>
        <w:rPr>
          <w:rFonts w:hint="eastAsia" w:hAnsi="仿宋" w:cs="Times New Roman"/>
          <w:szCs w:val="30"/>
          <w:highlight w:val="none"/>
          <w:lang w:val="en-US" w:eastAsia="zh-CN"/>
        </w:rPr>
        <w:t>经济和信息化委员会</w:t>
      </w:r>
      <w:r>
        <w:rPr>
          <w:rFonts w:hint="eastAsia" w:hAnsi="仿宋" w:cs="Times New Roman"/>
          <w:szCs w:val="30"/>
          <w:highlight w:val="none"/>
        </w:rPr>
        <w:t>（以下简称“区</w:t>
      </w:r>
      <w:r>
        <w:rPr>
          <w:rFonts w:hint="eastAsia" w:hAnsi="仿宋" w:cs="Times New Roman"/>
          <w:szCs w:val="30"/>
          <w:highlight w:val="none"/>
          <w:lang w:val="en-US" w:eastAsia="zh-CN"/>
        </w:rPr>
        <w:t>经信委</w:t>
      </w:r>
      <w:r>
        <w:rPr>
          <w:rFonts w:hint="eastAsia" w:hAnsi="仿宋" w:cs="Times New Roman"/>
          <w:szCs w:val="30"/>
          <w:highlight w:val="none"/>
        </w:rPr>
        <w:t>”）。</w:t>
      </w:r>
    </w:p>
    <w:p>
      <w:pPr>
        <w:keepNext w:val="0"/>
        <w:keepLines w:val="0"/>
        <w:pageBreakBefore w:val="0"/>
        <w:widowControl w:val="0"/>
        <w:kinsoku/>
        <w:wordWrap/>
        <w:overflowPunct/>
        <w:topLinePunct w:val="0"/>
        <w:autoSpaceDE/>
        <w:autoSpaceDN/>
        <w:bidi w:val="0"/>
        <w:adjustRightInd/>
        <w:snapToGrid/>
        <w:spacing w:line="600" w:lineRule="exact"/>
        <w:ind w:firstLine="630" w:firstLineChars="200"/>
        <w:jc w:val="both"/>
        <w:textAlignment w:val="auto"/>
        <w:rPr>
          <w:rFonts w:hint="default" w:hAnsi="仿宋" w:cs="Times New Roman"/>
          <w:szCs w:val="30"/>
          <w:highlight w:val="none"/>
          <w:lang w:val="en-US" w:eastAsia="zh-CN"/>
        </w:rPr>
      </w:pPr>
      <w:r>
        <w:rPr>
          <w:rFonts w:hint="eastAsia" w:hAnsi="仿宋" w:cs="Times New Roman"/>
          <w:szCs w:val="30"/>
          <w:highlight w:val="none"/>
          <w:lang w:val="en-US" w:eastAsia="zh-CN"/>
        </w:rPr>
        <w:t>项目实施单位：本项目实施单位为联合体形式，其中</w:t>
      </w:r>
      <w:r>
        <w:rPr>
          <w:rFonts w:hint="eastAsia" w:hAnsi="仿宋" w:cs="Times New Roman"/>
          <w:szCs w:val="30"/>
          <w:highlight w:val="none"/>
        </w:rPr>
        <w:t>项目</w:t>
      </w:r>
      <w:r>
        <w:rPr>
          <w:rFonts w:hint="eastAsia" w:hAnsi="仿宋" w:cs="Times New Roman"/>
          <w:szCs w:val="30"/>
          <w:highlight w:val="none"/>
          <w:lang w:val="en-US" w:eastAsia="zh-CN"/>
        </w:rPr>
        <w:t>责任单</w:t>
      </w:r>
      <w:r>
        <w:rPr>
          <w:rFonts w:hint="eastAsia" w:hAnsi="仿宋" w:cs="Times New Roman"/>
          <w:szCs w:val="30"/>
          <w:highlight w:val="none"/>
        </w:rPr>
        <w:t>位</w:t>
      </w:r>
      <w:r>
        <w:rPr>
          <w:rFonts w:hint="eastAsia" w:hAnsi="仿宋" w:cs="Times New Roman"/>
          <w:szCs w:val="30"/>
          <w:highlight w:val="none"/>
          <w:lang w:val="en-US" w:eastAsia="zh-CN"/>
        </w:rPr>
        <w:t>为重庆平伟实业股份有限公司</w:t>
      </w:r>
      <w:r>
        <w:rPr>
          <w:rFonts w:hint="eastAsia" w:hAnsi="仿宋" w:cs="Times New Roman"/>
          <w:szCs w:val="30"/>
          <w:highlight w:val="none"/>
        </w:rPr>
        <w:t>（以下简称“</w:t>
      </w:r>
      <w:r>
        <w:rPr>
          <w:rFonts w:hint="eastAsia" w:hAnsi="仿宋" w:cs="Times New Roman"/>
          <w:szCs w:val="30"/>
          <w:highlight w:val="none"/>
          <w:lang w:val="en-US" w:eastAsia="zh-CN"/>
        </w:rPr>
        <w:t>平伟</w:t>
      </w:r>
      <w:r>
        <w:rPr>
          <w:rFonts w:hint="eastAsia" w:hAnsi="仿宋" w:cs="Times New Roman"/>
          <w:szCs w:val="30"/>
          <w:highlight w:val="none"/>
        </w:rPr>
        <w:t>公司”）</w:t>
      </w:r>
      <w:bookmarkStart w:id="21" w:name="_Toc11613"/>
      <w:bookmarkStart w:id="22" w:name="_Toc42518789"/>
      <w:r>
        <w:rPr>
          <w:rFonts w:hint="eastAsia" w:hAnsi="仿宋" w:cs="Times New Roman"/>
          <w:szCs w:val="30"/>
          <w:highlight w:val="none"/>
          <w:lang w:eastAsia="zh-CN"/>
        </w:rPr>
        <w:t>，</w:t>
      </w:r>
      <w:r>
        <w:rPr>
          <w:rFonts w:hint="eastAsia" w:hAnsi="仿宋" w:cs="Times New Roman"/>
          <w:szCs w:val="30"/>
          <w:highlight w:val="none"/>
          <w:lang w:val="en-US" w:eastAsia="zh-CN"/>
        </w:rPr>
        <w:t>项目联合单位包括重庆赛宝工业技术研究院、工业和信息化部电子第五研究所、大连佳峰自动化股份有限公司、重庆大学。</w:t>
      </w:r>
    </w:p>
    <w:p>
      <w:pPr>
        <w:keepNext w:val="0"/>
        <w:keepLines w:val="0"/>
        <w:pageBreakBefore w:val="0"/>
        <w:widowControl w:val="0"/>
        <w:kinsoku/>
        <w:wordWrap/>
        <w:overflowPunct/>
        <w:topLinePunct w:val="0"/>
        <w:autoSpaceDE/>
        <w:autoSpaceDN/>
        <w:bidi w:val="0"/>
        <w:adjustRightInd/>
        <w:snapToGrid/>
        <w:spacing w:line="600" w:lineRule="exact"/>
        <w:ind w:firstLine="630" w:firstLineChars="200"/>
        <w:jc w:val="both"/>
        <w:textAlignment w:val="auto"/>
        <w:outlineLvl w:val="1"/>
        <w:rPr>
          <w:rFonts w:ascii="楷体" w:hAnsi="楷体" w:eastAsia="楷体"/>
          <w:szCs w:val="30"/>
          <w:highlight w:val="none"/>
          <w:shd w:val="clear" w:color="auto" w:fill="FFFFFF" w:themeFill="background1"/>
        </w:rPr>
      </w:pPr>
      <w:bookmarkStart w:id="23" w:name="_Toc4323"/>
      <w:r>
        <w:rPr>
          <w:rFonts w:hint="eastAsia" w:ascii="楷体" w:hAnsi="楷体" w:eastAsia="楷体"/>
          <w:szCs w:val="30"/>
          <w:highlight w:val="none"/>
          <w:shd w:val="clear" w:color="auto" w:fill="FFFFFF" w:themeFill="background1"/>
        </w:rPr>
        <w:t>（三）项目主要建设内容</w:t>
      </w:r>
      <w:bookmarkEnd w:id="21"/>
      <w:bookmarkEnd w:id="23"/>
    </w:p>
    <w:p>
      <w:pPr>
        <w:keepNext w:val="0"/>
        <w:keepLines w:val="0"/>
        <w:pageBreakBefore w:val="0"/>
        <w:widowControl w:val="0"/>
        <w:kinsoku/>
        <w:wordWrap/>
        <w:overflowPunct/>
        <w:topLinePunct w:val="0"/>
        <w:autoSpaceDE/>
        <w:autoSpaceDN/>
        <w:bidi w:val="0"/>
        <w:adjustRightInd/>
        <w:snapToGrid/>
        <w:spacing w:line="600" w:lineRule="exact"/>
        <w:ind w:firstLine="630" w:firstLineChars="200"/>
        <w:jc w:val="both"/>
        <w:textAlignment w:val="auto"/>
        <w:rPr>
          <w:rFonts w:hint="default" w:hAnsi="仿宋" w:cs="Times New Roman"/>
          <w:szCs w:val="30"/>
          <w:highlight w:val="none"/>
          <w:lang w:val="en-US" w:eastAsia="zh-CN"/>
        </w:rPr>
      </w:pPr>
      <w:r>
        <w:rPr>
          <w:rFonts w:hint="eastAsia" w:hAnsi="仿宋" w:cs="Times New Roman"/>
          <w:szCs w:val="30"/>
          <w:highlight w:val="none"/>
          <w:lang w:eastAsia="zh-CN"/>
        </w:rPr>
        <w:t>自主可控功率半导体离散型智能制造车间建设项目</w:t>
      </w:r>
      <w:r>
        <w:rPr>
          <w:rFonts w:hint="eastAsia" w:hAnsi="仿宋" w:cs="Times New Roman"/>
          <w:szCs w:val="30"/>
          <w:highlight w:val="none"/>
          <w:lang w:val="en-US" w:eastAsia="zh-CN"/>
        </w:rPr>
        <w:t>主要建设内容为结合功率半导体行业工艺、制造特点，规划设计一套自主可控功率半导体离散型智能制造车间模型，攻克自主可控功率半导体核心工艺智能化技术，新增、升级和集成应用核心智能装备、智能装备物联感知平台、产品数据管理系统、智能制造执行系统、企业资源计划管理系统、全生命周期质量管理等软硬件系统，打造自主可控功率半导体离散型智能制造车间，提升企业核心竞争能力，取得显著的应用效益，并开展新模式的应用示范。</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30" w:firstLineChars="200"/>
        <w:jc w:val="both"/>
        <w:textAlignment w:val="auto"/>
        <w:outlineLvl w:val="1"/>
        <w:rPr>
          <w:rFonts w:hint="eastAsia" w:ascii="楷体" w:hAnsi="楷体" w:eastAsia="楷体"/>
          <w:szCs w:val="30"/>
          <w:highlight w:val="none"/>
          <w:shd w:val="clear" w:color="auto" w:fill="FFFFFF" w:themeFill="background1"/>
          <w:lang w:val="en-US" w:eastAsia="zh-CN"/>
        </w:rPr>
      </w:pPr>
      <w:bookmarkStart w:id="24" w:name="_Toc20840"/>
      <w:r>
        <w:rPr>
          <w:rFonts w:hint="eastAsia" w:ascii="楷体" w:hAnsi="楷体" w:eastAsia="楷体"/>
          <w:szCs w:val="30"/>
          <w:highlight w:val="none"/>
          <w:shd w:val="clear" w:color="auto" w:fill="FFFFFF" w:themeFill="background1"/>
        </w:rPr>
        <w:t>（</w:t>
      </w:r>
      <w:r>
        <w:rPr>
          <w:rFonts w:hint="eastAsia" w:ascii="楷体" w:hAnsi="楷体" w:eastAsia="楷体"/>
          <w:szCs w:val="30"/>
          <w:highlight w:val="none"/>
          <w:shd w:val="clear" w:color="auto" w:fill="FFFFFF" w:themeFill="background1"/>
          <w:lang w:val="en-US" w:eastAsia="zh-CN"/>
        </w:rPr>
        <w:t>四</w:t>
      </w:r>
      <w:r>
        <w:rPr>
          <w:rFonts w:hint="eastAsia" w:ascii="楷体" w:hAnsi="楷体" w:eastAsia="楷体"/>
          <w:szCs w:val="30"/>
          <w:highlight w:val="none"/>
          <w:shd w:val="clear" w:color="auto" w:fill="FFFFFF" w:themeFill="background1"/>
        </w:rPr>
        <w:t>）</w:t>
      </w:r>
      <w:r>
        <w:rPr>
          <w:rFonts w:hint="eastAsia" w:ascii="楷体" w:hAnsi="楷体" w:eastAsia="楷体"/>
          <w:szCs w:val="30"/>
          <w:highlight w:val="none"/>
          <w:shd w:val="clear" w:color="auto" w:fill="FFFFFF" w:themeFill="background1"/>
          <w:lang w:val="en-US" w:eastAsia="zh-CN"/>
        </w:rPr>
        <w:t>项目建设周期</w:t>
      </w:r>
      <w:bookmarkEnd w:id="24"/>
    </w:p>
    <w:p>
      <w:pPr>
        <w:keepNext w:val="0"/>
        <w:keepLines w:val="0"/>
        <w:pageBreakBefore w:val="0"/>
        <w:widowControl w:val="0"/>
        <w:kinsoku/>
        <w:wordWrap/>
        <w:overflowPunct/>
        <w:topLinePunct w:val="0"/>
        <w:autoSpaceDE/>
        <w:autoSpaceDN/>
        <w:bidi w:val="0"/>
        <w:adjustRightInd/>
        <w:snapToGrid/>
        <w:spacing w:line="600" w:lineRule="exact"/>
        <w:ind w:firstLine="630" w:firstLineChars="200"/>
        <w:jc w:val="both"/>
        <w:textAlignment w:val="auto"/>
        <w:rPr>
          <w:rFonts w:hint="eastAsia" w:hAnsi="仿宋" w:cs="Times New Roman"/>
          <w:szCs w:val="30"/>
          <w:highlight w:val="none"/>
          <w:lang w:eastAsia="zh-CN"/>
        </w:rPr>
      </w:pPr>
      <w:r>
        <w:rPr>
          <w:rFonts w:hint="eastAsia" w:hAnsi="仿宋" w:cs="Times New Roman"/>
          <w:szCs w:val="30"/>
          <w:highlight w:val="none"/>
          <w:lang w:val="en-US" w:eastAsia="zh-CN"/>
        </w:rPr>
        <w:t>自主可控功率半导体离散型智能制造车间建设项目建设周期为2017年6月至2019年12月。</w:t>
      </w:r>
    </w:p>
    <w:p>
      <w:pPr>
        <w:keepNext w:val="0"/>
        <w:keepLines w:val="0"/>
        <w:pageBreakBefore w:val="0"/>
        <w:widowControl w:val="0"/>
        <w:kinsoku/>
        <w:wordWrap/>
        <w:overflowPunct/>
        <w:topLinePunct w:val="0"/>
        <w:autoSpaceDE/>
        <w:autoSpaceDN/>
        <w:bidi w:val="0"/>
        <w:adjustRightInd/>
        <w:snapToGrid/>
        <w:spacing w:line="600" w:lineRule="exact"/>
        <w:ind w:firstLine="630" w:firstLineChars="200"/>
        <w:jc w:val="both"/>
        <w:textAlignment w:val="auto"/>
        <w:outlineLvl w:val="1"/>
        <w:rPr>
          <w:rFonts w:ascii="楷体" w:hAnsi="楷体" w:eastAsia="楷体"/>
          <w:szCs w:val="30"/>
          <w:highlight w:val="none"/>
          <w:shd w:val="clear" w:color="auto" w:fill="FFFFFF" w:themeFill="background1"/>
        </w:rPr>
      </w:pPr>
      <w:bookmarkStart w:id="25" w:name="_Toc6077"/>
      <w:r>
        <w:rPr>
          <w:rFonts w:hint="eastAsia" w:ascii="楷体" w:hAnsi="楷体" w:eastAsia="楷体"/>
          <w:szCs w:val="30"/>
          <w:highlight w:val="none"/>
          <w:shd w:val="clear" w:color="auto" w:fill="FFFFFF" w:themeFill="background1"/>
          <w:lang w:eastAsia="zh-CN"/>
        </w:rPr>
        <w:t>（</w:t>
      </w:r>
      <w:r>
        <w:rPr>
          <w:rFonts w:hint="eastAsia" w:ascii="楷体" w:hAnsi="楷体" w:eastAsia="楷体"/>
          <w:szCs w:val="30"/>
          <w:highlight w:val="none"/>
          <w:shd w:val="clear" w:color="auto" w:fill="FFFFFF" w:themeFill="background1"/>
          <w:lang w:val="en-US" w:eastAsia="zh-CN"/>
        </w:rPr>
        <w:t>五</w:t>
      </w:r>
      <w:r>
        <w:rPr>
          <w:rFonts w:hint="eastAsia" w:ascii="楷体" w:hAnsi="楷体" w:eastAsia="楷体"/>
          <w:szCs w:val="30"/>
          <w:highlight w:val="none"/>
          <w:shd w:val="clear" w:color="auto" w:fill="FFFFFF" w:themeFill="background1"/>
          <w:lang w:eastAsia="zh-CN"/>
        </w:rPr>
        <w:t>）</w:t>
      </w:r>
      <w:r>
        <w:rPr>
          <w:rFonts w:hint="eastAsia" w:ascii="楷体" w:hAnsi="楷体" w:eastAsia="楷体"/>
          <w:szCs w:val="30"/>
          <w:highlight w:val="none"/>
          <w:shd w:val="clear" w:color="auto" w:fill="FFFFFF" w:themeFill="background1"/>
        </w:rPr>
        <w:t>项目总</w:t>
      </w:r>
      <w:r>
        <w:rPr>
          <w:rFonts w:hint="eastAsia" w:ascii="楷体" w:hAnsi="楷体" w:eastAsia="楷体"/>
          <w:szCs w:val="30"/>
          <w:highlight w:val="none"/>
          <w:shd w:val="clear" w:color="auto" w:fill="FFFFFF" w:themeFill="background1"/>
          <w:lang w:val="en-US" w:eastAsia="zh-CN"/>
        </w:rPr>
        <w:t>体</w:t>
      </w:r>
      <w:r>
        <w:rPr>
          <w:rFonts w:hint="eastAsia" w:ascii="楷体" w:hAnsi="楷体" w:eastAsia="楷体"/>
          <w:szCs w:val="30"/>
          <w:highlight w:val="none"/>
          <w:shd w:val="clear" w:color="auto" w:fill="FFFFFF" w:themeFill="background1"/>
        </w:rPr>
        <w:t>投资</w:t>
      </w:r>
      <w:r>
        <w:rPr>
          <w:rFonts w:hint="eastAsia" w:ascii="楷体" w:hAnsi="楷体" w:eastAsia="楷体"/>
          <w:szCs w:val="30"/>
          <w:highlight w:val="none"/>
          <w:shd w:val="clear" w:color="auto" w:fill="FFFFFF" w:themeFill="background1"/>
          <w:lang w:val="en-US" w:eastAsia="zh-CN"/>
        </w:rPr>
        <w:t>情况</w:t>
      </w:r>
      <w:bookmarkEnd w:id="25"/>
    </w:p>
    <w:p>
      <w:pPr>
        <w:keepNext w:val="0"/>
        <w:keepLines w:val="0"/>
        <w:pageBreakBefore w:val="0"/>
        <w:widowControl w:val="0"/>
        <w:kinsoku/>
        <w:wordWrap/>
        <w:overflowPunct/>
        <w:topLinePunct w:val="0"/>
        <w:autoSpaceDE/>
        <w:autoSpaceDN/>
        <w:bidi w:val="0"/>
        <w:adjustRightInd/>
        <w:snapToGrid/>
        <w:spacing w:line="600" w:lineRule="exact"/>
        <w:ind w:firstLine="630" w:firstLineChars="200"/>
        <w:jc w:val="both"/>
        <w:textAlignment w:val="auto"/>
        <w:rPr>
          <w:rFonts w:hint="default" w:ascii="仿宋" w:hAnsi="仿宋" w:eastAsia="仿宋" w:cs="宋体"/>
          <w:color w:val="000000"/>
          <w:kern w:val="2"/>
          <w:sz w:val="30"/>
          <w:szCs w:val="30"/>
          <w:highlight w:val="none"/>
          <w:lang w:val="en-US" w:eastAsia="zh-CN" w:bidi="ar-SA"/>
        </w:rPr>
      </w:pPr>
      <w:r>
        <w:rPr>
          <w:rFonts w:hint="eastAsia" w:hAnsi="仿宋" w:cs="Times New Roman"/>
          <w:szCs w:val="30"/>
          <w:highlight w:val="none"/>
          <w:lang w:val="en-US" w:eastAsia="zh-CN"/>
        </w:rPr>
        <w:t>自主可控功率半导体离散型智能制造车间建设项目预算总投资21,215.19万元，其中平伟公司自筹19,215.19万元，中央专项经费2,000.00万元（“渝财产业〔2017〕204号”下达中央专项补助资金1,000.00万元，“渝财产业〔2020〕225号”下达中央专项补助资金1,000.00万元）。</w:t>
      </w:r>
    </w:p>
    <w:p>
      <w:pPr>
        <w:keepNext w:val="0"/>
        <w:keepLines w:val="0"/>
        <w:pageBreakBefore w:val="0"/>
        <w:widowControl w:val="0"/>
        <w:kinsoku/>
        <w:wordWrap/>
        <w:overflowPunct/>
        <w:topLinePunct w:val="0"/>
        <w:autoSpaceDE/>
        <w:autoSpaceDN/>
        <w:bidi w:val="0"/>
        <w:adjustRightInd/>
        <w:snapToGrid/>
        <w:spacing w:line="600" w:lineRule="exact"/>
        <w:ind w:firstLine="630" w:firstLineChars="200"/>
        <w:jc w:val="both"/>
        <w:textAlignment w:val="auto"/>
        <w:outlineLvl w:val="1"/>
        <w:rPr>
          <w:rFonts w:ascii="楷体" w:hAnsi="楷体" w:eastAsia="楷体"/>
          <w:szCs w:val="30"/>
          <w:highlight w:val="none"/>
          <w:shd w:val="clear" w:color="auto" w:fill="FFFFFF" w:themeFill="background1"/>
        </w:rPr>
      </w:pPr>
      <w:bookmarkStart w:id="26" w:name="_Toc12989"/>
      <w:r>
        <w:rPr>
          <w:rFonts w:hint="eastAsia" w:ascii="楷体" w:hAnsi="楷体" w:eastAsia="楷体"/>
          <w:szCs w:val="30"/>
          <w:highlight w:val="none"/>
          <w:shd w:val="clear" w:color="auto" w:fill="FFFFFF" w:themeFill="background1"/>
        </w:rPr>
        <w:t>（</w:t>
      </w:r>
      <w:r>
        <w:rPr>
          <w:rFonts w:hint="eastAsia" w:ascii="楷体" w:hAnsi="楷体" w:eastAsia="楷体"/>
          <w:szCs w:val="30"/>
          <w:highlight w:val="none"/>
          <w:shd w:val="clear" w:color="auto" w:fill="FFFFFF" w:themeFill="background1"/>
          <w:lang w:val="en-US" w:eastAsia="zh-CN"/>
        </w:rPr>
        <w:t>六</w:t>
      </w:r>
      <w:r>
        <w:rPr>
          <w:rFonts w:hint="eastAsia" w:ascii="楷体" w:hAnsi="楷体" w:eastAsia="楷体"/>
          <w:szCs w:val="30"/>
          <w:highlight w:val="none"/>
          <w:shd w:val="clear" w:color="auto" w:fill="FFFFFF" w:themeFill="background1"/>
        </w:rPr>
        <w:t>）</w:t>
      </w:r>
      <w:bookmarkEnd w:id="22"/>
      <w:bookmarkStart w:id="27" w:name="_Toc2170"/>
      <w:r>
        <w:rPr>
          <w:rFonts w:hint="eastAsia" w:ascii="楷体" w:hAnsi="楷体" w:eastAsia="楷体"/>
          <w:szCs w:val="30"/>
          <w:highlight w:val="none"/>
          <w:shd w:val="clear" w:color="auto" w:fill="FFFFFF" w:themeFill="background1"/>
        </w:rPr>
        <w:t>绩效评价范围</w:t>
      </w:r>
      <w:bookmarkEnd w:id="26"/>
      <w:bookmarkEnd w:id="27"/>
    </w:p>
    <w:p>
      <w:pPr>
        <w:keepNext w:val="0"/>
        <w:keepLines w:val="0"/>
        <w:pageBreakBefore w:val="0"/>
        <w:widowControl w:val="0"/>
        <w:kinsoku/>
        <w:wordWrap/>
        <w:overflowPunct/>
        <w:topLinePunct w:val="0"/>
        <w:autoSpaceDE/>
        <w:autoSpaceDN/>
        <w:bidi w:val="0"/>
        <w:adjustRightInd/>
        <w:snapToGrid/>
        <w:spacing w:line="600" w:lineRule="exact"/>
        <w:ind w:firstLine="630" w:firstLineChars="200"/>
        <w:jc w:val="both"/>
        <w:textAlignment w:val="auto"/>
        <w:rPr>
          <w:rFonts w:hint="default" w:hAnsi="仿宋" w:cs="Times New Roman"/>
          <w:szCs w:val="30"/>
          <w:highlight w:val="none"/>
          <w:lang w:val="en-US" w:eastAsia="zh-CN"/>
        </w:rPr>
      </w:pPr>
      <w:r>
        <w:rPr>
          <w:rFonts w:hint="eastAsia" w:hAnsi="仿宋" w:cs="Times New Roman"/>
          <w:szCs w:val="30"/>
          <w:highlight w:val="none"/>
          <w:lang w:val="en-US" w:eastAsia="zh-CN"/>
        </w:rPr>
        <w:t>本次绩效评价范围为《重庆市财政局关于提前下达2021年制造业高质量发展中央专项资金预算的通知》（渝财产业〔2020〕225号）下达的2021年中央专项资金补助1,000.00万元。</w:t>
      </w:r>
    </w:p>
    <w:bookmarkEnd w:id="20"/>
    <w:p>
      <w:pPr>
        <w:keepNext w:val="0"/>
        <w:keepLines w:val="0"/>
        <w:pageBreakBefore w:val="0"/>
        <w:widowControl w:val="0"/>
        <w:kinsoku/>
        <w:wordWrap/>
        <w:overflowPunct/>
        <w:topLinePunct w:val="0"/>
        <w:autoSpaceDE/>
        <w:autoSpaceDN/>
        <w:bidi w:val="0"/>
        <w:adjustRightInd/>
        <w:snapToGrid/>
        <w:spacing w:line="600" w:lineRule="exact"/>
        <w:ind w:firstLine="630" w:firstLineChars="200"/>
        <w:jc w:val="both"/>
        <w:textAlignment w:val="auto"/>
        <w:outlineLvl w:val="0"/>
        <w:rPr>
          <w:rFonts w:ascii="黑体" w:hAnsi="宋体" w:eastAsia="黑体" w:cs="宋体"/>
          <w:szCs w:val="30"/>
          <w:highlight w:val="none"/>
          <w:shd w:val="clear" w:color="auto" w:fill="FFFFFF" w:themeFill="background1"/>
        </w:rPr>
      </w:pPr>
      <w:bookmarkStart w:id="28" w:name="_Toc42518790"/>
      <w:bookmarkStart w:id="29" w:name="_Toc18097"/>
      <w:r>
        <w:rPr>
          <w:rFonts w:hint="eastAsia" w:ascii="黑体" w:hAnsi="宋体" w:eastAsia="黑体" w:cs="宋体"/>
          <w:szCs w:val="30"/>
          <w:highlight w:val="none"/>
          <w:shd w:val="clear" w:color="auto" w:fill="FFFFFF" w:themeFill="background1"/>
        </w:rPr>
        <w:t>二、绩效评价工作情况</w:t>
      </w:r>
      <w:bookmarkEnd w:id="28"/>
      <w:bookmarkEnd w:id="29"/>
    </w:p>
    <w:p>
      <w:pPr>
        <w:keepNext w:val="0"/>
        <w:keepLines w:val="0"/>
        <w:pageBreakBefore w:val="0"/>
        <w:widowControl w:val="0"/>
        <w:kinsoku/>
        <w:wordWrap/>
        <w:overflowPunct/>
        <w:topLinePunct w:val="0"/>
        <w:autoSpaceDE/>
        <w:autoSpaceDN/>
        <w:bidi w:val="0"/>
        <w:adjustRightInd/>
        <w:snapToGrid/>
        <w:spacing w:line="600" w:lineRule="exact"/>
        <w:ind w:firstLine="630" w:firstLineChars="200"/>
        <w:jc w:val="both"/>
        <w:textAlignment w:val="auto"/>
        <w:outlineLvl w:val="1"/>
        <w:rPr>
          <w:rFonts w:ascii="楷体" w:hAnsi="楷体" w:eastAsia="楷体"/>
          <w:szCs w:val="30"/>
          <w:highlight w:val="none"/>
          <w:shd w:val="clear" w:color="auto" w:fill="FFFFFF" w:themeFill="background1"/>
        </w:rPr>
      </w:pPr>
      <w:bookmarkStart w:id="30" w:name="_Toc3884"/>
      <w:bookmarkStart w:id="31" w:name="_Toc42518791"/>
      <w:r>
        <w:rPr>
          <w:rFonts w:hint="eastAsia" w:ascii="楷体" w:hAnsi="楷体" w:eastAsia="楷体"/>
          <w:szCs w:val="30"/>
          <w:highlight w:val="none"/>
          <w:shd w:val="clear" w:color="auto" w:fill="FFFFFF" w:themeFill="background1"/>
        </w:rPr>
        <w:t>（一）绩效评价目的</w:t>
      </w:r>
      <w:bookmarkEnd w:id="30"/>
      <w:bookmarkEnd w:id="31"/>
    </w:p>
    <w:p>
      <w:pPr>
        <w:keepNext w:val="0"/>
        <w:keepLines w:val="0"/>
        <w:pageBreakBefore w:val="0"/>
        <w:widowControl w:val="0"/>
        <w:kinsoku/>
        <w:wordWrap/>
        <w:overflowPunct/>
        <w:topLinePunct w:val="0"/>
        <w:autoSpaceDE/>
        <w:autoSpaceDN/>
        <w:bidi w:val="0"/>
        <w:adjustRightInd/>
        <w:snapToGrid/>
        <w:spacing w:line="600" w:lineRule="exact"/>
        <w:ind w:firstLine="630" w:firstLineChars="200"/>
        <w:jc w:val="both"/>
        <w:textAlignment w:val="auto"/>
        <w:rPr>
          <w:rFonts w:hint="eastAsia" w:hAnsi="仿宋" w:cs="Times New Roman"/>
          <w:szCs w:val="30"/>
          <w:highlight w:val="none"/>
          <w:lang w:val="en-US" w:eastAsia="zh-CN"/>
        </w:rPr>
      </w:pPr>
      <w:r>
        <w:rPr>
          <w:rFonts w:hint="eastAsia" w:hAnsi="仿宋" w:cs="Times New Roman"/>
          <w:szCs w:val="30"/>
          <w:highlight w:val="none"/>
          <w:lang w:val="en-US" w:eastAsia="zh-CN"/>
        </w:rPr>
        <w:t>本次绩效评价的目的是：通过绩效评价，全面具体了解自主可控功率半导体离散型智能制造车间建设项目资金使用情况和使用成效，总结经验，查找问题和不足，为进一步完善管理制度、改善管理措施、提高财政资金使用效益提供借鉴和参考。</w:t>
      </w:r>
    </w:p>
    <w:p>
      <w:pPr>
        <w:keepNext w:val="0"/>
        <w:keepLines w:val="0"/>
        <w:pageBreakBefore w:val="0"/>
        <w:widowControl w:val="0"/>
        <w:kinsoku/>
        <w:wordWrap/>
        <w:overflowPunct/>
        <w:topLinePunct w:val="0"/>
        <w:autoSpaceDE/>
        <w:autoSpaceDN/>
        <w:bidi w:val="0"/>
        <w:adjustRightInd/>
        <w:snapToGrid/>
        <w:spacing w:line="600" w:lineRule="exact"/>
        <w:ind w:firstLine="630" w:firstLineChars="200"/>
        <w:jc w:val="both"/>
        <w:textAlignment w:val="auto"/>
        <w:outlineLvl w:val="1"/>
        <w:rPr>
          <w:rFonts w:hint="eastAsia" w:ascii="楷体" w:hAnsi="楷体" w:eastAsia="楷体"/>
          <w:szCs w:val="30"/>
          <w:highlight w:val="none"/>
          <w:shd w:val="clear" w:color="auto" w:fill="FFFFFF" w:themeFill="background1"/>
          <w:lang w:val="en-US" w:eastAsia="zh-CN"/>
        </w:rPr>
      </w:pPr>
      <w:bookmarkStart w:id="32" w:name="_Toc42518792"/>
      <w:r>
        <w:rPr>
          <w:rFonts w:hint="eastAsia" w:ascii="楷体" w:hAnsi="楷体" w:eastAsia="楷体"/>
          <w:szCs w:val="30"/>
          <w:highlight w:val="none"/>
          <w:shd w:val="clear" w:color="auto" w:fill="FFFFFF" w:themeFill="background1"/>
          <w:lang w:val="en-US" w:eastAsia="zh-CN"/>
        </w:rPr>
        <w:t>（二）绩效评价主要依据</w:t>
      </w:r>
      <w:bookmarkEnd w:id="32"/>
    </w:p>
    <w:p>
      <w:pPr>
        <w:keepNext w:val="0"/>
        <w:keepLines w:val="0"/>
        <w:pageBreakBefore w:val="0"/>
        <w:widowControl w:val="0"/>
        <w:kinsoku/>
        <w:wordWrap/>
        <w:overflowPunct/>
        <w:topLinePunct w:val="0"/>
        <w:autoSpaceDE/>
        <w:autoSpaceDN/>
        <w:bidi w:val="0"/>
        <w:adjustRightInd/>
        <w:snapToGrid/>
        <w:spacing w:line="600" w:lineRule="exact"/>
        <w:ind w:firstLine="630" w:firstLineChars="200"/>
        <w:jc w:val="both"/>
        <w:textAlignment w:val="auto"/>
        <w:rPr>
          <w:rFonts w:hint="eastAsia" w:hAnsi="仿宋" w:cs="Times New Roman"/>
          <w:szCs w:val="30"/>
          <w:highlight w:val="none"/>
          <w:lang w:val="en-US" w:eastAsia="zh-CN"/>
        </w:rPr>
      </w:pPr>
      <w:r>
        <w:rPr>
          <w:rFonts w:hint="eastAsia" w:hAnsi="仿宋" w:cs="Times New Roman"/>
          <w:szCs w:val="30"/>
          <w:highlight w:val="none"/>
          <w:lang w:val="en-US" w:eastAsia="zh-CN"/>
        </w:rPr>
        <w:t>1.《国务院关于印发〈中国制造2025〉的通知》（国发〔2015〕28号）；</w:t>
      </w:r>
    </w:p>
    <w:p>
      <w:pPr>
        <w:keepNext w:val="0"/>
        <w:keepLines w:val="0"/>
        <w:pageBreakBefore w:val="0"/>
        <w:widowControl w:val="0"/>
        <w:kinsoku/>
        <w:wordWrap/>
        <w:overflowPunct/>
        <w:topLinePunct w:val="0"/>
        <w:autoSpaceDE/>
        <w:autoSpaceDN/>
        <w:bidi w:val="0"/>
        <w:adjustRightInd/>
        <w:snapToGrid/>
        <w:spacing w:line="600" w:lineRule="exact"/>
        <w:ind w:firstLine="630" w:firstLineChars="200"/>
        <w:jc w:val="both"/>
        <w:textAlignment w:val="auto"/>
        <w:rPr>
          <w:rFonts w:hint="eastAsia" w:hAnsi="仿宋" w:cs="Times New Roman"/>
          <w:szCs w:val="30"/>
          <w:highlight w:val="none"/>
          <w:lang w:val="en-US" w:eastAsia="zh-CN"/>
        </w:rPr>
      </w:pPr>
      <w:r>
        <w:rPr>
          <w:rFonts w:hint="eastAsia" w:hAnsi="仿宋" w:cs="Times New Roman"/>
          <w:szCs w:val="30"/>
          <w:highlight w:val="none"/>
          <w:lang w:val="en-US" w:eastAsia="zh-CN"/>
        </w:rPr>
        <w:t>2.《工业和信息化部办公厅关于组织实施2017年智能制造综合标准化与新模式应用项目的通知》（工信厅装函〔2017〕468号）；</w:t>
      </w:r>
    </w:p>
    <w:p>
      <w:pPr>
        <w:keepNext w:val="0"/>
        <w:keepLines w:val="0"/>
        <w:pageBreakBefore w:val="0"/>
        <w:widowControl w:val="0"/>
        <w:kinsoku/>
        <w:wordWrap/>
        <w:overflowPunct/>
        <w:topLinePunct w:val="0"/>
        <w:autoSpaceDE/>
        <w:autoSpaceDN/>
        <w:bidi w:val="0"/>
        <w:adjustRightInd/>
        <w:snapToGrid/>
        <w:spacing w:line="600" w:lineRule="exact"/>
        <w:ind w:firstLine="630" w:firstLineChars="200"/>
        <w:jc w:val="both"/>
        <w:textAlignment w:val="auto"/>
        <w:rPr>
          <w:rFonts w:hint="eastAsia" w:hAnsi="仿宋" w:cs="Times New Roman"/>
          <w:szCs w:val="30"/>
          <w:highlight w:val="none"/>
          <w:lang w:val="en-US" w:eastAsia="zh-CN"/>
        </w:rPr>
      </w:pPr>
      <w:r>
        <w:rPr>
          <w:rFonts w:hint="eastAsia" w:hAnsi="仿宋" w:cs="Times New Roman"/>
          <w:szCs w:val="30"/>
          <w:highlight w:val="none"/>
          <w:lang w:val="en-US" w:eastAsia="zh-CN"/>
        </w:rPr>
        <w:t>3.《智能制造综合标准化与新模式应用项目管理工作细则》（工信厅装〔2018〕21号）；</w:t>
      </w:r>
    </w:p>
    <w:p>
      <w:pPr>
        <w:keepNext w:val="0"/>
        <w:keepLines w:val="0"/>
        <w:pageBreakBefore w:val="0"/>
        <w:widowControl w:val="0"/>
        <w:kinsoku/>
        <w:wordWrap/>
        <w:overflowPunct/>
        <w:topLinePunct w:val="0"/>
        <w:autoSpaceDE/>
        <w:autoSpaceDN/>
        <w:bidi w:val="0"/>
        <w:adjustRightInd/>
        <w:snapToGrid/>
        <w:spacing w:line="600" w:lineRule="exact"/>
        <w:ind w:firstLine="630" w:firstLineChars="200"/>
        <w:jc w:val="both"/>
        <w:textAlignment w:val="auto"/>
        <w:rPr>
          <w:rFonts w:hint="eastAsia" w:hAnsi="仿宋" w:cs="Times New Roman"/>
          <w:szCs w:val="30"/>
          <w:highlight w:val="none"/>
          <w:lang w:val="en-US" w:eastAsia="zh-CN"/>
        </w:rPr>
      </w:pPr>
      <w:r>
        <w:rPr>
          <w:rFonts w:hint="eastAsia" w:hAnsi="仿宋" w:cs="Times New Roman"/>
          <w:szCs w:val="30"/>
          <w:highlight w:val="none"/>
          <w:lang w:val="en-US" w:eastAsia="zh-CN"/>
        </w:rPr>
        <w:t>4.《重庆市经济和信息化委员会关于印发重庆市数字化车间和智能工厂认定管理办法（试行）的通知》（渝经信发〔2018〕22号）；</w:t>
      </w:r>
    </w:p>
    <w:p>
      <w:pPr>
        <w:keepNext w:val="0"/>
        <w:keepLines w:val="0"/>
        <w:pageBreakBefore w:val="0"/>
        <w:widowControl w:val="0"/>
        <w:kinsoku/>
        <w:wordWrap/>
        <w:overflowPunct/>
        <w:topLinePunct w:val="0"/>
        <w:autoSpaceDE/>
        <w:autoSpaceDN/>
        <w:bidi w:val="0"/>
        <w:adjustRightInd/>
        <w:snapToGrid/>
        <w:spacing w:line="600" w:lineRule="exact"/>
        <w:ind w:firstLine="630" w:firstLineChars="200"/>
        <w:jc w:val="both"/>
        <w:textAlignment w:val="auto"/>
        <w:rPr>
          <w:rFonts w:hint="eastAsia" w:hAnsi="仿宋" w:cs="Times New Roman"/>
          <w:szCs w:val="30"/>
          <w:highlight w:val="none"/>
          <w:lang w:val="en-US" w:eastAsia="zh-CN"/>
        </w:rPr>
      </w:pPr>
      <w:r>
        <w:rPr>
          <w:rFonts w:hint="eastAsia" w:hAnsi="仿宋" w:cs="Times New Roman"/>
          <w:szCs w:val="30"/>
          <w:highlight w:val="none"/>
          <w:lang w:val="en-US" w:eastAsia="zh-CN"/>
        </w:rPr>
        <w:t>5.《</w:t>
      </w:r>
      <w:r>
        <w:rPr>
          <w:rFonts w:hint="eastAsia" w:hAnsi="仿宋" w:cs="Times New Roman"/>
          <w:szCs w:val="30"/>
          <w:highlight w:val="none"/>
          <w:lang w:val="zh-CN" w:eastAsia="zh-CN"/>
        </w:rPr>
        <w:t>自主可控功率半导体离散型智能制造车间建设</w:t>
      </w:r>
      <w:r>
        <w:rPr>
          <w:rFonts w:hint="eastAsia" w:hAnsi="仿宋" w:cs="Times New Roman"/>
          <w:szCs w:val="30"/>
          <w:highlight w:val="none"/>
          <w:lang w:val="en-US" w:eastAsia="zh-CN"/>
        </w:rPr>
        <w:t>智能制造专项项目实施方案》；</w:t>
      </w:r>
    </w:p>
    <w:p>
      <w:pPr>
        <w:keepNext w:val="0"/>
        <w:keepLines w:val="0"/>
        <w:pageBreakBefore w:val="0"/>
        <w:widowControl w:val="0"/>
        <w:kinsoku/>
        <w:wordWrap/>
        <w:overflowPunct/>
        <w:topLinePunct w:val="0"/>
        <w:autoSpaceDE/>
        <w:autoSpaceDN/>
        <w:bidi w:val="0"/>
        <w:adjustRightInd/>
        <w:snapToGrid/>
        <w:spacing w:line="600" w:lineRule="exact"/>
        <w:ind w:firstLine="630" w:firstLineChars="200"/>
        <w:jc w:val="both"/>
        <w:textAlignment w:val="auto"/>
        <w:rPr>
          <w:rFonts w:hint="eastAsia" w:hAnsi="仿宋" w:cs="Times New Roman"/>
          <w:szCs w:val="30"/>
          <w:highlight w:val="none"/>
          <w:lang w:val="en-US" w:eastAsia="zh-CN"/>
        </w:rPr>
      </w:pPr>
      <w:r>
        <w:rPr>
          <w:rFonts w:hint="eastAsia" w:hAnsi="仿宋" w:cs="Times New Roman"/>
          <w:szCs w:val="30"/>
          <w:highlight w:val="none"/>
          <w:lang w:val="en-US" w:eastAsia="zh-CN"/>
        </w:rPr>
        <w:t>6.《重庆平伟实业股份有限公司项目管理制度》；</w:t>
      </w:r>
    </w:p>
    <w:p>
      <w:pPr>
        <w:keepNext w:val="0"/>
        <w:keepLines w:val="0"/>
        <w:pageBreakBefore w:val="0"/>
        <w:widowControl w:val="0"/>
        <w:kinsoku/>
        <w:wordWrap/>
        <w:overflowPunct/>
        <w:topLinePunct w:val="0"/>
        <w:autoSpaceDE/>
        <w:autoSpaceDN/>
        <w:bidi w:val="0"/>
        <w:adjustRightInd/>
        <w:snapToGrid/>
        <w:spacing w:line="600" w:lineRule="exact"/>
        <w:ind w:firstLine="630" w:firstLineChars="200"/>
        <w:jc w:val="both"/>
        <w:textAlignment w:val="auto"/>
        <w:rPr>
          <w:rFonts w:hint="eastAsia" w:hAnsi="仿宋" w:cs="Times New Roman"/>
          <w:szCs w:val="30"/>
          <w:highlight w:val="none"/>
          <w:lang w:val="en-US" w:eastAsia="zh-CN"/>
        </w:rPr>
      </w:pPr>
      <w:r>
        <w:rPr>
          <w:rFonts w:hint="eastAsia" w:hAnsi="仿宋" w:cs="Times New Roman"/>
          <w:szCs w:val="30"/>
          <w:highlight w:val="none"/>
          <w:lang w:val="en-US" w:eastAsia="zh-CN"/>
        </w:rPr>
        <w:t>7.《工业转型升级（中国制造2025）资金管理办法》；</w:t>
      </w:r>
    </w:p>
    <w:p>
      <w:pPr>
        <w:keepNext w:val="0"/>
        <w:keepLines w:val="0"/>
        <w:pageBreakBefore w:val="0"/>
        <w:widowControl w:val="0"/>
        <w:kinsoku/>
        <w:wordWrap/>
        <w:overflowPunct/>
        <w:topLinePunct w:val="0"/>
        <w:autoSpaceDE/>
        <w:autoSpaceDN/>
        <w:bidi w:val="0"/>
        <w:adjustRightInd/>
        <w:snapToGrid/>
        <w:spacing w:line="600" w:lineRule="exact"/>
        <w:ind w:firstLine="630" w:firstLineChars="200"/>
        <w:jc w:val="both"/>
        <w:textAlignment w:val="auto"/>
        <w:rPr>
          <w:rFonts w:hint="eastAsia" w:hAnsi="仿宋" w:cs="Times New Roman"/>
          <w:szCs w:val="30"/>
          <w:highlight w:val="none"/>
          <w:lang w:val="en-US" w:eastAsia="zh-CN"/>
        </w:rPr>
      </w:pPr>
      <w:r>
        <w:rPr>
          <w:rFonts w:hint="eastAsia" w:hAnsi="仿宋" w:cs="Times New Roman"/>
          <w:szCs w:val="30"/>
          <w:highlight w:val="none"/>
          <w:lang w:val="en-US" w:eastAsia="zh-CN"/>
        </w:rPr>
        <w:t>8.《重庆平伟实业股份有限公司项目专项资金的管理办法》；</w:t>
      </w:r>
    </w:p>
    <w:p>
      <w:pPr>
        <w:keepNext w:val="0"/>
        <w:keepLines w:val="0"/>
        <w:pageBreakBefore w:val="0"/>
        <w:widowControl w:val="0"/>
        <w:kinsoku/>
        <w:wordWrap/>
        <w:overflowPunct/>
        <w:topLinePunct w:val="0"/>
        <w:autoSpaceDE/>
        <w:autoSpaceDN/>
        <w:bidi w:val="0"/>
        <w:adjustRightInd/>
        <w:snapToGrid/>
        <w:spacing w:line="600" w:lineRule="exact"/>
        <w:ind w:firstLine="630" w:firstLineChars="200"/>
        <w:jc w:val="both"/>
        <w:textAlignment w:val="auto"/>
        <w:rPr>
          <w:rFonts w:hint="eastAsia" w:hAnsi="仿宋" w:cs="Times New Roman"/>
          <w:szCs w:val="30"/>
          <w:highlight w:val="none"/>
          <w:lang w:val="en-US" w:eastAsia="zh-CN"/>
        </w:rPr>
      </w:pPr>
      <w:r>
        <w:rPr>
          <w:rFonts w:hint="eastAsia" w:hAnsi="仿宋" w:cs="Times New Roman"/>
          <w:szCs w:val="30"/>
          <w:highlight w:val="none"/>
          <w:lang w:val="en-US" w:eastAsia="zh-CN"/>
        </w:rPr>
        <w:t>9.《重庆市经济和信息化委员会关于自主可控功率半导体离散型智能制造车间建设项目调整的批复》（渝经信智能〔2019〕92号）；</w:t>
      </w:r>
    </w:p>
    <w:p>
      <w:pPr>
        <w:keepNext w:val="0"/>
        <w:keepLines w:val="0"/>
        <w:pageBreakBefore w:val="0"/>
        <w:widowControl w:val="0"/>
        <w:kinsoku/>
        <w:wordWrap/>
        <w:overflowPunct/>
        <w:topLinePunct w:val="0"/>
        <w:autoSpaceDE/>
        <w:autoSpaceDN/>
        <w:bidi w:val="0"/>
        <w:adjustRightInd/>
        <w:snapToGrid/>
        <w:spacing w:line="600" w:lineRule="exact"/>
        <w:ind w:firstLine="630" w:firstLineChars="200"/>
        <w:jc w:val="both"/>
        <w:textAlignment w:val="auto"/>
        <w:rPr>
          <w:rFonts w:hint="eastAsia" w:hAnsi="仿宋" w:cs="Times New Roman"/>
          <w:szCs w:val="30"/>
          <w:highlight w:val="none"/>
          <w:lang w:val="en-US" w:eastAsia="zh-CN"/>
        </w:rPr>
      </w:pPr>
      <w:r>
        <w:rPr>
          <w:rFonts w:hint="eastAsia" w:hAnsi="仿宋" w:cs="Times New Roman"/>
          <w:szCs w:val="30"/>
          <w:highlight w:val="none"/>
          <w:lang w:val="en-US" w:eastAsia="zh-CN"/>
        </w:rPr>
        <w:t>10.《关于重庆平伟实业股份有限公司“自主可控功率半导体离散型智能制造车间建设”项目的验收意见》；</w:t>
      </w:r>
    </w:p>
    <w:p>
      <w:pPr>
        <w:keepNext w:val="0"/>
        <w:keepLines w:val="0"/>
        <w:pageBreakBefore w:val="0"/>
        <w:widowControl w:val="0"/>
        <w:kinsoku/>
        <w:wordWrap/>
        <w:overflowPunct/>
        <w:topLinePunct w:val="0"/>
        <w:autoSpaceDE/>
        <w:autoSpaceDN/>
        <w:bidi w:val="0"/>
        <w:adjustRightInd/>
        <w:snapToGrid/>
        <w:spacing w:line="600" w:lineRule="exact"/>
        <w:ind w:firstLine="630" w:firstLineChars="200"/>
        <w:jc w:val="both"/>
        <w:textAlignment w:val="auto"/>
        <w:rPr>
          <w:rFonts w:hint="eastAsia" w:hAnsi="仿宋" w:cs="Times New Roman"/>
          <w:szCs w:val="30"/>
          <w:highlight w:val="none"/>
          <w:lang w:val="en-US" w:eastAsia="zh-CN"/>
        </w:rPr>
      </w:pPr>
      <w:r>
        <w:rPr>
          <w:rFonts w:hint="eastAsia" w:hAnsi="仿宋" w:cs="Times New Roman"/>
          <w:szCs w:val="30"/>
          <w:highlight w:val="none"/>
          <w:lang w:val="en-US" w:eastAsia="zh-CN"/>
        </w:rPr>
        <w:t>11.《“自主可控功率半导体离散型智能制造车间建设”项目专项审计报告》（展华审〔2019〕725号）；</w:t>
      </w:r>
    </w:p>
    <w:p>
      <w:pPr>
        <w:keepNext w:val="0"/>
        <w:keepLines w:val="0"/>
        <w:pageBreakBefore w:val="0"/>
        <w:widowControl w:val="0"/>
        <w:kinsoku/>
        <w:wordWrap/>
        <w:overflowPunct/>
        <w:topLinePunct w:val="0"/>
        <w:autoSpaceDE/>
        <w:autoSpaceDN/>
        <w:bidi w:val="0"/>
        <w:adjustRightInd/>
        <w:snapToGrid/>
        <w:spacing w:line="600" w:lineRule="exact"/>
        <w:ind w:firstLine="630" w:firstLineChars="200"/>
        <w:jc w:val="both"/>
        <w:textAlignment w:val="auto"/>
        <w:rPr>
          <w:rFonts w:hint="eastAsia" w:hAnsi="仿宋" w:cs="Times New Roman"/>
          <w:szCs w:val="30"/>
          <w:highlight w:val="none"/>
          <w:lang w:val="en-US" w:eastAsia="zh-CN"/>
        </w:rPr>
      </w:pPr>
      <w:r>
        <w:rPr>
          <w:rFonts w:hint="eastAsia" w:hAnsi="仿宋" w:cs="Times New Roman"/>
          <w:szCs w:val="30"/>
          <w:highlight w:val="none"/>
          <w:lang w:val="en-US" w:eastAsia="zh-CN"/>
        </w:rPr>
        <w:t>12.区经信委、平伟公司提供的其他相关资料；</w:t>
      </w:r>
    </w:p>
    <w:p>
      <w:pPr>
        <w:keepNext w:val="0"/>
        <w:keepLines w:val="0"/>
        <w:pageBreakBefore w:val="0"/>
        <w:widowControl w:val="0"/>
        <w:kinsoku/>
        <w:wordWrap/>
        <w:overflowPunct/>
        <w:topLinePunct w:val="0"/>
        <w:autoSpaceDE/>
        <w:autoSpaceDN/>
        <w:bidi w:val="0"/>
        <w:adjustRightInd/>
        <w:snapToGrid/>
        <w:spacing w:line="600" w:lineRule="exact"/>
        <w:ind w:firstLine="630" w:firstLineChars="200"/>
        <w:jc w:val="both"/>
        <w:textAlignment w:val="auto"/>
        <w:rPr>
          <w:rFonts w:hint="eastAsia" w:hAnsi="仿宋" w:cs="Times New Roman"/>
          <w:szCs w:val="30"/>
          <w:highlight w:val="none"/>
          <w:lang w:val="en-US" w:eastAsia="zh-CN"/>
        </w:rPr>
      </w:pPr>
      <w:r>
        <w:rPr>
          <w:rFonts w:hint="eastAsia" w:hAnsi="仿宋" w:cs="Times New Roman"/>
          <w:szCs w:val="30"/>
          <w:highlight w:val="none"/>
          <w:lang w:val="en-US" w:eastAsia="zh-CN"/>
        </w:rPr>
        <w:t>13.评价小组现场调查中获取的资料。</w:t>
      </w:r>
    </w:p>
    <w:p>
      <w:pPr>
        <w:keepNext w:val="0"/>
        <w:keepLines w:val="0"/>
        <w:pageBreakBefore w:val="0"/>
        <w:widowControl w:val="0"/>
        <w:kinsoku/>
        <w:wordWrap/>
        <w:overflowPunct/>
        <w:topLinePunct w:val="0"/>
        <w:autoSpaceDE/>
        <w:autoSpaceDN/>
        <w:bidi w:val="0"/>
        <w:adjustRightInd/>
        <w:snapToGrid/>
        <w:spacing w:line="600" w:lineRule="exact"/>
        <w:ind w:firstLine="630" w:firstLineChars="200"/>
        <w:textAlignment w:val="auto"/>
        <w:outlineLvl w:val="1"/>
        <w:rPr>
          <w:rFonts w:ascii="楷体" w:hAnsi="楷体" w:eastAsia="楷体"/>
          <w:szCs w:val="30"/>
          <w:highlight w:val="none"/>
          <w:shd w:val="clear" w:color="auto" w:fill="FFFFFF" w:themeFill="background1"/>
        </w:rPr>
      </w:pPr>
      <w:bookmarkStart w:id="33" w:name="_Toc42518793"/>
      <w:bookmarkStart w:id="34" w:name="_Toc20263"/>
      <w:bookmarkStart w:id="35" w:name="_Toc42518794"/>
      <w:r>
        <w:rPr>
          <w:rFonts w:hint="eastAsia" w:ascii="楷体" w:hAnsi="楷体" w:eastAsia="楷体"/>
          <w:szCs w:val="30"/>
          <w:highlight w:val="none"/>
          <w:shd w:val="clear" w:color="auto" w:fill="FFFFFF" w:themeFill="background1"/>
        </w:rPr>
        <w:t>（三）绩效评价原则标准</w:t>
      </w:r>
      <w:bookmarkEnd w:id="33"/>
      <w:bookmarkEnd w:id="34"/>
    </w:p>
    <w:p>
      <w:pPr>
        <w:keepNext w:val="0"/>
        <w:keepLines w:val="0"/>
        <w:pageBreakBefore w:val="0"/>
        <w:widowControl w:val="0"/>
        <w:kinsoku/>
        <w:wordWrap/>
        <w:overflowPunct/>
        <w:topLinePunct w:val="0"/>
        <w:autoSpaceDE/>
        <w:autoSpaceDN/>
        <w:bidi w:val="0"/>
        <w:adjustRightInd/>
        <w:snapToGrid/>
        <w:spacing w:line="600" w:lineRule="exact"/>
        <w:ind w:firstLine="630" w:firstLineChars="200"/>
        <w:jc w:val="both"/>
        <w:textAlignment w:val="auto"/>
        <w:rPr>
          <w:rFonts w:hint="eastAsia" w:hAnsi="仿宋" w:cs="Times New Roman"/>
          <w:szCs w:val="30"/>
          <w:highlight w:val="none"/>
          <w:lang w:val="en-US" w:eastAsia="zh-CN"/>
        </w:rPr>
      </w:pPr>
      <w:r>
        <w:rPr>
          <w:rFonts w:hint="eastAsia" w:hAnsi="仿宋" w:cs="Times New Roman"/>
          <w:szCs w:val="30"/>
          <w:highlight w:val="none"/>
          <w:lang w:val="en-US" w:eastAsia="zh-CN"/>
        </w:rPr>
        <w:t>评价工作秉承科学规范、客观公正、依据充分、成本效益的原则，采取计划标准、行业标准、历史标准相结合的方式开展绩效评价。</w:t>
      </w:r>
    </w:p>
    <w:p>
      <w:pPr>
        <w:keepNext w:val="0"/>
        <w:keepLines w:val="0"/>
        <w:pageBreakBefore w:val="0"/>
        <w:widowControl w:val="0"/>
        <w:kinsoku/>
        <w:wordWrap/>
        <w:overflowPunct/>
        <w:topLinePunct w:val="0"/>
        <w:autoSpaceDE/>
        <w:autoSpaceDN/>
        <w:bidi w:val="0"/>
        <w:adjustRightInd/>
        <w:snapToGrid/>
        <w:spacing w:line="600" w:lineRule="exact"/>
        <w:ind w:firstLine="630" w:firstLineChars="200"/>
        <w:jc w:val="both"/>
        <w:textAlignment w:val="auto"/>
        <w:rPr>
          <w:rFonts w:hint="eastAsia" w:hAnsi="仿宋" w:cs="Times New Roman"/>
          <w:szCs w:val="30"/>
          <w:highlight w:val="none"/>
          <w:lang w:val="en-US" w:eastAsia="zh-CN"/>
        </w:rPr>
      </w:pPr>
      <w:r>
        <w:rPr>
          <w:rFonts w:hint="eastAsia" w:hAnsi="仿宋" w:cs="Times New Roman"/>
          <w:szCs w:val="30"/>
          <w:highlight w:val="none"/>
          <w:lang w:val="en-US" w:eastAsia="zh-CN"/>
        </w:rPr>
        <w:t>1.绩效评价原则</w:t>
      </w:r>
    </w:p>
    <w:p>
      <w:pPr>
        <w:keepNext w:val="0"/>
        <w:keepLines w:val="0"/>
        <w:pageBreakBefore w:val="0"/>
        <w:widowControl w:val="0"/>
        <w:kinsoku/>
        <w:wordWrap/>
        <w:overflowPunct/>
        <w:topLinePunct w:val="0"/>
        <w:autoSpaceDE/>
        <w:autoSpaceDN/>
        <w:bidi w:val="0"/>
        <w:adjustRightInd/>
        <w:snapToGrid/>
        <w:spacing w:line="600" w:lineRule="exact"/>
        <w:ind w:firstLine="630" w:firstLineChars="200"/>
        <w:jc w:val="both"/>
        <w:textAlignment w:val="auto"/>
        <w:rPr>
          <w:rFonts w:hint="eastAsia" w:hAnsi="仿宋" w:cs="Times New Roman"/>
          <w:szCs w:val="30"/>
          <w:highlight w:val="none"/>
          <w:lang w:val="en-US" w:eastAsia="zh-CN"/>
        </w:rPr>
      </w:pPr>
      <w:r>
        <w:rPr>
          <w:rFonts w:hint="eastAsia" w:hAnsi="仿宋" w:cs="Times New Roman"/>
          <w:szCs w:val="30"/>
          <w:highlight w:val="none"/>
          <w:lang w:val="en-US" w:eastAsia="zh-CN"/>
        </w:rPr>
        <w:t>科学规范原则。评价工作应通过规范的程序，采用定性与定量相结合的评价方法，科学、合理地进行。</w:t>
      </w:r>
    </w:p>
    <w:p>
      <w:pPr>
        <w:keepNext w:val="0"/>
        <w:keepLines w:val="0"/>
        <w:pageBreakBefore w:val="0"/>
        <w:widowControl w:val="0"/>
        <w:kinsoku/>
        <w:wordWrap/>
        <w:overflowPunct/>
        <w:topLinePunct w:val="0"/>
        <w:autoSpaceDE/>
        <w:autoSpaceDN/>
        <w:bidi w:val="0"/>
        <w:adjustRightInd/>
        <w:snapToGrid/>
        <w:spacing w:line="600" w:lineRule="exact"/>
        <w:ind w:firstLine="630" w:firstLineChars="200"/>
        <w:jc w:val="both"/>
        <w:textAlignment w:val="auto"/>
        <w:rPr>
          <w:rFonts w:hint="eastAsia" w:hAnsi="仿宋" w:cs="Times New Roman"/>
          <w:szCs w:val="30"/>
          <w:highlight w:val="none"/>
          <w:lang w:val="en-US" w:eastAsia="zh-CN"/>
        </w:rPr>
      </w:pPr>
      <w:r>
        <w:rPr>
          <w:rFonts w:hint="eastAsia" w:hAnsi="仿宋" w:cs="Times New Roman"/>
          <w:szCs w:val="30"/>
          <w:highlight w:val="none"/>
          <w:lang w:val="en-US" w:eastAsia="zh-CN"/>
        </w:rPr>
        <w:t>客观公正原则。评价应以相关法律、法规、规章以及财政部门有关文件等为依据，按照“公开、公平、公正”的原则进行。</w:t>
      </w:r>
    </w:p>
    <w:p>
      <w:pPr>
        <w:keepNext w:val="0"/>
        <w:keepLines w:val="0"/>
        <w:pageBreakBefore w:val="0"/>
        <w:widowControl w:val="0"/>
        <w:kinsoku/>
        <w:wordWrap/>
        <w:overflowPunct/>
        <w:topLinePunct w:val="0"/>
        <w:autoSpaceDE/>
        <w:autoSpaceDN/>
        <w:bidi w:val="0"/>
        <w:adjustRightInd/>
        <w:snapToGrid/>
        <w:spacing w:line="600" w:lineRule="exact"/>
        <w:ind w:firstLine="630" w:firstLineChars="200"/>
        <w:jc w:val="both"/>
        <w:textAlignment w:val="auto"/>
        <w:rPr>
          <w:rFonts w:hint="eastAsia" w:hAnsi="仿宋" w:cs="Times New Roman"/>
          <w:szCs w:val="30"/>
          <w:highlight w:val="none"/>
          <w:lang w:val="en-US" w:eastAsia="zh-CN"/>
        </w:rPr>
      </w:pPr>
      <w:r>
        <w:rPr>
          <w:rFonts w:hint="eastAsia" w:hAnsi="仿宋" w:cs="Times New Roman"/>
          <w:szCs w:val="30"/>
          <w:highlight w:val="none"/>
          <w:lang w:val="en-US" w:eastAsia="zh-CN"/>
        </w:rPr>
        <w:t>依据充分原则。在评价过程中，应收集足够的相关文件及资料，并要通过现场调研，为评价结论提供充分的依据支持。</w:t>
      </w:r>
    </w:p>
    <w:p>
      <w:pPr>
        <w:keepNext w:val="0"/>
        <w:keepLines w:val="0"/>
        <w:pageBreakBefore w:val="0"/>
        <w:widowControl w:val="0"/>
        <w:kinsoku/>
        <w:wordWrap/>
        <w:overflowPunct/>
        <w:topLinePunct w:val="0"/>
        <w:autoSpaceDE/>
        <w:autoSpaceDN/>
        <w:bidi w:val="0"/>
        <w:adjustRightInd/>
        <w:snapToGrid/>
        <w:spacing w:line="600" w:lineRule="exact"/>
        <w:ind w:firstLine="630" w:firstLineChars="200"/>
        <w:jc w:val="both"/>
        <w:textAlignment w:val="auto"/>
        <w:rPr>
          <w:rFonts w:hint="eastAsia" w:hAnsi="仿宋" w:cs="Times New Roman"/>
          <w:szCs w:val="30"/>
          <w:highlight w:val="none"/>
          <w:lang w:val="en-US" w:eastAsia="zh-CN"/>
        </w:rPr>
      </w:pPr>
      <w:r>
        <w:rPr>
          <w:rFonts w:hint="eastAsia" w:hAnsi="仿宋" w:cs="Times New Roman"/>
          <w:szCs w:val="30"/>
          <w:highlight w:val="none"/>
          <w:lang w:val="en-US" w:eastAsia="zh-CN"/>
        </w:rPr>
        <w:t>成本效益原则。评价工作的重点是评价项目立项的合理性和预算的准确性，在开展评价工作过程中，要注意控制成本、节约经费，提高评价工作的效率和效益。</w:t>
      </w:r>
    </w:p>
    <w:p>
      <w:pPr>
        <w:keepNext w:val="0"/>
        <w:keepLines w:val="0"/>
        <w:pageBreakBefore w:val="0"/>
        <w:widowControl w:val="0"/>
        <w:kinsoku/>
        <w:wordWrap/>
        <w:overflowPunct/>
        <w:topLinePunct w:val="0"/>
        <w:autoSpaceDE/>
        <w:autoSpaceDN/>
        <w:bidi w:val="0"/>
        <w:adjustRightInd/>
        <w:snapToGrid/>
        <w:spacing w:line="600" w:lineRule="exact"/>
        <w:ind w:firstLine="630" w:firstLineChars="200"/>
        <w:jc w:val="both"/>
        <w:textAlignment w:val="auto"/>
        <w:rPr>
          <w:rFonts w:hint="eastAsia" w:hAnsi="仿宋" w:cs="Times New Roman"/>
          <w:szCs w:val="30"/>
          <w:highlight w:val="none"/>
          <w:lang w:val="en-US" w:eastAsia="zh-CN"/>
        </w:rPr>
      </w:pPr>
      <w:r>
        <w:rPr>
          <w:rFonts w:hint="eastAsia" w:hAnsi="仿宋" w:cs="Times New Roman"/>
          <w:szCs w:val="30"/>
          <w:highlight w:val="none"/>
          <w:lang w:val="en-US" w:eastAsia="zh-CN"/>
        </w:rPr>
        <w:t>2.绩效评价标准</w:t>
      </w:r>
    </w:p>
    <w:p>
      <w:pPr>
        <w:keepNext w:val="0"/>
        <w:keepLines w:val="0"/>
        <w:pageBreakBefore w:val="0"/>
        <w:widowControl w:val="0"/>
        <w:kinsoku/>
        <w:wordWrap/>
        <w:overflowPunct/>
        <w:topLinePunct w:val="0"/>
        <w:autoSpaceDE/>
        <w:autoSpaceDN/>
        <w:bidi w:val="0"/>
        <w:adjustRightInd/>
        <w:snapToGrid/>
        <w:spacing w:line="600" w:lineRule="exact"/>
        <w:ind w:firstLine="630" w:firstLineChars="200"/>
        <w:jc w:val="both"/>
        <w:textAlignment w:val="auto"/>
        <w:rPr>
          <w:rFonts w:hint="eastAsia" w:hAnsi="仿宋" w:cs="Times New Roman"/>
          <w:szCs w:val="30"/>
          <w:highlight w:val="none"/>
          <w:lang w:val="en-US" w:eastAsia="zh-CN"/>
        </w:rPr>
      </w:pPr>
      <w:r>
        <w:rPr>
          <w:rFonts w:hint="eastAsia" w:hAnsi="仿宋" w:cs="Times New Roman"/>
          <w:szCs w:val="30"/>
          <w:highlight w:val="none"/>
          <w:lang w:val="en-US" w:eastAsia="zh-CN"/>
        </w:rPr>
        <w:t>计划标准，指以预先制定的目标、计划、预算、定额等作为评价标准。</w:t>
      </w:r>
    </w:p>
    <w:p>
      <w:pPr>
        <w:keepNext w:val="0"/>
        <w:keepLines w:val="0"/>
        <w:pageBreakBefore w:val="0"/>
        <w:widowControl w:val="0"/>
        <w:kinsoku/>
        <w:wordWrap/>
        <w:overflowPunct/>
        <w:topLinePunct w:val="0"/>
        <w:autoSpaceDE/>
        <w:autoSpaceDN/>
        <w:bidi w:val="0"/>
        <w:adjustRightInd/>
        <w:snapToGrid/>
        <w:spacing w:line="600" w:lineRule="exact"/>
        <w:ind w:firstLine="630" w:firstLineChars="200"/>
        <w:jc w:val="both"/>
        <w:textAlignment w:val="auto"/>
        <w:rPr>
          <w:rFonts w:hint="eastAsia" w:hAnsi="仿宋" w:cs="Times New Roman"/>
          <w:szCs w:val="30"/>
          <w:highlight w:val="none"/>
          <w:lang w:val="en-US" w:eastAsia="zh-CN"/>
        </w:rPr>
      </w:pPr>
      <w:r>
        <w:rPr>
          <w:rFonts w:hint="eastAsia" w:hAnsi="仿宋" w:cs="Times New Roman"/>
          <w:szCs w:val="30"/>
          <w:highlight w:val="none"/>
          <w:lang w:val="en-US" w:eastAsia="zh-CN"/>
        </w:rPr>
        <w:t>行业标准，指参照国家公布的行业指标数据制定的评价标准。</w:t>
      </w:r>
    </w:p>
    <w:p>
      <w:pPr>
        <w:keepNext w:val="0"/>
        <w:keepLines w:val="0"/>
        <w:pageBreakBefore w:val="0"/>
        <w:widowControl w:val="0"/>
        <w:kinsoku/>
        <w:wordWrap/>
        <w:overflowPunct/>
        <w:topLinePunct w:val="0"/>
        <w:autoSpaceDE/>
        <w:autoSpaceDN/>
        <w:bidi w:val="0"/>
        <w:adjustRightInd/>
        <w:snapToGrid/>
        <w:spacing w:line="600" w:lineRule="exact"/>
        <w:ind w:firstLine="630" w:firstLineChars="200"/>
        <w:jc w:val="both"/>
        <w:textAlignment w:val="auto"/>
        <w:rPr>
          <w:rFonts w:hint="eastAsia" w:hAnsi="仿宋" w:cs="Times New Roman"/>
          <w:szCs w:val="30"/>
          <w:highlight w:val="none"/>
          <w:lang w:val="en-US" w:eastAsia="zh-CN"/>
        </w:rPr>
      </w:pPr>
      <w:r>
        <w:rPr>
          <w:rFonts w:hint="eastAsia" w:hAnsi="仿宋" w:cs="Times New Roman"/>
          <w:szCs w:val="30"/>
          <w:highlight w:val="none"/>
          <w:lang w:val="en-US" w:eastAsia="zh-CN"/>
        </w:rPr>
        <w:t>历史标准，指参照历史数据制定的评价标准。</w:t>
      </w:r>
    </w:p>
    <w:p>
      <w:pPr>
        <w:keepNext w:val="0"/>
        <w:keepLines w:val="0"/>
        <w:pageBreakBefore w:val="0"/>
        <w:widowControl w:val="0"/>
        <w:kinsoku/>
        <w:wordWrap/>
        <w:overflowPunct/>
        <w:topLinePunct w:val="0"/>
        <w:autoSpaceDE/>
        <w:autoSpaceDN/>
        <w:bidi w:val="0"/>
        <w:adjustRightInd/>
        <w:snapToGrid/>
        <w:spacing w:line="600" w:lineRule="exact"/>
        <w:ind w:firstLine="630" w:firstLineChars="200"/>
        <w:textAlignment w:val="auto"/>
        <w:outlineLvl w:val="1"/>
        <w:rPr>
          <w:rFonts w:ascii="楷体" w:hAnsi="楷体" w:eastAsia="楷体"/>
          <w:szCs w:val="30"/>
          <w:highlight w:val="none"/>
          <w:shd w:val="clear" w:color="auto" w:fill="FFFFFF" w:themeFill="background1"/>
        </w:rPr>
      </w:pPr>
      <w:bookmarkStart w:id="36" w:name="_Toc4003"/>
      <w:r>
        <w:rPr>
          <w:rFonts w:hint="eastAsia" w:ascii="楷体" w:hAnsi="楷体" w:eastAsia="楷体"/>
          <w:szCs w:val="30"/>
          <w:highlight w:val="none"/>
          <w:shd w:val="clear" w:color="auto" w:fill="FFFFFF" w:themeFill="background1"/>
        </w:rPr>
        <w:t>（四）绩效评价组织管理</w:t>
      </w:r>
      <w:bookmarkEnd w:id="36"/>
    </w:p>
    <w:p>
      <w:pPr>
        <w:keepNext w:val="0"/>
        <w:keepLines w:val="0"/>
        <w:pageBreakBefore w:val="0"/>
        <w:widowControl w:val="0"/>
        <w:kinsoku/>
        <w:wordWrap/>
        <w:overflowPunct/>
        <w:topLinePunct w:val="0"/>
        <w:autoSpaceDE/>
        <w:autoSpaceDN/>
        <w:bidi w:val="0"/>
        <w:adjustRightInd/>
        <w:snapToGrid/>
        <w:spacing w:line="600" w:lineRule="exact"/>
        <w:ind w:firstLine="630" w:firstLineChars="200"/>
        <w:jc w:val="both"/>
        <w:textAlignment w:val="auto"/>
        <w:rPr>
          <w:rFonts w:hint="eastAsia" w:hAnsi="仿宋" w:cs="Times New Roman"/>
          <w:szCs w:val="30"/>
          <w:highlight w:val="none"/>
          <w:lang w:val="en-US" w:eastAsia="zh-CN"/>
        </w:rPr>
      </w:pPr>
      <w:r>
        <w:rPr>
          <w:rFonts w:hint="eastAsia" w:hAnsi="仿宋" w:cs="Times New Roman"/>
          <w:szCs w:val="30"/>
          <w:highlight w:val="none"/>
          <w:lang w:val="en-US" w:eastAsia="zh-CN"/>
        </w:rPr>
        <w:t>本次评价工作由梁平区财政局统一组织牵头，委托云南云岭工程造价咨询有限公司进行项目的具体评价实施。</w:t>
      </w:r>
    </w:p>
    <w:p>
      <w:pPr>
        <w:keepNext w:val="0"/>
        <w:keepLines w:val="0"/>
        <w:pageBreakBefore w:val="0"/>
        <w:widowControl w:val="0"/>
        <w:kinsoku/>
        <w:wordWrap/>
        <w:overflowPunct/>
        <w:topLinePunct w:val="0"/>
        <w:autoSpaceDE/>
        <w:autoSpaceDN/>
        <w:bidi w:val="0"/>
        <w:adjustRightInd/>
        <w:snapToGrid/>
        <w:spacing w:line="600" w:lineRule="exact"/>
        <w:ind w:firstLine="630" w:firstLineChars="200"/>
        <w:textAlignment w:val="auto"/>
        <w:outlineLvl w:val="1"/>
        <w:rPr>
          <w:rFonts w:ascii="楷体" w:hAnsi="楷体" w:eastAsia="楷体"/>
          <w:szCs w:val="30"/>
          <w:highlight w:val="none"/>
          <w:shd w:val="clear" w:color="auto" w:fill="FFFFFF" w:themeFill="background1"/>
        </w:rPr>
      </w:pPr>
      <w:bookmarkStart w:id="37" w:name="_Toc9943"/>
      <w:bookmarkStart w:id="38" w:name="_Toc42518795"/>
      <w:r>
        <w:rPr>
          <w:rFonts w:hint="eastAsia" w:ascii="楷体" w:hAnsi="楷体" w:eastAsia="楷体"/>
          <w:szCs w:val="30"/>
          <w:highlight w:val="none"/>
          <w:shd w:val="clear" w:color="auto" w:fill="FFFFFF" w:themeFill="background1"/>
        </w:rPr>
        <w:t>（五）重点评价内容</w:t>
      </w:r>
      <w:bookmarkEnd w:id="37"/>
      <w:bookmarkEnd w:id="38"/>
    </w:p>
    <w:bookmarkEnd w:id="35"/>
    <w:p>
      <w:pPr>
        <w:keepNext w:val="0"/>
        <w:keepLines w:val="0"/>
        <w:pageBreakBefore w:val="0"/>
        <w:widowControl w:val="0"/>
        <w:kinsoku/>
        <w:wordWrap/>
        <w:overflowPunct/>
        <w:topLinePunct w:val="0"/>
        <w:autoSpaceDE/>
        <w:autoSpaceDN/>
        <w:bidi w:val="0"/>
        <w:adjustRightInd/>
        <w:snapToGrid/>
        <w:spacing w:line="600" w:lineRule="exact"/>
        <w:ind w:firstLine="630" w:firstLineChars="200"/>
        <w:jc w:val="both"/>
        <w:textAlignment w:val="auto"/>
        <w:rPr>
          <w:rFonts w:hint="eastAsia" w:hAnsi="仿宋" w:cs="Times New Roman"/>
          <w:szCs w:val="30"/>
          <w:highlight w:val="none"/>
          <w:lang w:val="en-US" w:eastAsia="zh-CN"/>
        </w:rPr>
      </w:pPr>
      <w:r>
        <w:rPr>
          <w:rFonts w:hint="eastAsia" w:hAnsi="仿宋" w:cs="Times New Roman"/>
          <w:szCs w:val="30"/>
          <w:highlight w:val="none"/>
          <w:lang w:val="en-US" w:eastAsia="zh-CN"/>
        </w:rPr>
        <w:t>本次评价以项目2021年度资金安排使用和绩效管理情况为重点，主要评价绩效目标设定及完成情况，项目立项规范性，项目资金投入和使用情况，项目运营管理、资金管理、项目产出、项目效果等内容，从数量、质量、时效、成本、效益等方面衡量项目预算安排资金使用效果。</w:t>
      </w:r>
    </w:p>
    <w:p>
      <w:pPr>
        <w:keepNext w:val="0"/>
        <w:keepLines w:val="0"/>
        <w:pageBreakBefore w:val="0"/>
        <w:widowControl w:val="0"/>
        <w:kinsoku/>
        <w:wordWrap/>
        <w:overflowPunct/>
        <w:topLinePunct w:val="0"/>
        <w:autoSpaceDE/>
        <w:autoSpaceDN/>
        <w:bidi w:val="0"/>
        <w:adjustRightInd/>
        <w:snapToGrid/>
        <w:spacing w:line="600" w:lineRule="exact"/>
        <w:ind w:firstLine="630" w:firstLineChars="200"/>
        <w:textAlignment w:val="auto"/>
        <w:outlineLvl w:val="1"/>
        <w:rPr>
          <w:rFonts w:ascii="楷体" w:hAnsi="楷体" w:eastAsia="楷体"/>
          <w:szCs w:val="30"/>
          <w:highlight w:val="none"/>
          <w:shd w:val="clear" w:color="auto" w:fill="FFFFFF" w:themeFill="background1"/>
        </w:rPr>
      </w:pPr>
      <w:bookmarkStart w:id="39" w:name="_Toc2422"/>
      <w:bookmarkStart w:id="40" w:name="_Toc42518796"/>
      <w:r>
        <w:rPr>
          <w:rFonts w:hint="eastAsia" w:ascii="楷体" w:hAnsi="楷体" w:eastAsia="楷体"/>
          <w:szCs w:val="30"/>
          <w:highlight w:val="none"/>
          <w:shd w:val="clear" w:color="auto" w:fill="FFFFFF" w:themeFill="background1"/>
        </w:rPr>
        <w:t>（六）绩效评价指标体系</w:t>
      </w:r>
      <w:bookmarkEnd w:id="39"/>
      <w:bookmarkEnd w:id="40"/>
    </w:p>
    <w:p>
      <w:pPr>
        <w:keepNext w:val="0"/>
        <w:keepLines w:val="0"/>
        <w:pageBreakBefore w:val="0"/>
        <w:widowControl w:val="0"/>
        <w:kinsoku/>
        <w:wordWrap/>
        <w:overflowPunct/>
        <w:topLinePunct w:val="0"/>
        <w:autoSpaceDE/>
        <w:autoSpaceDN/>
        <w:bidi w:val="0"/>
        <w:adjustRightInd/>
        <w:snapToGrid/>
        <w:spacing w:line="600" w:lineRule="exact"/>
        <w:ind w:firstLine="630" w:firstLineChars="200"/>
        <w:textAlignment w:val="auto"/>
        <w:rPr>
          <w:rFonts w:hAnsi="仿宋" w:cs="宋体"/>
          <w:color w:val="000000"/>
          <w:kern w:val="2"/>
          <w:szCs w:val="30"/>
          <w:highlight w:val="none"/>
        </w:rPr>
      </w:pPr>
      <w:r>
        <w:rPr>
          <w:rFonts w:hint="eastAsia" w:hAnsi="仿宋" w:cs="宋体"/>
          <w:color w:val="000000"/>
          <w:kern w:val="2"/>
          <w:szCs w:val="30"/>
          <w:highlight w:val="none"/>
        </w:rPr>
        <w:t>根据评价目的和原则，结合</w:t>
      </w:r>
      <w:r>
        <w:rPr>
          <w:rFonts w:hint="eastAsia" w:hAnsi="仿宋" w:cs="宋体"/>
          <w:color w:val="000000"/>
          <w:kern w:val="2"/>
          <w:szCs w:val="30"/>
          <w:highlight w:val="none"/>
          <w:lang w:eastAsia="zh-CN"/>
        </w:rPr>
        <w:t>自主可控功率半导体离散型智能制造车间建设项目</w:t>
      </w:r>
      <w:r>
        <w:rPr>
          <w:rFonts w:hint="eastAsia" w:hAnsi="仿宋" w:cs="宋体"/>
          <w:color w:val="000000"/>
          <w:kern w:val="2"/>
          <w:szCs w:val="30"/>
          <w:highlight w:val="none"/>
        </w:rPr>
        <w:t>特点，在与区级相关部门充分交流、讨论、征求意见的基础上，形成</w:t>
      </w:r>
      <w:r>
        <w:rPr>
          <w:rFonts w:hint="eastAsia" w:hAnsi="仿宋" w:cs="宋体"/>
          <w:color w:val="000000"/>
          <w:kern w:val="2"/>
          <w:szCs w:val="30"/>
          <w:highlight w:val="none"/>
          <w:lang w:eastAsia="zh-CN"/>
        </w:rPr>
        <w:t>自主可控功率半导体离散型智能制造车间建设项目</w:t>
      </w:r>
      <w:r>
        <w:rPr>
          <w:rFonts w:hint="eastAsia" w:hAnsi="仿宋" w:cs="宋体"/>
          <w:color w:val="000000"/>
          <w:kern w:val="2"/>
          <w:szCs w:val="30"/>
          <w:highlight w:val="none"/>
        </w:rPr>
        <w:t>绩效评价指标体系，该指标体系由四级指标构成，其中：一级指标4个、</w:t>
      </w:r>
      <w:r>
        <w:rPr>
          <w:rFonts w:hint="eastAsia"/>
          <w:highlight w:val="none"/>
          <w:shd w:val="clear" w:color="auto" w:fill="FFFFFF" w:themeFill="background1"/>
        </w:rPr>
        <w:t>二级指标10个、三级指标20个、四级指标（细项指标）4</w:t>
      </w:r>
      <w:r>
        <w:rPr>
          <w:rFonts w:hint="eastAsia"/>
          <w:highlight w:val="none"/>
          <w:shd w:val="clear" w:color="auto" w:fill="FFFFFF" w:themeFill="background1"/>
          <w:lang w:val="en-US" w:eastAsia="zh-CN"/>
        </w:rPr>
        <w:t>6</w:t>
      </w:r>
      <w:r>
        <w:rPr>
          <w:rFonts w:hint="eastAsia"/>
          <w:highlight w:val="none"/>
          <w:shd w:val="clear" w:color="auto" w:fill="FFFFFF" w:themeFill="background1"/>
        </w:rPr>
        <w:t>个。</w:t>
      </w:r>
      <w:r>
        <w:rPr>
          <w:rFonts w:hint="eastAsia" w:hAnsi="仿宋" w:cs="宋体"/>
          <w:color w:val="000000"/>
          <w:kern w:val="2"/>
          <w:szCs w:val="30"/>
          <w:highlight w:val="none"/>
        </w:rPr>
        <w:t>一级指标及分值构成如下：</w:t>
      </w:r>
    </w:p>
    <w:tbl>
      <w:tblPr>
        <w:tblStyle w:val="25"/>
        <w:tblW w:w="8703" w:type="dxa"/>
        <w:jc w:val="center"/>
        <w:tblBorders>
          <w:top w:val="single" w:color="000000" w:sz="12" w:space="0"/>
          <w:left w:val="none" w:color="auto" w:sz="0" w:space="0"/>
          <w:bottom w:val="single" w:color="000000" w:sz="12" w:space="0"/>
          <w:right w:val="none" w:color="auto" w:sz="0" w:space="0"/>
          <w:insideH w:val="single" w:color="000000" w:sz="12" w:space="0"/>
          <w:insideV w:val="none" w:color="auto" w:sz="0" w:space="0"/>
        </w:tblBorders>
        <w:tblLayout w:type="fixed"/>
        <w:tblCellMar>
          <w:top w:w="0" w:type="dxa"/>
          <w:left w:w="108" w:type="dxa"/>
          <w:bottom w:w="0" w:type="dxa"/>
          <w:right w:w="108" w:type="dxa"/>
        </w:tblCellMar>
      </w:tblPr>
      <w:tblGrid>
        <w:gridCol w:w="1450"/>
        <w:gridCol w:w="1450"/>
        <w:gridCol w:w="1450"/>
        <w:gridCol w:w="1450"/>
        <w:gridCol w:w="1450"/>
        <w:gridCol w:w="1453"/>
      </w:tblGrid>
      <w:tr>
        <w:tblPrEx>
          <w:tblBorders>
            <w:top w:val="single" w:color="000000" w:sz="12" w:space="0"/>
            <w:left w:val="none" w:color="auto" w:sz="0" w:space="0"/>
            <w:bottom w:val="single" w:color="000000" w:sz="12" w:space="0"/>
            <w:right w:val="none" w:color="auto" w:sz="0" w:space="0"/>
            <w:insideH w:val="single" w:color="000000" w:sz="12" w:space="0"/>
            <w:insideV w:val="none" w:color="auto" w:sz="0" w:space="0"/>
          </w:tblBorders>
          <w:tblCellMar>
            <w:top w:w="0" w:type="dxa"/>
            <w:left w:w="108" w:type="dxa"/>
            <w:bottom w:w="0" w:type="dxa"/>
            <w:right w:w="108" w:type="dxa"/>
          </w:tblCellMar>
        </w:tblPrEx>
        <w:trPr>
          <w:trHeight w:val="567" w:hRule="atLeast"/>
          <w:jc w:val="center"/>
        </w:trPr>
        <w:tc>
          <w:tcPr>
            <w:tcW w:w="145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auto"/>
              <w:rPr>
                <w:rFonts w:hAnsi="仿宋" w:cs="宋体"/>
                <w:b/>
                <w:bCs/>
                <w:kern w:val="2"/>
                <w:sz w:val="24"/>
                <w:szCs w:val="24"/>
                <w:highlight w:val="none"/>
              </w:rPr>
            </w:pPr>
            <w:r>
              <w:rPr>
                <w:rFonts w:hint="eastAsia" w:hAnsi="仿宋" w:cs="宋体"/>
                <w:b/>
                <w:bCs/>
                <w:kern w:val="2"/>
                <w:sz w:val="24"/>
                <w:szCs w:val="24"/>
                <w:highlight w:val="none"/>
              </w:rPr>
              <w:t>一级指标</w:t>
            </w:r>
          </w:p>
        </w:tc>
        <w:tc>
          <w:tcPr>
            <w:tcW w:w="145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auto"/>
              <w:rPr>
                <w:rFonts w:hAnsi="仿宋" w:cs="宋体"/>
                <w:b/>
                <w:bCs/>
                <w:kern w:val="2"/>
                <w:sz w:val="24"/>
                <w:szCs w:val="24"/>
                <w:highlight w:val="none"/>
              </w:rPr>
            </w:pPr>
            <w:r>
              <w:rPr>
                <w:rFonts w:hint="eastAsia" w:hAnsi="仿宋" w:cs="宋体"/>
                <w:b/>
                <w:bCs/>
                <w:kern w:val="2"/>
                <w:sz w:val="24"/>
                <w:szCs w:val="24"/>
                <w:highlight w:val="none"/>
              </w:rPr>
              <w:t>决策</w:t>
            </w:r>
          </w:p>
        </w:tc>
        <w:tc>
          <w:tcPr>
            <w:tcW w:w="145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auto"/>
              <w:rPr>
                <w:rFonts w:hAnsi="仿宋" w:cs="宋体"/>
                <w:b/>
                <w:bCs/>
                <w:kern w:val="2"/>
                <w:sz w:val="24"/>
                <w:szCs w:val="24"/>
                <w:highlight w:val="none"/>
              </w:rPr>
            </w:pPr>
            <w:r>
              <w:rPr>
                <w:rFonts w:hint="eastAsia" w:hAnsi="仿宋" w:cs="宋体"/>
                <w:b/>
                <w:bCs/>
                <w:kern w:val="2"/>
                <w:sz w:val="24"/>
                <w:szCs w:val="24"/>
                <w:highlight w:val="none"/>
              </w:rPr>
              <w:t>过程</w:t>
            </w:r>
          </w:p>
        </w:tc>
        <w:tc>
          <w:tcPr>
            <w:tcW w:w="145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auto"/>
              <w:rPr>
                <w:rFonts w:hAnsi="仿宋" w:cs="宋体"/>
                <w:b/>
                <w:bCs/>
                <w:kern w:val="2"/>
                <w:sz w:val="24"/>
                <w:szCs w:val="24"/>
                <w:highlight w:val="none"/>
              </w:rPr>
            </w:pPr>
            <w:r>
              <w:rPr>
                <w:rFonts w:hint="eastAsia" w:hAnsi="仿宋" w:cs="宋体"/>
                <w:b/>
                <w:bCs/>
                <w:kern w:val="2"/>
                <w:sz w:val="24"/>
                <w:szCs w:val="24"/>
                <w:highlight w:val="none"/>
              </w:rPr>
              <w:t>产出</w:t>
            </w:r>
          </w:p>
        </w:tc>
        <w:tc>
          <w:tcPr>
            <w:tcW w:w="145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auto"/>
              <w:rPr>
                <w:rFonts w:hAnsi="仿宋" w:cs="宋体"/>
                <w:b/>
                <w:bCs/>
                <w:kern w:val="2"/>
                <w:sz w:val="24"/>
                <w:szCs w:val="24"/>
                <w:highlight w:val="none"/>
              </w:rPr>
            </w:pPr>
            <w:r>
              <w:rPr>
                <w:rFonts w:hint="eastAsia" w:hAnsi="仿宋" w:cs="宋体"/>
                <w:b/>
                <w:bCs/>
                <w:kern w:val="2"/>
                <w:sz w:val="24"/>
                <w:szCs w:val="24"/>
                <w:highlight w:val="none"/>
              </w:rPr>
              <w:t>效益</w:t>
            </w:r>
          </w:p>
        </w:tc>
        <w:tc>
          <w:tcPr>
            <w:tcW w:w="1453" w:type="dxa"/>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auto"/>
              <w:rPr>
                <w:rFonts w:hAnsi="仿宋" w:cs="宋体"/>
                <w:b/>
                <w:bCs/>
                <w:kern w:val="2"/>
                <w:sz w:val="24"/>
                <w:szCs w:val="24"/>
                <w:highlight w:val="none"/>
              </w:rPr>
            </w:pPr>
            <w:r>
              <w:rPr>
                <w:rFonts w:hint="eastAsia" w:hAnsi="仿宋" w:cs="宋体"/>
                <w:b/>
                <w:bCs/>
                <w:kern w:val="2"/>
                <w:sz w:val="24"/>
                <w:szCs w:val="24"/>
                <w:highlight w:val="none"/>
              </w:rPr>
              <w:t>合计</w:t>
            </w:r>
          </w:p>
        </w:tc>
      </w:tr>
      <w:tr>
        <w:tblPrEx>
          <w:tblBorders>
            <w:top w:val="single" w:color="000000" w:sz="12" w:space="0"/>
            <w:left w:val="none" w:color="auto" w:sz="0" w:space="0"/>
            <w:bottom w:val="single" w:color="000000" w:sz="12" w:space="0"/>
            <w:right w:val="none" w:color="auto" w:sz="0" w:space="0"/>
            <w:insideH w:val="single" w:color="000000" w:sz="12" w:space="0"/>
            <w:insideV w:val="none" w:color="auto" w:sz="0" w:space="0"/>
          </w:tblBorders>
          <w:tblCellMar>
            <w:top w:w="0" w:type="dxa"/>
            <w:left w:w="108" w:type="dxa"/>
            <w:bottom w:w="0" w:type="dxa"/>
            <w:right w:w="108" w:type="dxa"/>
          </w:tblCellMar>
        </w:tblPrEx>
        <w:trPr>
          <w:trHeight w:val="567" w:hRule="atLeast"/>
          <w:jc w:val="center"/>
        </w:trPr>
        <w:tc>
          <w:tcPr>
            <w:tcW w:w="145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firstLine="127" w:firstLineChars="50"/>
              <w:jc w:val="center"/>
              <w:textAlignment w:val="auto"/>
              <w:rPr>
                <w:rFonts w:hAnsi="仿宋" w:cs="宋体"/>
                <w:b/>
                <w:bCs/>
                <w:kern w:val="2"/>
                <w:sz w:val="24"/>
                <w:szCs w:val="24"/>
                <w:highlight w:val="none"/>
              </w:rPr>
            </w:pPr>
            <w:r>
              <w:rPr>
                <w:rFonts w:hint="eastAsia" w:hAnsi="仿宋" w:cs="宋体"/>
                <w:b/>
                <w:bCs/>
                <w:kern w:val="2"/>
                <w:sz w:val="24"/>
                <w:szCs w:val="24"/>
                <w:highlight w:val="none"/>
              </w:rPr>
              <w:t>分值</w:t>
            </w:r>
          </w:p>
        </w:tc>
        <w:tc>
          <w:tcPr>
            <w:tcW w:w="145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auto"/>
              <w:rPr>
                <w:rFonts w:hAnsi="仿宋" w:cs="宋体"/>
                <w:b/>
                <w:bCs/>
                <w:color w:val="FF0000"/>
                <w:kern w:val="2"/>
                <w:sz w:val="24"/>
                <w:szCs w:val="24"/>
                <w:highlight w:val="none"/>
              </w:rPr>
            </w:pPr>
            <w:r>
              <w:rPr>
                <w:rFonts w:hint="eastAsia" w:hAnsi="仿宋" w:cs="宋体"/>
                <w:b/>
                <w:bCs/>
                <w:kern w:val="2"/>
                <w:sz w:val="24"/>
                <w:szCs w:val="24"/>
                <w:highlight w:val="none"/>
              </w:rPr>
              <w:t>20</w:t>
            </w:r>
          </w:p>
        </w:tc>
        <w:tc>
          <w:tcPr>
            <w:tcW w:w="145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auto"/>
              <w:rPr>
                <w:rFonts w:hAnsi="仿宋" w:cs="宋体"/>
                <w:b/>
                <w:bCs/>
                <w:color w:val="FF0000"/>
                <w:kern w:val="2"/>
                <w:sz w:val="24"/>
                <w:szCs w:val="24"/>
                <w:highlight w:val="none"/>
              </w:rPr>
            </w:pPr>
            <w:r>
              <w:rPr>
                <w:rFonts w:hint="eastAsia" w:hAnsi="仿宋" w:cs="宋体"/>
                <w:b/>
                <w:bCs/>
                <w:kern w:val="2"/>
                <w:sz w:val="24"/>
                <w:szCs w:val="24"/>
                <w:highlight w:val="none"/>
              </w:rPr>
              <w:t>20</w:t>
            </w:r>
          </w:p>
        </w:tc>
        <w:tc>
          <w:tcPr>
            <w:tcW w:w="145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auto"/>
              <w:rPr>
                <w:rFonts w:hAnsi="仿宋" w:cs="宋体"/>
                <w:b/>
                <w:bCs/>
                <w:color w:val="FF0000"/>
                <w:kern w:val="2"/>
                <w:sz w:val="24"/>
                <w:szCs w:val="24"/>
                <w:highlight w:val="none"/>
              </w:rPr>
            </w:pPr>
            <w:r>
              <w:rPr>
                <w:rFonts w:hint="eastAsia" w:hAnsi="仿宋" w:cs="宋体"/>
                <w:b/>
                <w:bCs/>
                <w:kern w:val="2"/>
                <w:sz w:val="24"/>
                <w:szCs w:val="24"/>
                <w:highlight w:val="none"/>
              </w:rPr>
              <w:t>30</w:t>
            </w:r>
          </w:p>
        </w:tc>
        <w:tc>
          <w:tcPr>
            <w:tcW w:w="145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auto"/>
              <w:rPr>
                <w:rFonts w:hAnsi="仿宋" w:cs="宋体"/>
                <w:b/>
                <w:bCs/>
                <w:color w:val="FF0000"/>
                <w:kern w:val="2"/>
                <w:sz w:val="24"/>
                <w:szCs w:val="24"/>
                <w:highlight w:val="none"/>
              </w:rPr>
            </w:pPr>
            <w:r>
              <w:rPr>
                <w:rFonts w:hint="eastAsia" w:hAnsi="仿宋" w:cs="宋体"/>
                <w:b/>
                <w:bCs/>
                <w:kern w:val="2"/>
                <w:sz w:val="24"/>
                <w:szCs w:val="24"/>
                <w:highlight w:val="none"/>
              </w:rPr>
              <w:t>30</w:t>
            </w:r>
          </w:p>
        </w:tc>
        <w:tc>
          <w:tcPr>
            <w:tcW w:w="1453" w:type="dxa"/>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auto"/>
              <w:rPr>
                <w:rFonts w:hAnsi="仿宋" w:cs="宋体"/>
                <w:b/>
                <w:bCs/>
                <w:color w:val="FF0000"/>
                <w:kern w:val="2"/>
                <w:sz w:val="24"/>
                <w:szCs w:val="24"/>
                <w:highlight w:val="none"/>
              </w:rPr>
            </w:pPr>
            <w:r>
              <w:rPr>
                <w:rFonts w:hint="eastAsia" w:hAnsi="仿宋" w:cs="宋体"/>
                <w:b/>
                <w:bCs/>
                <w:kern w:val="2"/>
                <w:sz w:val="24"/>
                <w:szCs w:val="24"/>
                <w:highlight w:val="none"/>
              </w:rPr>
              <w:t>100</w:t>
            </w:r>
          </w:p>
        </w:tc>
      </w:tr>
    </w:tbl>
    <w:p>
      <w:pPr>
        <w:keepNext w:val="0"/>
        <w:keepLines w:val="0"/>
        <w:pageBreakBefore w:val="0"/>
        <w:widowControl w:val="0"/>
        <w:kinsoku/>
        <w:wordWrap/>
        <w:overflowPunct/>
        <w:topLinePunct w:val="0"/>
        <w:autoSpaceDE/>
        <w:autoSpaceDN/>
        <w:bidi w:val="0"/>
        <w:adjustRightInd/>
        <w:snapToGrid/>
        <w:spacing w:line="600" w:lineRule="exact"/>
        <w:ind w:firstLine="630" w:firstLineChars="200"/>
        <w:textAlignment w:val="auto"/>
        <w:rPr>
          <w:rFonts w:hAnsi="仿宋" w:cs="宋体"/>
          <w:color w:val="000000"/>
          <w:kern w:val="2"/>
          <w:szCs w:val="30"/>
          <w:highlight w:val="none"/>
        </w:rPr>
      </w:pPr>
      <w:r>
        <w:rPr>
          <w:rFonts w:hint="eastAsia" w:hAnsi="仿宋" w:cs="宋体"/>
          <w:color w:val="000000"/>
          <w:kern w:val="2"/>
          <w:szCs w:val="30"/>
          <w:highlight w:val="none"/>
        </w:rPr>
        <w:t>具体指标体系，详见附件1。</w:t>
      </w:r>
    </w:p>
    <w:p>
      <w:pPr>
        <w:keepNext w:val="0"/>
        <w:keepLines w:val="0"/>
        <w:pageBreakBefore w:val="0"/>
        <w:widowControl w:val="0"/>
        <w:kinsoku/>
        <w:wordWrap/>
        <w:overflowPunct/>
        <w:topLinePunct w:val="0"/>
        <w:autoSpaceDE/>
        <w:autoSpaceDN/>
        <w:bidi w:val="0"/>
        <w:adjustRightInd/>
        <w:snapToGrid/>
        <w:spacing w:line="600" w:lineRule="exact"/>
        <w:ind w:firstLine="630" w:firstLineChars="200"/>
        <w:textAlignment w:val="auto"/>
        <w:rPr>
          <w:rFonts w:hAnsi="仿宋" w:cs="宋体"/>
          <w:color w:val="000000"/>
          <w:kern w:val="2"/>
          <w:szCs w:val="30"/>
          <w:highlight w:val="none"/>
        </w:rPr>
      </w:pPr>
      <w:r>
        <w:rPr>
          <w:rFonts w:hint="eastAsia" w:hAnsi="仿宋" w:cs="宋体"/>
          <w:color w:val="000000"/>
          <w:kern w:val="2"/>
          <w:szCs w:val="30"/>
          <w:highlight w:val="none"/>
        </w:rPr>
        <w:t>绩效评价实行100分制，评价结果设四个等级：优（≥90分）；良（≥80分，＜90分）；中（≥60分，＜80分）；差（＜60分）。</w:t>
      </w:r>
    </w:p>
    <w:p>
      <w:pPr>
        <w:keepNext w:val="0"/>
        <w:keepLines w:val="0"/>
        <w:pageBreakBefore w:val="0"/>
        <w:widowControl w:val="0"/>
        <w:kinsoku/>
        <w:wordWrap/>
        <w:overflowPunct/>
        <w:topLinePunct w:val="0"/>
        <w:autoSpaceDE/>
        <w:autoSpaceDN/>
        <w:bidi w:val="0"/>
        <w:adjustRightInd/>
        <w:snapToGrid/>
        <w:spacing w:line="600" w:lineRule="exact"/>
        <w:ind w:firstLine="630" w:firstLineChars="200"/>
        <w:textAlignment w:val="auto"/>
        <w:outlineLvl w:val="1"/>
        <w:rPr>
          <w:rFonts w:ascii="楷体" w:hAnsi="楷体" w:eastAsia="楷体"/>
          <w:szCs w:val="30"/>
          <w:highlight w:val="none"/>
          <w:shd w:val="clear" w:color="auto" w:fill="FFFFFF" w:themeFill="background1"/>
        </w:rPr>
      </w:pPr>
      <w:bookmarkStart w:id="41" w:name="_Toc42503810"/>
      <w:bookmarkStart w:id="42" w:name="_Toc42518797"/>
      <w:bookmarkStart w:id="43" w:name="_Toc4694"/>
      <w:r>
        <w:rPr>
          <w:rFonts w:hint="eastAsia" w:ascii="楷体" w:hAnsi="楷体" w:eastAsia="楷体"/>
          <w:szCs w:val="30"/>
          <w:highlight w:val="none"/>
          <w:shd w:val="clear" w:color="auto" w:fill="FFFFFF" w:themeFill="background1"/>
        </w:rPr>
        <w:t>（七）绩效评价方法</w:t>
      </w:r>
      <w:bookmarkEnd w:id="41"/>
      <w:bookmarkEnd w:id="42"/>
      <w:bookmarkEnd w:id="43"/>
    </w:p>
    <w:p>
      <w:pPr>
        <w:keepNext w:val="0"/>
        <w:keepLines w:val="0"/>
        <w:pageBreakBefore w:val="0"/>
        <w:widowControl w:val="0"/>
        <w:kinsoku/>
        <w:wordWrap/>
        <w:overflowPunct/>
        <w:topLinePunct w:val="0"/>
        <w:autoSpaceDE/>
        <w:autoSpaceDN/>
        <w:bidi w:val="0"/>
        <w:adjustRightInd/>
        <w:snapToGrid/>
        <w:spacing w:line="600" w:lineRule="exact"/>
        <w:ind w:firstLine="630" w:firstLineChars="200"/>
        <w:jc w:val="both"/>
        <w:textAlignment w:val="auto"/>
        <w:rPr>
          <w:rFonts w:hint="eastAsia" w:hAnsi="仿宋" w:cs="Times New Roman"/>
          <w:szCs w:val="30"/>
          <w:highlight w:val="none"/>
          <w:lang w:val="en-US" w:eastAsia="zh-CN"/>
        </w:rPr>
      </w:pPr>
      <w:r>
        <w:rPr>
          <w:rFonts w:hint="eastAsia" w:hAnsi="仿宋" w:cs="Times New Roman"/>
          <w:szCs w:val="30"/>
          <w:highlight w:val="none"/>
          <w:lang w:val="en-US" w:eastAsia="zh-CN"/>
        </w:rPr>
        <w:t>本次评价采取现场抽查和非现场评价相结合的方式实施评价，具体采用审阅核对、公众调查、询问查证、问卷调查等评价方法。</w:t>
      </w:r>
    </w:p>
    <w:p>
      <w:pPr>
        <w:keepNext w:val="0"/>
        <w:keepLines w:val="0"/>
        <w:pageBreakBefore w:val="0"/>
        <w:widowControl w:val="0"/>
        <w:kinsoku/>
        <w:wordWrap/>
        <w:overflowPunct/>
        <w:topLinePunct w:val="0"/>
        <w:autoSpaceDE/>
        <w:autoSpaceDN/>
        <w:bidi w:val="0"/>
        <w:adjustRightInd/>
        <w:snapToGrid/>
        <w:spacing w:line="600" w:lineRule="exact"/>
        <w:ind w:firstLine="630" w:firstLineChars="200"/>
        <w:jc w:val="both"/>
        <w:textAlignment w:val="auto"/>
        <w:rPr>
          <w:rFonts w:hint="eastAsia" w:hAnsi="仿宋" w:cs="Times New Roman"/>
          <w:szCs w:val="30"/>
          <w:highlight w:val="none"/>
          <w:lang w:val="en-US" w:eastAsia="zh-CN"/>
        </w:rPr>
      </w:pPr>
      <w:r>
        <w:rPr>
          <w:rFonts w:hint="eastAsia" w:hAnsi="仿宋" w:cs="Times New Roman"/>
          <w:szCs w:val="30"/>
          <w:highlight w:val="none"/>
          <w:lang w:val="en-US" w:eastAsia="zh-CN"/>
        </w:rPr>
        <w:t>因本次绩效评价现场调研期间正值高温用电高峰期，平伟公司按照区级有关部门限电要求关闭了部分产线，部分员工未正常上班，故本次评价问卷调研群众数量有限，评价小组向平伟公司工作人员共发放问卷20份，回收有效问卷20份。</w:t>
      </w:r>
    </w:p>
    <w:p>
      <w:pPr>
        <w:keepNext w:val="0"/>
        <w:keepLines w:val="0"/>
        <w:pageBreakBefore w:val="0"/>
        <w:widowControl w:val="0"/>
        <w:kinsoku/>
        <w:wordWrap/>
        <w:overflowPunct/>
        <w:topLinePunct w:val="0"/>
        <w:autoSpaceDE/>
        <w:autoSpaceDN/>
        <w:bidi w:val="0"/>
        <w:adjustRightInd/>
        <w:snapToGrid/>
        <w:spacing w:line="600" w:lineRule="exact"/>
        <w:ind w:firstLine="630" w:firstLineChars="200"/>
        <w:textAlignment w:val="auto"/>
        <w:outlineLvl w:val="1"/>
        <w:rPr>
          <w:rFonts w:ascii="楷体" w:hAnsi="楷体" w:eastAsia="楷体"/>
          <w:szCs w:val="30"/>
          <w:highlight w:val="none"/>
          <w:shd w:val="clear" w:color="auto" w:fill="FFFFFF" w:themeFill="background1"/>
        </w:rPr>
      </w:pPr>
      <w:bookmarkStart w:id="44" w:name="_Toc42518798"/>
      <w:bookmarkStart w:id="45" w:name="_Toc10541"/>
      <w:bookmarkStart w:id="46" w:name="_Toc42503811"/>
      <w:r>
        <w:rPr>
          <w:rFonts w:hint="eastAsia" w:ascii="楷体" w:hAnsi="楷体" w:eastAsia="楷体"/>
          <w:szCs w:val="30"/>
          <w:highlight w:val="none"/>
          <w:shd w:val="clear" w:color="auto" w:fill="FFFFFF" w:themeFill="background1"/>
        </w:rPr>
        <w:t>（八）绩效评价实施过程</w:t>
      </w:r>
      <w:bookmarkEnd w:id="44"/>
      <w:bookmarkEnd w:id="45"/>
      <w:bookmarkEnd w:id="46"/>
    </w:p>
    <w:p>
      <w:pPr>
        <w:keepNext w:val="0"/>
        <w:keepLines w:val="0"/>
        <w:pageBreakBefore w:val="0"/>
        <w:widowControl w:val="0"/>
        <w:kinsoku/>
        <w:wordWrap/>
        <w:overflowPunct/>
        <w:topLinePunct w:val="0"/>
        <w:autoSpaceDE/>
        <w:autoSpaceDN/>
        <w:bidi w:val="0"/>
        <w:adjustRightInd/>
        <w:snapToGrid/>
        <w:spacing w:line="600" w:lineRule="exact"/>
        <w:ind w:firstLine="630" w:firstLineChars="200"/>
        <w:jc w:val="both"/>
        <w:textAlignment w:val="auto"/>
        <w:rPr>
          <w:rFonts w:hint="eastAsia" w:hAnsi="仿宋" w:cs="Times New Roman"/>
          <w:szCs w:val="30"/>
          <w:highlight w:val="none"/>
          <w:lang w:val="en-US" w:eastAsia="zh-CN"/>
        </w:rPr>
      </w:pPr>
      <w:r>
        <w:rPr>
          <w:rFonts w:hint="eastAsia" w:hAnsi="仿宋" w:cs="Times New Roman"/>
          <w:szCs w:val="30"/>
          <w:highlight w:val="none"/>
          <w:lang w:val="en-US" w:eastAsia="zh-CN"/>
        </w:rPr>
        <w:t>评价工作主要经过以下过程：</w:t>
      </w:r>
    </w:p>
    <w:p>
      <w:pPr>
        <w:keepNext w:val="0"/>
        <w:keepLines w:val="0"/>
        <w:pageBreakBefore w:val="0"/>
        <w:widowControl w:val="0"/>
        <w:kinsoku/>
        <w:wordWrap/>
        <w:overflowPunct/>
        <w:topLinePunct w:val="0"/>
        <w:autoSpaceDE/>
        <w:autoSpaceDN/>
        <w:bidi w:val="0"/>
        <w:adjustRightInd/>
        <w:snapToGrid/>
        <w:spacing w:line="600" w:lineRule="exact"/>
        <w:ind w:firstLine="630" w:firstLineChars="200"/>
        <w:jc w:val="both"/>
        <w:textAlignment w:val="auto"/>
        <w:rPr>
          <w:rFonts w:hint="eastAsia" w:hAnsi="仿宋" w:cs="Times New Roman"/>
          <w:szCs w:val="30"/>
          <w:highlight w:val="none"/>
          <w:lang w:val="en-US" w:eastAsia="zh-CN"/>
        </w:rPr>
      </w:pPr>
      <w:r>
        <w:rPr>
          <w:rFonts w:hint="eastAsia" w:hAnsi="仿宋" w:cs="Times New Roman"/>
          <w:szCs w:val="30"/>
          <w:highlight w:val="none"/>
          <w:lang w:val="en-US" w:eastAsia="zh-CN"/>
        </w:rPr>
        <w:t>1.前期准备。成立评价工作组，并对自主可控功率半导体离散型智能制造车间建设项目相关文件进行深入学习，与区财政局就绩效评价工作开展讨论，形成绩效评价方案，明确绩效评价指标体系。</w:t>
      </w:r>
    </w:p>
    <w:p>
      <w:pPr>
        <w:keepNext w:val="0"/>
        <w:keepLines w:val="0"/>
        <w:pageBreakBefore w:val="0"/>
        <w:widowControl w:val="0"/>
        <w:kinsoku/>
        <w:wordWrap/>
        <w:overflowPunct/>
        <w:topLinePunct w:val="0"/>
        <w:autoSpaceDE/>
        <w:autoSpaceDN/>
        <w:bidi w:val="0"/>
        <w:adjustRightInd/>
        <w:snapToGrid/>
        <w:spacing w:line="600" w:lineRule="exact"/>
        <w:ind w:firstLine="630" w:firstLineChars="200"/>
        <w:jc w:val="both"/>
        <w:textAlignment w:val="auto"/>
        <w:rPr>
          <w:rFonts w:hint="eastAsia" w:hAnsi="仿宋" w:cs="Times New Roman"/>
          <w:szCs w:val="30"/>
          <w:highlight w:val="none"/>
          <w:lang w:val="en-US" w:eastAsia="zh-CN"/>
        </w:rPr>
      </w:pPr>
      <w:r>
        <w:rPr>
          <w:rFonts w:hint="eastAsia" w:hAnsi="仿宋" w:cs="Times New Roman"/>
          <w:szCs w:val="30"/>
          <w:highlight w:val="none"/>
          <w:lang w:val="en-US" w:eastAsia="zh-CN"/>
        </w:rPr>
        <w:t>2.组织实施。评价小组人员进入项目现场，开展实地调研、公众访谈、问卷调查，对项目资料、财务资料进行查证核对。</w:t>
      </w:r>
    </w:p>
    <w:p>
      <w:pPr>
        <w:keepNext w:val="0"/>
        <w:keepLines w:val="0"/>
        <w:pageBreakBefore w:val="0"/>
        <w:widowControl w:val="0"/>
        <w:kinsoku/>
        <w:wordWrap/>
        <w:overflowPunct/>
        <w:topLinePunct w:val="0"/>
        <w:autoSpaceDE/>
        <w:autoSpaceDN/>
        <w:bidi w:val="0"/>
        <w:adjustRightInd/>
        <w:snapToGrid/>
        <w:spacing w:line="600" w:lineRule="exact"/>
        <w:ind w:firstLine="630" w:firstLineChars="200"/>
        <w:jc w:val="both"/>
        <w:textAlignment w:val="auto"/>
        <w:rPr>
          <w:rFonts w:hint="eastAsia" w:hAnsi="仿宋" w:cs="Times New Roman"/>
          <w:szCs w:val="30"/>
          <w:highlight w:val="none"/>
          <w:lang w:val="en-US" w:eastAsia="zh-CN"/>
        </w:rPr>
      </w:pPr>
      <w:r>
        <w:rPr>
          <w:rFonts w:hint="eastAsia" w:hAnsi="仿宋" w:cs="Times New Roman"/>
          <w:szCs w:val="30"/>
          <w:highlight w:val="none"/>
          <w:lang w:val="en-US" w:eastAsia="zh-CN"/>
        </w:rPr>
        <w:t>3.分析评价。对收集的相关数据、资料、信息进行梳理、分析和甄别，按评价指标体系对项目进行综合评价，将评价结果与有关部门沟通讨论并修正，形成正式评价结论。</w:t>
      </w:r>
    </w:p>
    <w:p>
      <w:pPr>
        <w:keepNext w:val="0"/>
        <w:keepLines w:val="0"/>
        <w:pageBreakBefore w:val="0"/>
        <w:widowControl w:val="0"/>
        <w:kinsoku/>
        <w:wordWrap/>
        <w:overflowPunct/>
        <w:topLinePunct w:val="0"/>
        <w:autoSpaceDE/>
        <w:autoSpaceDN/>
        <w:bidi w:val="0"/>
        <w:adjustRightInd/>
        <w:snapToGrid/>
        <w:spacing w:line="600" w:lineRule="exact"/>
        <w:ind w:firstLine="630" w:firstLineChars="200"/>
        <w:jc w:val="both"/>
        <w:textAlignment w:val="auto"/>
        <w:rPr>
          <w:rFonts w:hint="eastAsia" w:hAnsi="仿宋" w:cs="Times New Roman"/>
          <w:szCs w:val="30"/>
          <w:highlight w:val="none"/>
          <w:lang w:val="en-US" w:eastAsia="zh-CN"/>
        </w:rPr>
      </w:pPr>
      <w:r>
        <w:rPr>
          <w:rFonts w:hint="eastAsia" w:hAnsi="仿宋" w:cs="Times New Roman"/>
          <w:szCs w:val="30"/>
          <w:highlight w:val="none"/>
          <w:lang w:val="en-US" w:eastAsia="zh-CN"/>
        </w:rPr>
        <w:t>4.编写报告。根据评价结论，编写绩效评价报告。</w:t>
      </w:r>
      <w:bookmarkStart w:id="47" w:name="_Toc42518799"/>
      <w:r>
        <w:rPr>
          <w:rFonts w:hint="eastAsia" w:hAnsi="仿宋" w:cs="Times New Roman"/>
          <w:szCs w:val="30"/>
          <w:highlight w:val="none"/>
          <w:lang w:val="en-US" w:eastAsia="zh-CN"/>
        </w:rPr>
        <w:t>就绩效评价报告（征求意见稿）与区财政局和实施部门等进行沟通，几方无异议后出具正式绩效评价报告。</w:t>
      </w:r>
    </w:p>
    <w:p>
      <w:pPr>
        <w:keepNext w:val="0"/>
        <w:keepLines w:val="0"/>
        <w:pageBreakBefore w:val="0"/>
        <w:widowControl w:val="0"/>
        <w:kinsoku/>
        <w:wordWrap/>
        <w:overflowPunct/>
        <w:topLinePunct w:val="0"/>
        <w:autoSpaceDE/>
        <w:autoSpaceDN/>
        <w:bidi w:val="0"/>
        <w:adjustRightInd/>
        <w:snapToGrid/>
        <w:spacing w:line="600" w:lineRule="exact"/>
        <w:ind w:firstLine="630" w:firstLineChars="200"/>
        <w:textAlignment w:val="auto"/>
        <w:outlineLvl w:val="0"/>
        <w:rPr>
          <w:rFonts w:ascii="黑体" w:hAnsi="宋体" w:eastAsia="黑体" w:cs="宋体"/>
          <w:szCs w:val="30"/>
          <w:highlight w:val="none"/>
          <w:shd w:val="clear" w:color="auto" w:fill="FFFFFF" w:themeFill="background1"/>
        </w:rPr>
      </w:pPr>
      <w:bookmarkStart w:id="48" w:name="_Toc17712"/>
      <w:r>
        <w:rPr>
          <w:rFonts w:hint="eastAsia" w:ascii="黑体" w:hAnsi="宋体" w:eastAsia="黑体" w:cs="宋体"/>
          <w:szCs w:val="30"/>
          <w:highlight w:val="none"/>
          <w:shd w:val="clear" w:color="auto" w:fill="FFFFFF" w:themeFill="background1"/>
        </w:rPr>
        <w:t>三、绩效情况分析</w:t>
      </w:r>
      <w:bookmarkEnd w:id="47"/>
      <w:bookmarkEnd w:id="48"/>
    </w:p>
    <w:p>
      <w:pPr>
        <w:keepNext w:val="0"/>
        <w:keepLines w:val="0"/>
        <w:pageBreakBefore w:val="0"/>
        <w:widowControl w:val="0"/>
        <w:kinsoku/>
        <w:wordWrap/>
        <w:overflowPunct/>
        <w:topLinePunct w:val="0"/>
        <w:autoSpaceDE/>
        <w:autoSpaceDN/>
        <w:bidi w:val="0"/>
        <w:adjustRightInd/>
        <w:snapToGrid/>
        <w:spacing w:line="600" w:lineRule="exact"/>
        <w:ind w:firstLine="630" w:firstLineChars="200"/>
        <w:jc w:val="both"/>
        <w:textAlignment w:val="auto"/>
        <w:rPr>
          <w:rFonts w:hint="eastAsia" w:hAnsi="仿宋" w:cs="Times New Roman"/>
          <w:szCs w:val="30"/>
          <w:highlight w:val="none"/>
          <w:lang w:val="en-US" w:eastAsia="zh-CN"/>
        </w:rPr>
      </w:pPr>
      <w:r>
        <w:rPr>
          <w:rFonts w:hint="eastAsia" w:hAnsi="仿宋" w:cs="Times New Roman"/>
          <w:szCs w:val="30"/>
          <w:highlight w:val="none"/>
          <w:lang w:val="en-US" w:eastAsia="zh-CN"/>
        </w:rPr>
        <w:t>根据绩效评价指标，按“决策——过程——产出——效益”（即项目决策、项目过程、项目产出、项目效益）逐项分析评价如下：</w:t>
      </w:r>
    </w:p>
    <w:p>
      <w:pPr>
        <w:keepNext w:val="0"/>
        <w:keepLines w:val="0"/>
        <w:pageBreakBefore w:val="0"/>
        <w:widowControl w:val="0"/>
        <w:kinsoku/>
        <w:wordWrap/>
        <w:overflowPunct/>
        <w:topLinePunct w:val="0"/>
        <w:autoSpaceDE/>
        <w:autoSpaceDN/>
        <w:bidi w:val="0"/>
        <w:adjustRightInd/>
        <w:snapToGrid/>
        <w:spacing w:line="600" w:lineRule="exact"/>
        <w:ind w:firstLine="630" w:firstLineChars="200"/>
        <w:textAlignment w:val="auto"/>
        <w:outlineLvl w:val="1"/>
        <w:rPr>
          <w:rFonts w:ascii="楷体" w:hAnsi="楷体" w:eastAsia="楷体"/>
          <w:szCs w:val="30"/>
          <w:highlight w:val="none"/>
          <w:shd w:val="clear" w:color="auto" w:fill="FFFFFF" w:themeFill="background1"/>
        </w:rPr>
      </w:pPr>
      <w:bookmarkStart w:id="49" w:name="_Toc42503813"/>
      <w:bookmarkStart w:id="50" w:name="_Toc42518800"/>
      <w:bookmarkStart w:id="51" w:name="_Toc12483"/>
      <w:r>
        <w:rPr>
          <w:rFonts w:hint="eastAsia" w:ascii="楷体" w:hAnsi="楷体" w:eastAsia="楷体"/>
          <w:szCs w:val="30"/>
          <w:highlight w:val="none"/>
          <w:shd w:val="clear" w:color="auto" w:fill="FFFFFF" w:themeFill="background1"/>
        </w:rPr>
        <w:t>（一）项目</w:t>
      </w:r>
      <w:bookmarkEnd w:id="49"/>
      <w:bookmarkEnd w:id="50"/>
      <w:r>
        <w:rPr>
          <w:rFonts w:hint="eastAsia" w:ascii="楷体" w:hAnsi="楷体" w:eastAsia="楷体"/>
          <w:szCs w:val="30"/>
          <w:highlight w:val="none"/>
          <w:shd w:val="clear" w:color="auto" w:fill="FFFFFF" w:themeFill="background1"/>
        </w:rPr>
        <w:t>决策</w:t>
      </w:r>
      <w:bookmarkEnd w:id="51"/>
    </w:p>
    <w:p>
      <w:pPr>
        <w:keepNext w:val="0"/>
        <w:keepLines w:val="0"/>
        <w:pageBreakBefore w:val="0"/>
        <w:widowControl w:val="0"/>
        <w:kinsoku/>
        <w:wordWrap/>
        <w:overflowPunct/>
        <w:topLinePunct w:val="0"/>
        <w:autoSpaceDE/>
        <w:autoSpaceDN/>
        <w:bidi w:val="0"/>
        <w:adjustRightInd/>
        <w:snapToGrid/>
        <w:spacing w:line="600" w:lineRule="exact"/>
        <w:ind w:firstLine="630" w:firstLineChars="200"/>
        <w:jc w:val="both"/>
        <w:textAlignment w:val="auto"/>
        <w:rPr>
          <w:rFonts w:hint="eastAsia" w:hAnsi="仿宋" w:cs="Times New Roman"/>
          <w:szCs w:val="30"/>
          <w:highlight w:val="none"/>
          <w:lang w:val="en-US" w:eastAsia="zh-CN"/>
        </w:rPr>
      </w:pPr>
      <w:bookmarkStart w:id="52" w:name="_Toc42518801"/>
      <w:bookmarkStart w:id="53" w:name="_Toc42503814"/>
      <w:r>
        <w:rPr>
          <w:rFonts w:hint="eastAsia" w:hAnsi="仿宋" w:cs="Times New Roman"/>
          <w:szCs w:val="30"/>
          <w:highlight w:val="none"/>
          <w:lang w:val="en-US" w:eastAsia="zh-CN"/>
        </w:rPr>
        <w:t>1.项目立项</w:t>
      </w:r>
      <w:bookmarkEnd w:id="52"/>
      <w:bookmarkEnd w:id="53"/>
    </w:p>
    <w:p>
      <w:pPr>
        <w:keepNext w:val="0"/>
        <w:keepLines w:val="0"/>
        <w:pageBreakBefore w:val="0"/>
        <w:widowControl w:val="0"/>
        <w:kinsoku/>
        <w:wordWrap/>
        <w:overflowPunct/>
        <w:topLinePunct w:val="0"/>
        <w:autoSpaceDE/>
        <w:autoSpaceDN/>
        <w:bidi w:val="0"/>
        <w:adjustRightInd/>
        <w:snapToGrid/>
        <w:spacing w:line="600" w:lineRule="exact"/>
        <w:ind w:firstLine="630" w:firstLineChars="200"/>
        <w:jc w:val="both"/>
        <w:textAlignment w:val="auto"/>
        <w:rPr>
          <w:rFonts w:hint="eastAsia" w:hAnsi="仿宋" w:cs="Times New Roman"/>
          <w:szCs w:val="30"/>
          <w:highlight w:val="none"/>
          <w:lang w:val="en-US" w:eastAsia="zh-CN"/>
        </w:rPr>
      </w:pPr>
      <w:r>
        <w:rPr>
          <w:rFonts w:hint="eastAsia" w:hAnsi="仿宋" w:cs="Times New Roman"/>
          <w:szCs w:val="30"/>
          <w:highlight w:val="none"/>
          <w:lang w:val="en-US" w:eastAsia="zh-CN"/>
        </w:rPr>
        <w:t>（1）立项依据充分性</w:t>
      </w:r>
    </w:p>
    <w:p>
      <w:pPr>
        <w:keepNext w:val="0"/>
        <w:keepLines w:val="0"/>
        <w:pageBreakBefore w:val="0"/>
        <w:widowControl w:val="0"/>
        <w:kinsoku/>
        <w:wordWrap/>
        <w:overflowPunct/>
        <w:topLinePunct w:val="0"/>
        <w:autoSpaceDE/>
        <w:autoSpaceDN/>
        <w:bidi w:val="0"/>
        <w:adjustRightInd/>
        <w:snapToGrid/>
        <w:spacing w:line="600" w:lineRule="exact"/>
        <w:ind w:firstLine="630" w:firstLineChars="200"/>
        <w:jc w:val="both"/>
        <w:textAlignment w:val="auto"/>
        <w:rPr>
          <w:rFonts w:hint="eastAsia" w:hAnsi="仿宋" w:cs="Times New Roman"/>
          <w:szCs w:val="30"/>
          <w:highlight w:val="none"/>
          <w:lang w:val="en-US" w:eastAsia="zh-CN"/>
        </w:rPr>
      </w:pPr>
      <w:r>
        <w:rPr>
          <w:rFonts w:hint="eastAsia" w:hAnsi="仿宋" w:cs="Times New Roman"/>
          <w:szCs w:val="30"/>
          <w:highlight w:val="none"/>
          <w:lang w:val="en-US" w:eastAsia="zh-CN"/>
        </w:rPr>
        <w:t>为全面贯彻</w:t>
      </w:r>
      <w:r>
        <w:rPr>
          <w:rFonts w:hint="eastAsia" w:hAnsi="仿宋" w:cs="Times New Roman"/>
          <w:szCs w:val="30"/>
          <w:highlight w:val="none"/>
          <w:lang w:val="en-US" w:eastAsia="zh-CN"/>
        </w:rPr>
        <w:fldChar w:fldCharType="begin"/>
      </w:r>
      <w:r>
        <w:rPr>
          <w:rFonts w:hint="eastAsia" w:hAnsi="仿宋" w:cs="Times New Roman"/>
          <w:szCs w:val="30"/>
          <w:highlight w:val="none"/>
          <w:lang w:val="en-US" w:eastAsia="zh-CN"/>
        </w:rPr>
        <w:instrText xml:space="preserve"> HYPERLINK "https://baike.sogou.com/lemma/ShowInnerLink.htm?lemmaId=50360514&amp;ss_c=ssc.citiao.link" \t "https://baike.sogou.com/_blank" </w:instrText>
      </w:r>
      <w:r>
        <w:rPr>
          <w:rFonts w:hint="eastAsia" w:hAnsi="仿宋" w:cs="Times New Roman"/>
          <w:szCs w:val="30"/>
          <w:highlight w:val="none"/>
          <w:lang w:val="en-US" w:eastAsia="zh-CN"/>
        </w:rPr>
        <w:fldChar w:fldCharType="separate"/>
      </w:r>
      <w:r>
        <w:rPr>
          <w:rFonts w:hint="eastAsia" w:hAnsi="仿宋" w:cs="Times New Roman"/>
          <w:szCs w:val="30"/>
          <w:highlight w:val="none"/>
          <w:lang w:val="en-US" w:eastAsia="zh-CN"/>
        </w:rPr>
        <w:t>中共十八大</w:t>
      </w:r>
      <w:r>
        <w:rPr>
          <w:rFonts w:hint="eastAsia" w:hAnsi="仿宋" w:cs="Times New Roman"/>
          <w:szCs w:val="30"/>
          <w:highlight w:val="none"/>
          <w:lang w:val="en-US" w:eastAsia="zh-CN"/>
        </w:rPr>
        <w:fldChar w:fldCharType="end"/>
      </w:r>
      <w:r>
        <w:rPr>
          <w:rFonts w:hint="eastAsia" w:hAnsi="仿宋" w:cs="Times New Roman"/>
          <w:szCs w:val="30"/>
          <w:highlight w:val="none"/>
          <w:lang w:val="en-US" w:eastAsia="zh-CN"/>
        </w:rPr>
        <w:t>和十八届二中、三中、四中全会精神，坚持走中国特色新型工业化道路，以促进制造业创新发展为主题，以提质增效为中心，以加快</w:t>
      </w:r>
      <w:r>
        <w:rPr>
          <w:rFonts w:hint="eastAsia" w:hAnsi="仿宋" w:cs="Times New Roman"/>
          <w:szCs w:val="30"/>
          <w:highlight w:val="none"/>
          <w:lang w:val="en-US" w:eastAsia="zh-CN"/>
        </w:rPr>
        <w:fldChar w:fldCharType="begin"/>
      </w:r>
      <w:r>
        <w:rPr>
          <w:rFonts w:hint="eastAsia" w:hAnsi="仿宋" w:cs="Times New Roman"/>
          <w:szCs w:val="30"/>
          <w:highlight w:val="none"/>
          <w:lang w:val="en-US" w:eastAsia="zh-CN"/>
        </w:rPr>
        <w:instrText xml:space="preserve"> HYPERLINK "https://baike.sogou.com/lemma/ShowInnerLink.htm?lemmaId=53084850&amp;ss_c=ssc.citiao.link" \t "https://baike.sogou.com/_blank" </w:instrText>
      </w:r>
      <w:r>
        <w:rPr>
          <w:rFonts w:hint="eastAsia" w:hAnsi="仿宋" w:cs="Times New Roman"/>
          <w:szCs w:val="30"/>
          <w:highlight w:val="none"/>
          <w:lang w:val="en-US" w:eastAsia="zh-CN"/>
        </w:rPr>
        <w:fldChar w:fldCharType="separate"/>
      </w:r>
      <w:r>
        <w:rPr>
          <w:rFonts w:hint="eastAsia" w:hAnsi="仿宋" w:cs="Times New Roman"/>
          <w:szCs w:val="30"/>
          <w:highlight w:val="none"/>
          <w:lang w:val="en-US" w:eastAsia="zh-CN"/>
        </w:rPr>
        <w:t>新一代信息技术</w:t>
      </w:r>
      <w:r>
        <w:rPr>
          <w:rFonts w:hint="eastAsia" w:hAnsi="仿宋" w:cs="Times New Roman"/>
          <w:szCs w:val="30"/>
          <w:highlight w:val="none"/>
          <w:lang w:val="en-US" w:eastAsia="zh-CN"/>
        </w:rPr>
        <w:fldChar w:fldCharType="end"/>
      </w:r>
      <w:r>
        <w:rPr>
          <w:rFonts w:hint="eastAsia" w:hAnsi="仿宋" w:cs="Times New Roman"/>
          <w:szCs w:val="30"/>
          <w:highlight w:val="none"/>
          <w:lang w:val="en-US" w:eastAsia="zh-CN"/>
        </w:rPr>
        <w:t>与制造业深度融合为主线，以推进智能制造为主攻方向，以满足经济社会发展和国防建设对重大技术装备的需求为目标，强化工业基础能力，提高综合集成水平，完善多层次多类型人才培养体系，促进</w:t>
      </w:r>
      <w:r>
        <w:rPr>
          <w:rFonts w:hint="eastAsia" w:hAnsi="仿宋" w:cs="Times New Roman"/>
          <w:szCs w:val="30"/>
          <w:highlight w:val="none"/>
          <w:lang w:val="en-US" w:eastAsia="zh-CN"/>
        </w:rPr>
        <w:fldChar w:fldCharType="begin"/>
      </w:r>
      <w:r>
        <w:rPr>
          <w:rFonts w:hint="eastAsia" w:hAnsi="仿宋" w:cs="Times New Roman"/>
          <w:szCs w:val="30"/>
          <w:highlight w:val="none"/>
          <w:lang w:val="en-US" w:eastAsia="zh-CN"/>
        </w:rPr>
        <w:instrText xml:space="preserve"> HYPERLINK "https://baike.sogou.com/lemma/ShowInnerLink.htm?lemmaId=7842790&amp;ss_c=ssc.citiao.link" \t "https://baike.sogou.com/_blank" </w:instrText>
      </w:r>
      <w:r>
        <w:rPr>
          <w:rFonts w:hint="eastAsia" w:hAnsi="仿宋" w:cs="Times New Roman"/>
          <w:szCs w:val="30"/>
          <w:highlight w:val="none"/>
          <w:lang w:val="en-US" w:eastAsia="zh-CN"/>
        </w:rPr>
        <w:fldChar w:fldCharType="separate"/>
      </w:r>
      <w:r>
        <w:rPr>
          <w:rFonts w:hint="eastAsia" w:hAnsi="仿宋" w:cs="Times New Roman"/>
          <w:szCs w:val="30"/>
          <w:highlight w:val="none"/>
          <w:lang w:val="en-US" w:eastAsia="zh-CN"/>
        </w:rPr>
        <w:t>产业转型升级</w:t>
      </w:r>
      <w:r>
        <w:rPr>
          <w:rFonts w:hint="eastAsia" w:hAnsi="仿宋" w:cs="Times New Roman"/>
          <w:szCs w:val="30"/>
          <w:highlight w:val="none"/>
          <w:lang w:val="en-US" w:eastAsia="zh-CN"/>
        </w:rPr>
        <w:fldChar w:fldCharType="end"/>
      </w:r>
      <w:r>
        <w:rPr>
          <w:rFonts w:hint="eastAsia" w:hAnsi="仿宋" w:cs="Times New Roman"/>
          <w:szCs w:val="30"/>
          <w:highlight w:val="none"/>
          <w:lang w:val="en-US" w:eastAsia="zh-CN"/>
        </w:rPr>
        <w:t>，培育有中国特色的制造文化，实现制造业由大变强的历史跨越。国务院印发了《中国制造2025》的通知，《中国制造2025》是我国实施制造强国战略第一个十年的行动纲领，提出坚持“创新驱动、质量为先、绿色发展、结构优化、人才为本”的基本方针，坚持“市场主导、政府引导，立足当前、着眼长远，整体推进、重点突破，自主发展、开放合作”的基本原则，通过“三步走”实现制造强国的战略目标：第一步，到2025年迈入制造强国行列；第二步，到2035年我国制造业整体达到世界制造强国阵营中等水平；第三步，到新中国成立一百年时，我制造业大国地位更加巩固，综合实力进入世界制造强国前列。</w:t>
      </w:r>
    </w:p>
    <w:p>
      <w:pPr>
        <w:keepNext w:val="0"/>
        <w:keepLines w:val="0"/>
        <w:pageBreakBefore w:val="0"/>
        <w:widowControl w:val="0"/>
        <w:kinsoku/>
        <w:wordWrap/>
        <w:overflowPunct/>
        <w:topLinePunct w:val="0"/>
        <w:autoSpaceDE/>
        <w:autoSpaceDN/>
        <w:bidi w:val="0"/>
        <w:adjustRightInd/>
        <w:snapToGrid/>
        <w:spacing w:line="600" w:lineRule="exact"/>
        <w:ind w:firstLine="630" w:firstLineChars="200"/>
        <w:jc w:val="both"/>
        <w:textAlignment w:val="auto"/>
        <w:rPr>
          <w:rFonts w:hint="eastAsia" w:hAnsi="仿宋" w:cs="Times New Roman"/>
          <w:szCs w:val="30"/>
          <w:highlight w:val="none"/>
          <w:lang w:val="en-US" w:eastAsia="zh-CN"/>
        </w:rPr>
      </w:pPr>
      <w:r>
        <w:rPr>
          <w:rFonts w:hint="eastAsia" w:hAnsi="仿宋" w:cs="Times New Roman"/>
          <w:szCs w:val="30"/>
          <w:highlight w:val="none"/>
          <w:lang w:val="en-US" w:eastAsia="zh-CN"/>
        </w:rPr>
        <w:t>此外，我国是全球最大的电子产品（手机、电脑、汽车、电视机、空调等）生产国或者消费国，而我国传统的半导体研发生产企业广泛存在研发设计与管理、经营管理、生产制造以及产业链协作等业务环节研发周期长、市场响应速度慢、信息透明度低、物流管控困难、生产质量难以控制等问题，导致我国的半导体行业与国外发达国家相比具有非常大的差距，大量网络通讯产品和电子器件中的半导体核心器件依赖于海外进口，从根本上导致我国电子信息安全得不到保障，因此打造具有自主知识产权的核心关键半导体器件迫在眉睫。</w:t>
      </w:r>
    </w:p>
    <w:p>
      <w:pPr>
        <w:keepNext w:val="0"/>
        <w:keepLines w:val="0"/>
        <w:pageBreakBefore w:val="0"/>
        <w:widowControl w:val="0"/>
        <w:kinsoku/>
        <w:wordWrap/>
        <w:overflowPunct/>
        <w:topLinePunct w:val="0"/>
        <w:autoSpaceDE/>
        <w:autoSpaceDN/>
        <w:bidi w:val="0"/>
        <w:adjustRightInd/>
        <w:snapToGrid/>
        <w:spacing w:line="600" w:lineRule="exact"/>
        <w:ind w:firstLine="630" w:firstLineChars="200"/>
        <w:jc w:val="both"/>
        <w:textAlignment w:val="auto"/>
        <w:rPr>
          <w:rFonts w:hint="default" w:hAnsi="仿宋" w:cs="Times New Roman"/>
          <w:szCs w:val="30"/>
          <w:highlight w:val="none"/>
          <w:lang w:val="en-US" w:eastAsia="zh-CN"/>
        </w:rPr>
      </w:pPr>
      <w:r>
        <w:rPr>
          <w:rFonts w:hint="eastAsia" w:hAnsi="仿宋" w:cs="Times New Roman"/>
          <w:szCs w:val="30"/>
          <w:highlight w:val="none"/>
          <w:lang w:val="en-US" w:eastAsia="zh-CN"/>
        </w:rPr>
        <w:t>平伟公司系重庆市工业“双百企业”之一，属重庆市十大战略性新兴产业领域，是西南地区电子元器件龙头企业。为贯彻落实《中国制造2025》精神，深入实施智能制造工程，助推制造业转型升级、提质增效，平伟公司积极响应国家《中国制造2025》、“两化融合”号召，将互联网、物联网、云计算、人工智能、工业大数据等先进信息技术与传统制造技术的深度融合，实施自主可控功率半导体离散型智能制造车间建设项目，打造半导体封测企业的智能制造创新模式，促进传统半导体封装行业的转型升级。</w:t>
      </w:r>
    </w:p>
    <w:p>
      <w:pPr>
        <w:keepNext w:val="0"/>
        <w:keepLines w:val="0"/>
        <w:pageBreakBefore w:val="0"/>
        <w:widowControl w:val="0"/>
        <w:kinsoku/>
        <w:wordWrap/>
        <w:overflowPunct/>
        <w:topLinePunct w:val="0"/>
        <w:autoSpaceDE/>
        <w:autoSpaceDN/>
        <w:bidi w:val="0"/>
        <w:adjustRightInd/>
        <w:snapToGrid/>
        <w:spacing w:line="600" w:lineRule="exact"/>
        <w:ind w:firstLine="630" w:firstLineChars="200"/>
        <w:jc w:val="both"/>
        <w:textAlignment w:val="auto"/>
        <w:rPr>
          <w:rFonts w:hint="eastAsia" w:hAnsi="仿宋" w:cs="Times New Roman"/>
          <w:szCs w:val="30"/>
          <w:highlight w:val="none"/>
          <w:lang w:val="en-US" w:eastAsia="zh-CN"/>
        </w:rPr>
      </w:pPr>
      <w:r>
        <w:rPr>
          <w:rFonts w:hint="eastAsia" w:hAnsi="仿宋" w:cs="Times New Roman"/>
          <w:szCs w:val="30"/>
          <w:highlight w:val="none"/>
          <w:lang w:val="en-US" w:eastAsia="zh-CN"/>
        </w:rPr>
        <w:t>评价认为，自主可控功率半导体离散型智能制造车间建设项目实施符合国民发展规划和上级政府决策，立项依据充分。同时项目实施具有必要性、急迫性和可行性，项目整体论证合理。</w:t>
      </w:r>
    </w:p>
    <w:p>
      <w:pPr>
        <w:keepNext w:val="0"/>
        <w:keepLines w:val="0"/>
        <w:pageBreakBefore w:val="0"/>
        <w:widowControl w:val="0"/>
        <w:kinsoku/>
        <w:wordWrap/>
        <w:overflowPunct/>
        <w:topLinePunct w:val="0"/>
        <w:autoSpaceDE/>
        <w:autoSpaceDN/>
        <w:bidi w:val="0"/>
        <w:adjustRightInd/>
        <w:snapToGrid/>
        <w:spacing w:line="600" w:lineRule="exact"/>
        <w:ind w:firstLine="630" w:firstLineChars="200"/>
        <w:jc w:val="both"/>
        <w:textAlignment w:val="auto"/>
        <w:rPr>
          <w:rFonts w:hint="eastAsia" w:hAnsi="仿宋" w:cs="Times New Roman"/>
          <w:szCs w:val="30"/>
          <w:highlight w:val="none"/>
          <w:lang w:val="en-US" w:eastAsia="zh-CN"/>
        </w:rPr>
      </w:pPr>
      <w:r>
        <w:rPr>
          <w:rFonts w:hint="eastAsia" w:hAnsi="仿宋" w:cs="Times New Roman"/>
          <w:szCs w:val="30"/>
          <w:highlight w:val="none"/>
          <w:lang w:val="en-US" w:eastAsia="zh-CN"/>
        </w:rPr>
        <w:t>本项指标设定分值4分，经综合评价，指标得分4分。</w:t>
      </w:r>
    </w:p>
    <w:p>
      <w:pPr>
        <w:keepNext w:val="0"/>
        <w:keepLines w:val="0"/>
        <w:pageBreakBefore w:val="0"/>
        <w:widowControl w:val="0"/>
        <w:kinsoku/>
        <w:wordWrap/>
        <w:overflowPunct/>
        <w:topLinePunct w:val="0"/>
        <w:autoSpaceDE/>
        <w:autoSpaceDN/>
        <w:bidi w:val="0"/>
        <w:adjustRightInd/>
        <w:snapToGrid/>
        <w:spacing w:line="600" w:lineRule="exact"/>
        <w:ind w:firstLine="630" w:firstLineChars="200"/>
        <w:jc w:val="both"/>
        <w:textAlignment w:val="auto"/>
        <w:rPr>
          <w:rFonts w:hint="eastAsia" w:hAnsi="仿宋" w:cs="Times New Roman"/>
          <w:szCs w:val="30"/>
          <w:highlight w:val="none"/>
          <w:lang w:val="en-US" w:eastAsia="zh-CN"/>
        </w:rPr>
      </w:pPr>
      <w:r>
        <w:rPr>
          <w:rFonts w:hint="eastAsia" w:hAnsi="仿宋" w:cs="Times New Roman"/>
          <w:szCs w:val="30"/>
          <w:highlight w:val="none"/>
          <w:lang w:val="en-US" w:eastAsia="zh-CN"/>
        </w:rPr>
        <w:t>（2）立项程序规范性</w:t>
      </w:r>
    </w:p>
    <w:p>
      <w:pPr>
        <w:keepNext w:val="0"/>
        <w:keepLines w:val="0"/>
        <w:pageBreakBefore w:val="0"/>
        <w:widowControl w:val="0"/>
        <w:kinsoku/>
        <w:wordWrap/>
        <w:overflowPunct/>
        <w:topLinePunct w:val="0"/>
        <w:autoSpaceDE/>
        <w:autoSpaceDN/>
        <w:bidi w:val="0"/>
        <w:adjustRightInd/>
        <w:snapToGrid/>
        <w:spacing w:line="600" w:lineRule="exact"/>
        <w:ind w:firstLine="630" w:firstLineChars="200"/>
        <w:jc w:val="both"/>
        <w:textAlignment w:val="auto"/>
        <w:rPr>
          <w:rFonts w:hint="default" w:hAnsi="仿宋" w:cs="Times New Roman"/>
          <w:szCs w:val="30"/>
          <w:highlight w:val="none"/>
          <w:lang w:val="en-US" w:eastAsia="zh-CN"/>
        </w:rPr>
      </w:pPr>
      <w:r>
        <w:rPr>
          <w:rFonts w:hint="eastAsia" w:hAnsi="仿宋" w:cs="Times New Roman"/>
          <w:szCs w:val="30"/>
          <w:highlight w:val="none"/>
          <w:lang w:val="en-US" w:eastAsia="zh-CN"/>
        </w:rPr>
        <w:t>通过审查项目任务书、实施方案、会议纪要、项目申报及批复等项目立项资料发现，自主可控功率半导体离散型智能制造车间建设项目基本依照中央及市区两级相关项目立项程序进行。项目符合申报条件，设立程序符合相关规定。同时，根据区经信委和平伟公司提供其他的相关资料显示，项目所提交的文件、材料基本符合相关要求，内容较规范完整，但项目调整手续存在不规范现象。具体表现为：立项批复文件规定本项目完成时间为2019年6月，总投资22,180.00万元，但本项目竣工验收报告出具时间为2019年12月，项目工期超期五月有余。2019年12月1日平伟公司向重庆市经济和信息化委员会（以下简称“市经信委”）递交了项目调整的请示，市经信委组织专家对项目调整内容进行评审后于2019年12月23日下达调整批复：同意本项目延期6个月，调整后实施期为2017年6月－2019年12月；项目总投资由22,180.00万元调整为21,215.19万元。</w:t>
      </w:r>
    </w:p>
    <w:p>
      <w:pPr>
        <w:keepNext w:val="0"/>
        <w:keepLines w:val="0"/>
        <w:pageBreakBefore w:val="0"/>
        <w:widowControl w:val="0"/>
        <w:kinsoku/>
        <w:wordWrap/>
        <w:overflowPunct/>
        <w:topLinePunct w:val="0"/>
        <w:autoSpaceDE/>
        <w:autoSpaceDN/>
        <w:bidi w:val="0"/>
        <w:adjustRightInd/>
        <w:snapToGrid/>
        <w:spacing w:line="600" w:lineRule="exact"/>
        <w:ind w:firstLine="630" w:firstLineChars="200"/>
        <w:jc w:val="both"/>
        <w:textAlignment w:val="auto"/>
        <w:rPr>
          <w:rFonts w:hint="default" w:hAnsi="仿宋" w:cs="Times New Roman"/>
          <w:szCs w:val="30"/>
          <w:highlight w:val="none"/>
          <w:lang w:val="en-US" w:eastAsia="zh-CN"/>
        </w:rPr>
      </w:pPr>
      <w:r>
        <w:rPr>
          <w:rFonts w:hint="eastAsia" w:hAnsi="仿宋" w:cs="Times New Roman"/>
          <w:szCs w:val="30"/>
          <w:highlight w:val="none"/>
          <w:lang w:val="en-US" w:eastAsia="zh-CN"/>
        </w:rPr>
        <w:t>综上所述，本项目在超期完工验收之后才申请调整项目工期和预算，项目调整手续不符合规定。</w:t>
      </w:r>
    </w:p>
    <w:p>
      <w:pPr>
        <w:keepNext w:val="0"/>
        <w:keepLines w:val="0"/>
        <w:pageBreakBefore w:val="0"/>
        <w:widowControl w:val="0"/>
        <w:kinsoku/>
        <w:wordWrap/>
        <w:overflowPunct/>
        <w:topLinePunct w:val="0"/>
        <w:autoSpaceDE/>
        <w:autoSpaceDN/>
        <w:bidi w:val="0"/>
        <w:adjustRightInd/>
        <w:snapToGrid/>
        <w:spacing w:line="600" w:lineRule="exact"/>
        <w:ind w:firstLine="630" w:firstLineChars="200"/>
        <w:jc w:val="both"/>
        <w:textAlignment w:val="auto"/>
        <w:rPr>
          <w:rFonts w:hint="eastAsia" w:hAnsi="仿宋" w:cs="Times New Roman"/>
          <w:szCs w:val="30"/>
          <w:highlight w:val="none"/>
          <w:lang w:val="en-US" w:eastAsia="zh-CN"/>
        </w:rPr>
      </w:pPr>
      <w:r>
        <w:rPr>
          <w:rFonts w:hint="eastAsia" w:hAnsi="仿宋" w:cs="Times New Roman"/>
          <w:szCs w:val="30"/>
          <w:highlight w:val="none"/>
          <w:lang w:val="en-US" w:eastAsia="zh-CN"/>
        </w:rPr>
        <w:t>本项指标设定分值4分，经综合评价，指标得分3分。</w:t>
      </w:r>
    </w:p>
    <w:p>
      <w:pPr>
        <w:keepNext w:val="0"/>
        <w:keepLines w:val="0"/>
        <w:pageBreakBefore w:val="0"/>
        <w:widowControl w:val="0"/>
        <w:kinsoku/>
        <w:wordWrap/>
        <w:overflowPunct/>
        <w:topLinePunct w:val="0"/>
        <w:autoSpaceDE/>
        <w:autoSpaceDN/>
        <w:bidi w:val="0"/>
        <w:adjustRightInd/>
        <w:snapToGrid/>
        <w:spacing w:line="600" w:lineRule="exact"/>
        <w:ind w:firstLine="630" w:firstLineChars="200"/>
        <w:jc w:val="both"/>
        <w:textAlignment w:val="auto"/>
        <w:rPr>
          <w:rFonts w:hint="eastAsia" w:hAnsi="仿宋" w:cs="Times New Roman"/>
          <w:szCs w:val="30"/>
          <w:highlight w:val="none"/>
          <w:lang w:val="en-US" w:eastAsia="zh-CN"/>
        </w:rPr>
      </w:pPr>
      <w:r>
        <w:rPr>
          <w:rFonts w:hint="eastAsia" w:hAnsi="仿宋" w:cs="Times New Roman"/>
          <w:szCs w:val="30"/>
          <w:highlight w:val="none"/>
          <w:lang w:val="en-US" w:eastAsia="zh-CN"/>
        </w:rPr>
        <w:t>2.绩效目标情况</w:t>
      </w:r>
    </w:p>
    <w:p>
      <w:pPr>
        <w:keepNext w:val="0"/>
        <w:keepLines w:val="0"/>
        <w:pageBreakBefore w:val="0"/>
        <w:widowControl w:val="0"/>
        <w:kinsoku/>
        <w:wordWrap/>
        <w:overflowPunct/>
        <w:topLinePunct w:val="0"/>
        <w:autoSpaceDE/>
        <w:autoSpaceDN/>
        <w:bidi w:val="0"/>
        <w:adjustRightInd/>
        <w:snapToGrid/>
        <w:spacing w:line="600" w:lineRule="exact"/>
        <w:ind w:firstLine="630" w:firstLineChars="200"/>
        <w:jc w:val="both"/>
        <w:textAlignment w:val="auto"/>
        <w:rPr>
          <w:rFonts w:hint="eastAsia" w:hAnsi="仿宋" w:cs="Times New Roman"/>
          <w:szCs w:val="30"/>
          <w:highlight w:val="none"/>
          <w:lang w:val="en-US" w:eastAsia="zh-CN"/>
        </w:rPr>
      </w:pPr>
      <w:r>
        <w:rPr>
          <w:rFonts w:hint="eastAsia" w:hAnsi="仿宋" w:cs="Times New Roman"/>
          <w:szCs w:val="30"/>
          <w:highlight w:val="none"/>
          <w:lang w:val="en-US" w:eastAsia="zh-CN"/>
        </w:rPr>
        <w:t>（1）绩效目标合理性</w:t>
      </w:r>
    </w:p>
    <w:p>
      <w:pPr>
        <w:keepNext w:val="0"/>
        <w:keepLines w:val="0"/>
        <w:pageBreakBefore w:val="0"/>
        <w:widowControl w:val="0"/>
        <w:kinsoku/>
        <w:wordWrap/>
        <w:overflowPunct/>
        <w:topLinePunct w:val="0"/>
        <w:autoSpaceDE/>
        <w:autoSpaceDN/>
        <w:bidi w:val="0"/>
        <w:adjustRightInd/>
        <w:snapToGrid/>
        <w:spacing w:line="600" w:lineRule="exact"/>
        <w:ind w:firstLine="630" w:firstLineChars="200"/>
        <w:jc w:val="both"/>
        <w:textAlignment w:val="auto"/>
        <w:rPr>
          <w:rFonts w:hint="eastAsia" w:hAnsi="仿宋" w:cs="Times New Roman"/>
          <w:szCs w:val="30"/>
          <w:highlight w:val="none"/>
          <w:lang w:val="en-US" w:eastAsia="zh-CN"/>
        </w:rPr>
      </w:pPr>
      <w:r>
        <w:rPr>
          <w:rFonts w:hint="eastAsia" w:hAnsi="仿宋" w:cs="Times New Roman"/>
          <w:szCs w:val="30"/>
          <w:highlight w:val="none"/>
          <w:lang w:val="en-US" w:eastAsia="zh-CN"/>
        </w:rPr>
        <w:t>审查发现，区经信委和平伟公司并未根据本项目编制绩效目标申报表，也未按“渝财产业〔2020〕225号”文件要求在预算执行结束后对照绩效目标开展绩效自评，但在项目实施方案中明确了本项目总体目标、年度考核指标和预期效益，同时按市经信委要求编制了《2017年度中央对地方专项转移支付区域（项目）绩效目标自评表》与《项目建设实施和支出绩效目标执行监控表》（2020年5月编制），本次评价暂以绩效目标监控表评判绩效目标合理性。根据上述绩效目标执行监控表显示，自主可控功率半导体离散型智能制造车间建设项目绩效目标为“本项目的建设和应用，将实现生产效率提高25%以上、运营成本降低20%以上、产品研制周期缩短30%以上，产品不良品率降低25%以上、能源利用率提高15%以上；功率半导体器件年产在原有10亿只基础上新增产6亿只，新增产值4.5亿元，新增出口创汇1500万美元以上，新增利税4500万元，实现效益翻番”。</w:t>
      </w:r>
    </w:p>
    <w:p>
      <w:pPr>
        <w:keepNext w:val="0"/>
        <w:keepLines w:val="0"/>
        <w:pageBreakBefore w:val="0"/>
        <w:widowControl w:val="0"/>
        <w:kinsoku/>
        <w:wordWrap/>
        <w:overflowPunct/>
        <w:topLinePunct w:val="0"/>
        <w:autoSpaceDE/>
        <w:autoSpaceDN/>
        <w:bidi w:val="0"/>
        <w:adjustRightInd/>
        <w:snapToGrid/>
        <w:spacing w:line="600" w:lineRule="exact"/>
        <w:ind w:firstLine="630" w:firstLineChars="200"/>
        <w:jc w:val="both"/>
        <w:textAlignment w:val="auto"/>
        <w:rPr>
          <w:rFonts w:hint="eastAsia" w:hAnsi="仿宋" w:cs="Times New Roman"/>
          <w:szCs w:val="30"/>
          <w:highlight w:val="none"/>
          <w:lang w:val="en-US" w:eastAsia="zh-CN"/>
        </w:rPr>
      </w:pPr>
      <w:r>
        <w:rPr>
          <w:rFonts w:hint="eastAsia" w:hAnsi="仿宋" w:cs="Times New Roman"/>
          <w:szCs w:val="30"/>
          <w:highlight w:val="none"/>
          <w:lang w:val="en-US" w:eastAsia="zh-CN"/>
        </w:rPr>
        <w:t>评价认为，上述绩效目标明确、合理，项目预期产出效益和效果是否符合正常水平。</w:t>
      </w:r>
    </w:p>
    <w:p>
      <w:pPr>
        <w:keepNext w:val="0"/>
        <w:keepLines w:val="0"/>
        <w:pageBreakBefore w:val="0"/>
        <w:widowControl w:val="0"/>
        <w:kinsoku/>
        <w:wordWrap/>
        <w:overflowPunct/>
        <w:topLinePunct w:val="0"/>
        <w:autoSpaceDE/>
        <w:autoSpaceDN/>
        <w:bidi w:val="0"/>
        <w:adjustRightInd/>
        <w:snapToGrid/>
        <w:spacing w:line="600" w:lineRule="exact"/>
        <w:ind w:firstLine="630" w:firstLineChars="200"/>
        <w:jc w:val="both"/>
        <w:textAlignment w:val="auto"/>
        <w:rPr>
          <w:rFonts w:hint="eastAsia" w:hAnsi="仿宋" w:cs="Times New Roman"/>
          <w:szCs w:val="30"/>
          <w:highlight w:val="none"/>
          <w:lang w:val="en-US" w:eastAsia="zh-CN"/>
        </w:rPr>
      </w:pPr>
      <w:r>
        <w:rPr>
          <w:rFonts w:hint="eastAsia" w:hAnsi="仿宋" w:cs="Times New Roman"/>
          <w:szCs w:val="30"/>
          <w:highlight w:val="none"/>
          <w:lang w:val="en-US" w:eastAsia="zh-CN"/>
        </w:rPr>
        <w:t>本项指标设定分值2分，经综合评价，指标得分2分。</w:t>
      </w:r>
    </w:p>
    <w:p>
      <w:pPr>
        <w:keepNext w:val="0"/>
        <w:keepLines w:val="0"/>
        <w:pageBreakBefore w:val="0"/>
        <w:widowControl w:val="0"/>
        <w:kinsoku/>
        <w:wordWrap/>
        <w:overflowPunct/>
        <w:topLinePunct w:val="0"/>
        <w:autoSpaceDE/>
        <w:autoSpaceDN/>
        <w:bidi w:val="0"/>
        <w:adjustRightInd/>
        <w:snapToGrid/>
        <w:spacing w:line="600" w:lineRule="exact"/>
        <w:ind w:firstLine="630" w:firstLineChars="200"/>
        <w:jc w:val="both"/>
        <w:textAlignment w:val="auto"/>
        <w:rPr>
          <w:rFonts w:hint="eastAsia" w:hAnsi="仿宋" w:cs="Times New Roman"/>
          <w:szCs w:val="30"/>
          <w:highlight w:val="none"/>
          <w:lang w:val="en-US" w:eastAsia="zh-CN"/>
        </w:rPr>
      </w:pPr>
      <w:r>
        <w:rPr>
          <w:rFonts w:hint="eastAsia" w:hAnsi="仿宋" w:cs="Times New Roman"/>
          <w:szCs w:val="30"/>
          <w:highlight w:val="none"/>
          <w:lang w:val="en-US" w:eastAsia="zh-CN"/>
        </w:rPr>
        <w:t>（2）绩效指标明确性</w:t>
      </w:r>
    </w:p>
    <w:p>
      <w:pPr>
        <w:keepNext w:val="0"/>
        <w:keepLines w:val="0"/>
        <w:pageBreakBefore w:val="0"/>
        <w:widowControl w:val="0"/>
        <w:kinsoku/>
        <w:wordWrap/>
        <w:overflowPunct/>
        <w:topLinePunct w:val="0"/>
        <w:autoSpaceDE/>
        <w:autoSpaceDN/>
        <w:bidi w:val="0"/>
        <w:adjustRightInd/>
        <w:snapToGrid/>
        <w:spacing w:line="600" w:lineRule="exact"/>
        <w:ind w:firstLine="630" w:firstLineChars="200"/>
        <w:jc w:val="both"/>
        <w:textAlignment w:val="auto"/>
        <w:rPr>
          <w:rFonts w:hint="eastAsia" w:hAnsi="仿宋" w:cs="Times New Roman"/>
          <w:szCs w:val="30"/>
          <w:highlight w:val="none"/>
          <w:lang w:val="en-US" w:eastAsia="zh-CN"/>
        </w:rPr>
      </w:pPr>
      <w:r>
        <w:rPr>
          <w:rFonts w:hint="eastAsia" w:hAnsi="仿宋" w:cs="Times New Roman"/>
          <w:szCs w:val="30"/>
          <w:highlight w:val="none"/>
          <w:lang w:val="en-US" w:eastAsia="zh-CN"/>
        </w:rPr>
        <w:t>根据平伟公司提供的《项目建设实施和支出绩效目标执行监控表》显示，自主可控功率半导体离散型智能制造车间建设项目将绩效目标量化分解成5个绩效指标，即“产品研制周期缩短30%”、“运营成本降低20%”、“生产效率提升25%”“产品不良品率降低25%”、“能源利用率提高15%”。</w:t>
      </w:r>
    </w:p>
    <w:p>
      <w:pPr>
        <w:keepNext w:val="0"/>
        <w:keepLines w:val="0"/>
        <w:pageBreakBefore w:val="0"/>
        <w:widowControl w:val="0"/>
        <w:kinsoku/>
        <w:wordWrap/>
        <w:overflowPunct/>
        <w:topLinePunct w:val="0"/>
        <w:autoSpaceDE/>
        <w:autoSpaceDN/>
        <w:bidi w:val="0"/>
        <w:adjustRightInd/>
        <w:snapToGrid/>
        <w:spacing w:line="600" w:lineRule="exact"/>
        <w:ind w:firstLine="630" w:firstLineChars="200"/>
        <w:jc w:val="both"/>
        <w:textAlignment w:val="auto"/>
        <w:rPr>
          <w:rFonts w:hint="eastAsia" w:hAnsi="仿宋" w:cs="Times New Roman"/>
          <w:szCs w:val="30"/>
          <w:highlight w:val="none"/>
          <w:lang w:val="en-US" w:eastAsia="zh-CN"/>
        </w:rPr>
      </w:pPr>
      <w:r>
        <w:rPr>
          <w:rFonts w:hint="eastAsia" w:hAnsi="仿宋" w:cs="Times New Roman"/>
          <w:szCs w:val="30"/>
          <w:highlight w:val="none"/>
          <w:lang w:val="en-US" w:eastAsia="zh-CN"/>
        </w:rPr>
        <w:t>上述绩效指标虽将项目绩效目标进行细化分解，但仍存在以下问题：一是未将绩效目标所有内容全部分解成具体的绩效指标，如“实现功率半导体器件年产在原有10亿只基础上新增产6亿只，新增产值4.5亿元”等未设置对应的绩效指标；二是绩效目标执行监控表仅笼统设置了5个绩效指标，未将绩效目标进一步细化分解成三级指标分别设置；指标设置不完整，将绩效目标执行监控表中绩效指标整理发现，上述5个指标均为产出数量指标，缺少产出质量、产出时效、产出成本、效益及满意度指标。</w:t>
      </w:r>
    </w:p>
    <w:p>
      <w:pPr>
        <w:keepNext w:val="0"/>
        <w:keepLines w:val="0"/>
        <w:pageBreakBefore w:val="0"/>
        <w:widowControl w:val="0"/>
        <w:kinsoku/>
        <w:wordWrap/>
        <w:overflowPunct/>
        <w:topLinePunct w:val="0"/>
        <w:autoSpaceDE/>
        <w:autoSpaceDN/>
        <w:bidi w:val="0"/>
        <w:adjustRightInd/>
        <w:snapToGrid/>
        <w:spacing w:line="600" w:lineRule="exact"/>
        <w:ind w:firstLine="630" w:firstLineChars="200"/>
        <w:jc w:val="both"/>
        <w:textAlignment w:val="auto"/>
        <w:rPr>
          <w:rFonts w:hint="eastAsia" w:hAnsi="仿宋" w:cs="Times New Roman"/>
          <w:szCs w:val="30"/>
          <w:highlight w:val="none"/>
          <w:lang w:val="en-US" w:eastAsia="zh-CN"/>
        </w:rPr>
      </w:pPr>
      <w:r>
        <w:rPr>
          <w:rFonts w:hint="eastAsia" w:hAnsi="仿宋" w:cs="Times New Roman"/>
          <w:szCs w:val="30"/>
          <w:highlight w:val="none"/>
          <w:lang w:val="en-US" w:eastAsia="zh-CN"/>
        </w:rPr>
        <w:t>评价认为，上述绩效目标执行监控表未将绩效目标全部分解为具体绩效指标，且项目指标设置不满足“绩效指标清晰、细化、可衡量”的标准。</w:t>
      </w:r>
    </w:p>
    <w:p>
      <w:pPr>
        <w:keepNext w:val="0"/>
        <w:keepLines w:val="0"/>
        <w:pageBreakBefore w:val="0"/>
        <w:widowControl w:val="0"/>
        <w:kinsoku/>
        <w:wordWrap/>
        <w:overflowPunct/>
        <w:topLinePunct w:val="0"/>
        <w:autoSpaceDE/>
        <w:autoSpaceDN/>
        <w:bidi w:val="0"/>
        <w:adjustRightInd/>
        <w:snapToGrid/>
        <w:spacing w:line="600" w:lineRule="exact"/>
        <w:ind w:firstLine="630" w:firstLineChars="200"/>
        <w:jc w:val="both"/>
        <w:textAlignment w:val="auto"/>
        <w:rPr>
          <w:rFonts w:hint="eastAsia" w:hAnsi="仿宋" w:cs="Times New Roman"/>
          <w:szCs w:val="30"/>
          <w:highlight w:val="none"/>
          <w:lang w:val="en-US" w:eastAsia="zh-CN"/>
        </w:rPr>
      </w:pPr>
      <w:r>
        <w:rPr>
          <w:rFonts w:hint="eastAsia" w:hAnsi="仿宋" w:cs="Times New Roman"/>
          <w:szCs w:val="30"/>
          <w:highlight w:val="none"/>
          <w:lang w:val="en-US" w:eastAsia="zh-CN"/>
        </w:rPr>
        <w:t>本项指标设定分值2分，经综合评价，指标得分1分。</w:t>
      </w:r>
    </w:p>
    <w:p>
      <w:pPr>
        <w:keepNext w:val="0"/>
        <w:keepLines w:val="0"/>
        <w:pageBreakBefore w:val="0"/>
        <w:widowControl w:val="0"/>
        <w:kinsoku/>
        <w:wordWrap/>
        <w:overflowPunct/>
        <w:topLinePunct w:val="0"/>
        <w:autoSpaceDE/>
        <w:autoSpaceDN/>
        <w:bidi w:val="0"/>
        <w:adjustRightInd/>
        <w:snapToGrid/>
        <w:spacing w:line="600" w:lineRule="exact"/>
        <w:ind w:firstLine="630" w:firstLineChars="200"/>
        <w:jc w:val="both"/>
        <w:textAlignment w:val="auto"/>
        <w:rPr>
          <w:rFonts w:hint="eastAsia" w:hAnsi="仿宋" w:cs="Times New Roman"/>
          <w:szCs w:val="30"/>
          <w:highlight w:val="none"/>
          <w:lang w:val="en-US" w:eastAsia="zh-CN"/>
        </w:rPr>
      </w:pPr>
      <w:r>
        <w:rPr>
          <w:rFonts w:hint="eastAsia" w:hAnsi="仿宋" w:cs="Times New Roman"/>
          <w:szCs w:val="30"/>
          <w:highlight w:val="none"/>
          <w:lang w:val="en-US" w:eastAsia="zh-CN"/>
        </w:rPr>
        <w:t>3.资金投入</w:t>
      </w:r>
    </w:p>
    <w:p>
      <w:pPr>
        <w:keepNext w:val="0"/>
        <w:keepLines w:val="0"/>
        <w:pageBreakBefore w:val="0"/>
        <w:widowControl w:val="0"/>
        <w:kinsoku/>
        <w:wordWrap/>
        <w:overflowPunct/>
        <w:topLinePunct w:val="0"/>
        <w:autoSpaceDE/>
        <w:autoSpaceDN/>
        <w:bidi w:val="0"/>
        <w:adjustRightInd/>
        <w:snapToGrid/>
        <w:spacing w:line="600" w:lineRule="exact"/>
        <w:ind w:firstLine="630" w:firstLineChars="200"/>
        <w:jc w:val="both"/>
        <w:textAlignment w:val="auto"/>
        <w:rPr>
          <w:rFonts w:hint="eastAsia" w:hAnsi="仿宋" w:cs="Times New Roman"/>
          <w:szCs w:val="30"/>
          <w:highlight w:val="none"/>
          <w:lang w:val="en-US" w:eastAsia="zh-CN"/>
        </w:rPr>
      </w:pPr>
      <w:r>
        <w:rPr>
          <w:rFonts w:hint="eastAsia" w:hAnsi="仿宋" w:cs="Times New Roman"/>
          <w:szCs w:val="30"/>
          <w:highlight w:val="none"/>
          <w:lang w:val="en-US" w:eastAsia="zh-CN"/>
        </w:rPr>
        <w:t>（1）预算编制科学性</w:t>
      </w:r>
    </w:p>
    <w:p>
      <w:pPr>
        <w:keepNext w:val="0"/>
        <w:keepLines w:val="0"/>
        <w:pageBreakBefore w:val="0"/>
        <w:widowControl w:val="0"/>
        <w:kinsoku/>
        <w:wordWrap/>
        <w:overflowPunct/>
        <w:topLinePunct w:val="0"/>
        <w:autoSpaceDE/>
        <w:autoSpaceDN/>
        <w:bidi w:val="0"/>
        <w:adjustRightInd/>
        <w:snapToGrid/>
        <w:spacing w:line="600" w:lineRule="exact"/>
        <w:ind w:firstLine="630" w:firstLineChars="200"/>
        <w:jc w:val="both"/>
        <w:textAlignment w:val="auto"/>
        <w:rPr>
          <w:rFonts w:hint="eastAsia" w:hAnsi="仿宋" w:cs="Times New Roman"/>
          <w:szCs w:val="30"/>
          <w:highlight w:val="none"/>
          <w:lang w:val="en-US" w:eastAsia="zh-CN"/>
        </w:rPr>
      </w:pPr>
      <w:r>
        <w:rPr>
          <w:rFonts w:hint="eastAsia" w:hAnsi="仿宋" w:cs="Times New Roman"/>
          <w:szCs w:val="30"/>
          <w:highlight w:val="none"/>
          <w:lang w:val="en-US" w:eastAsia="zh-CN"/>
        </w:rPr>
        <w:t>自主可控功率半导体离散型智能制造车间建设项目在项目申报之初编制了项目实施方案和项目任务书，项目任务书中包含本项目经费预算，该预算按实施内容细化、明确了项目设备费、材料费、测试化验加工费、燃料动力费、人员费、专家咨询费等成本费用，测算说明详细充分，且该预算经市经信委审批并报工信部备案。根据审批结果，项目审定预算金额为22,180.00万元。同时项目实施过程中因软件系统和硬件设备调整，项目预算经市经信委同意后调整为21,215.19万元。</w:t>
      </w:r>
    </w:p>
    <w:p>
      <w:pPr>
        <w:keepNext w:val="0"/>
        <w:keepLines w:val="0"/>
        <w:pageBreakBefore w:val="0"/>
        <w:widowControl w:val="0"/>
        <w:kinsoku/>
        <w:wordWrap/>
        <w:overflowPunct/>
        <w:topLinePunct w:val="0"/>
        <w:autoSpaceDE/>
        <w:autoSpaceDN/>
        <w:bidi w:val="0"/>
        <w:adjustRightInd/>
        <w:snapToGrid/>
        <w:spacing w:line="600" w:lineRule="exact"/>
        <w:ind w:firstLine="630" w:firstLineChars="200"/>
        <w:jc w:val="both"/>
        <w:textAlignment w:val="auto"/>
        <w:rPr>
          <w:rFonts w:hint="default" w:hAnsi="仿宋" w:cs="Times New Roman"/>
          <w:szCs w:val="30"/>
          <w:highlight w:val="none"/>
          <w:lang w:val="en-US" w:eastAsia="zh-CN"/>
        </w:rPr>
      </w:pPr>
      <w:r>
        <w:rPr>
          <w:rFonts w:hint="eastAsia" w:hAnsi="仿宋" w:cs="Times New Roman"/>
          <w:szCs w:val="30"/>
          <w:highlight w:val="none"/>
          <w:lang w:val="en-US" w:eastAsia="zh-CN"/>
        </w:rPr>
        <w:t>根据专项审计报告，本项目实际总投资为21,215.19万元，预算投资额完成率为100.00%。</w:t>
      </w:r>
    </w:p>
    <w:p>
      <w:pPr>
        <w:keepNext w:val="0"/>
        <w:keepLines w:val="0"/>
        <w:pageBreakBefore w:val="0"/>
        <w:widowControl w:val="0"/>
        <w:kinsoku/>
        <w:wordWrap/>
        <w:overflowPunct/>
        <w:topLinePunct w:val="0"/>
        <w:autoSpaceDE/>
        <w:autoSpaceDN/>
        <w:bidi w:val="0"/>
        <w:adjustRightInd/>
        <w:snapToGrid/>
        <w:spacing w:line="600" w:lineRule="exact"/>
        <w:ind w:firstLine="630" w:firstLineChars="200"/>
        <w:jc w:val="both"/>
        <w:textAlignment w:val="auto"/>
        <w:rPr>
          <w:rFonts w:hint="eastAsia" w:hAnsi="仿宋" w:cs="Times New Roman"/>
          <w:szCs w:val="30"/>
          <w:highlight w:val="none"/>
          <w:lang w:val="en-US" w:eastAsia="zh-CN"/>
        </w:rPr>
      </w:pPr>
      <w:r>
        <w:rPr>
          <w:rFonts w:hint="eastAsia" w:hAnsi="仿宋" w:cs="Times New Roman"/>
          <w:szCs w:val="30"/>
          <w:highlight w:val="none"/>
          <w:lang w:val="en-US" w:eastAsia="zh-CN"/>
        </w:rPr>
        <w:t>评价认为，项目预算编制经过科学论证，预算内容与项目内容相匹配，额度测算依据充分，按规定标准编制，预算确定的项目投资额与工作任务契合度较高。</w:t>
      </w:r>
    </w:p>
    <w:p>
      <w:pPr>
        <w:keepNext w:val="0"/>
        <w:keepLines w:val="0"/>
        <w:pageBreakBefore w:val="0"/>
        <w:widowControl w:val="0"/>
        <w:kinsoku/>
        <w:wordWrap/>
        <w:overflowPunct/>
        <w:topLinePunct w:val="0"/>
        <w:autoSpaceDE/>
        <w:autoSpaceDN/>
        <w:bidi w:val="0"/>
        <w:adjustRightInd/>
        <w:snapToGrid/>
        <w:spacing w:line="600" w:lineRule="exact"/>
        <w:ind w:firstLine="630" w:firstLineChars="200"/>
        <w:jc w:val="both"/>
        <w:textAlignment w:val="auto"/>
        <w:rPr>
          <w:rFonts w:hint="eastAsia" w:hAnsi="仿宋" w:cs="Times New Roman"/>
          <w:szCs w:val="30"/>
          <w:highlight w:val="none"/>
          <w:lang w:val="en-US" w:eastAsia="zh-CN"/>
        </w:rPr>
      </w:pPr>
      <w:r>
        <w:rPr>
          <w:rFonts w:hint="eastAsia" w:hAnsi="仿宋" w:cs="Times New Roman"/>
          <w:szCs w:val="30"/>
          <w:highlight w:val="none"/>
          <w:lang w:val="en-US" w:eastAsia="zh-CN"/>
        </w:rPr>
        <w:t>本项指标设定分值4分，经综合评价，指标得分4分。</w:t>
      </w:r>
    </w:p>
    <w:p>
      <w:pPr>
        <w:keepNext w:val="0"/>
        <w:keepLines w:val="0"/>
        <w:pageBreakBefore w:val="0"/>
        <w:widowControl w:val="0"/>
        <w:kinsoku/>
        <w:wordWrap/>
        <w:overflowPunct/>
        <w:topLinePunct w:val="0"/>
        <w:autoSpaceDE/>
        <w:autoSpaceDN/>
        <w:bidi w:val="0"/>
        <w:adjustRightInd/>
        <w:snapToGrid/>
        <w:spacing w:line="600" w:lineRule="exact"/>
        <w:ind w:firstLine="630" w:firstLineChars="200"/>
        <w:jc w:val="both"/>
        <w:textAlignment w:val="auto"/>
        <w:rPr>
          <w:rFonts w:hint="eastAsia" w:hAnsi="仿宋" w:cs="Times New Roman"/>
          <w:szCs w:val="30"/>
          <w:highlight w:val="none"/>
          <w:lang w:val="en-US" w:eastAsia="zh-CN"/>
        </w:rPr>
      </w:pPr>
      <w:r>
        <w:rPr>
          <w:rFonts w:hint="eastAsia" w:hAnsi="仿宋" w:cs="Times New Roman"/>
          <w:szCs w:val="30"/>
          <w:highlight w:val="none"/>
          <w:lang w:val="en-US" w:eastAsia="zh-CN"/>
        </w:rPr>
        <w:t>（2）资金分配合理性</w:t>
      </w:r>
    </w:p>
    <w:p>
      <w:pPr>
        <w:keepNext w:val="0"/>
        <w:keepLines w:val="0"/>
        <w:pageBreakBefore w:val="0"/>
        <w:widowControl w:val="0"/>
        <w:kinsoku/>
        <w:wordWrap/>
        <w:overflowPunct/>
        <w:topLinePunct w:val="0"/>
        <w:autoSpaceDE/>
        <w:autoSpaceDN/>
        <w:bidi w:val="0"/>
        <w:adjustRightInd/>
        <w:snapToGrid/>
        <w:spacing w:line="600" w:lineRule="exact"/>
        <w:ind w:firstLine="630" w:firstLineChars="200"/>
        <w:jc w:val="both"/>
        <w:textAlignment w:val="auto"/>
        <w:rPr>
          <w:rFonts w:hint="eastAsia" w:hAnsi="仿宋" w:cs="Times New Roman"/>
          <w:szCs w:val="30"/>
          <w:highlight w:val="none"/>
          <w:lang w:val="en-US" w:eastAsia="zh-CN"/>
        </w:rPr>
      </w:pPr>
      <w:r>
        <w:rPr>
          <w:rFonts w:hint="eastAsia" w:hAnsi="仿宋" w:cs="Times New Roman"/>
          <w:szCs w:val="30"/>
          <w:highlight w:val="none"/>
          <w:lang w:val="en-US" w:eastAsia="zh-CN"/>
        </w:rPr>
        <w:t>通过查看项目任务书中关于资金分配的情况和项目预算调整批复，并结合项目实施过程中资金使用情况发现，自主可控功率半导体离散型智能制造车间建设项目是根据项目计划实施内容编制预算，各实施单位严格按照实施内容和项目联合申报协议中经费分配方案对项目资金进行分配。评价认为，项目资金分配依据充分，分配额度合理且与地方实际相适应。</w:t>
      </w:r>
    </w:p>
    <w:p>
      <w:pPr>
        <w:keepNext w:val="0"/>
        <w:keepLines w:val="0"/>
        <w:pageBreakBefore w:val="0"/>
        <w:widowControl w:val="0"/>
        <w:kinsoku/>
        <w:wordWrap/>
        <w:overflowPunct/>
        <w:topLinePunct w:val="0"/>
        <w:autoSpaceDE/>
        <w:autoSpaceDN/>
        <w:bidi w:val="0"/>
        <w:adjustRightInd/>
        <w:snapToGrid/>
        <w:spacing w:line="600" w:lineRule="exact"/>
        <w:ind w:firstLine="630" w:firstLineChars="200"/>
        <w:jc w:val="both"/>
        <w:textAlignment w:val="auto"/>
        <w:rPr>
          <w:rFonts w:hint="eastAsia" w:hAnsi="仿宋" w:cs="Times New Roman"/>
          <w:szCs w:val="30"/>
          <w:highlight w:val="none"/>
          <w:lang w:val="en-US" w:eastAsia="zh-CN"/>
        </w:rPr>
      </w:pPr>
      <w:r>
        <w:rPr>
          <w:rFonts w:hint="eastAsia" w:hAnsi="仿宋" w:cs="Times New Roman"/>
          <w:szCs w:val="30"/>
          <w:highlight w:val="none"/>
          <w:lang w:val="en-US" w:eastAsia="zh-CN"/>
        </w:rPr>
        <w:t>本项指标设定分值4分，经综合评价，指标得分4分。</w:t>
      </w:r>
    </w:p>
    <w:p>
      <w:pPr>
        <w:keepNext w:val="0"/>
        <w:keepLines w:val="0"/>
        <w:pageBreakBefore w:val="0"/>
        <w:widowControl w:val="0"/>
        <w:kinsoku/>
        <w:wordWrap/>
        <w:overflowPunct/>
        <w:topLinePunct w:val="0"/>
        <w:autoSpaceDE/>
        <w:autoSpaceDN/>
        <w:bidi w:val="0"/>
        <w:adjustRightInd/>
        <w:snapToGrid/>
        <w:spacing w:line="600" w:lineRule="exact"/>
        <w:ind w:firstLine="630" w:firstLineChars="200"/>
        <w:textAlignment w:val="auto"/>
        <w:outlineLvl w:val="1"/>
        <w:rPr>
          <w:rFonts w:hint="eastAsia" w:ascii="楷体" w:hAnsi="楷体" w:eastAsia="楷体"/>
          <w:szCs w:val="30"/>
          <w:highlight w:val="none"/>
          <w:shd w:val="clear" w:color="auto" w:fill="FFFFFF" w:themeFill="background1"/>
          <w:lang w:val="en-US" w:eastAsia="zh-CN"/>
        </w:rPr>
      </w:pPr>
      <w:bookmarkStart w:id="54" w:name="_Toc19365"/>
      <w:r>
        <w:rPr>
          <w:rFonts w:hint="eastAsia" w:ascii="楷体" w:hAnsi="楷体" w:eastAsia="楷体"/>
          <w:szCs w:val="30"/>
          <w:highlight w:val="none"/>
          <w:shd w:val="clear" w:color="auto" w:fill="FFFFFF" w:themeFill="background1"/>
          <w:lang w:val="en-US" w:eastAsia="zh-CN"/>
        </w:rPr>
        <w:t>（二）项目</w:t>
      </w:r>
      <w:bookmarkEnd w:id="7"/>
      <w:bookmarkEnd w:id="8"/>
      <w:r>
        <w:rPr>
          <w:rFonts w:hint="eastAsia" w:ascii="楷体" w:hAnsi="楷体" w:eastAsia="楷体"/>
          <w:szCs w:val="30"/>
          <w:highlight w:val="none"/>
          <w:shd w:val="clear" w:color="auto" w:fill="FFFFFF" w:themeFill="background1"/>
          <w:lang w:val="en-US" w:eastAsia="zh-CN"/>
        </w:rPr>
        <w:t>管理</w:t>
      </w:r>
      <w:bookmarkEnd w:id="54"/>
    </w:p>
    <w:p>
      <w:pPr>
        <w:keepNext w:val="0"/>
        <w:keepLines w:val="0"/>
        <w:pageBreakBefore w:val="0"/>
        <w:widowControl w:val="0"/>
        <w:kinsoku/>
        <w:wordWrap/>
        <w:overflowPunct/>
        <w:topLinePunct w:val="0"/>
        <w:autoSpaceDE/>
        <w:autoSpaceDN/>
        <w:bidi w:val="0"/>
        <w:adjustRightInd/>
        <w:snapToGrid/>
        <w:spacing w:line="600" w:lineRule="exact"/>
        <w:ind w:firstLine="630" w:firstLineChars="200"/>
        <w:jc w:val="both"/>
        <w:textAlignment w:val="auto"/>
        <w:rPr>
          <w:rFonts w:hint="eastAsia" w:hAnsi="仿宋" w:cs="Times New Roman"/>
          <w:szCs w:val="30"/>
          <w:highlight w:val="none"/>
          <w:lang w:val="en-US" w:eastAsia="zh-CN"/>
        </w:rPr>
      </w:pPr>
      <w:bookmarkStart w:id="55" w:name="_Toc45550623"/>
      <w:bookmarkStart w:id="56" w:name="_Toc42503817"/>
      <w:r>
        <w:rPr>
          <w:rFonts w:hint="eastAsia" w:hAnsi="仿宋" w:cs="Times New Roman"/>
          <w:szCs w:val="30"/>
          <w:highlight w:val="none"/>
          <w:lang w:val="en-US" w:eastAsia="zh-CN"/>
        </w:rPr>
        <w:t>1.资金管理</w:t>
      </w:r>
      <w:bookmarkEnd w:id="55"/>
      <w:bookmarkEnd w:id="56"/>
    </w:p>
    <w:p>
      <w:pPr>
        <w:keepNext w:val="0"/>
        <w:keepLines w:val="0"/>
        <w:pageBreakBefore w:val="0"/>
        <w:widowControl w:val="0"/>
        <w:kinsoku/>
        <w:wordWrap/>
        <w:overflowPunct/>
        <w:topLinePunct w:val="0"/>
        <w:autoSpaceDE/>
        <w:autoSpaceDN/>
        <w:bidi w:val="0"/>
        <w:adjustRightInd/>
        <w:snapToGrid/>
        <w:spacing w:line="600" w:lineRule="exact"/>
        <w:ind w:firstLine="630" w:firstLineChars="200"/>
        <w:jc w:val="both"/>
        <w:textAlignment w:val="auto"/>
        <w:rPr>
          <w:rFonts w:hint="eastAsia" w:hAnsi="仿宋" w:cs="Times New Roman"/>
          <w:szCs w:val="30"/>
          <w:highlight w:val="none"/>
          <w:lang w:val="en-US" w:eastAsia="zh-CN"/>
        </w:rPr>
      </w:pPr>
      <w:r>
        <w:rPr>
          <w:rFonts w:hint="eastAsia" w:hAnsi="仿宋" w:cs="Times New Roman"/>
          <w:szCs w:val="30"/>
          <w:highlight w:val="none"/>
          <w:lang w:val="en-US" w:eastAsia="zh-CN"/>
        </w:rPr>
        <w:t>（1）资金到位</w:t>
      </w:r>
    </w:p>
    <w:p>
      <w:pPr>
        <w:keepNext w:val="0"/>
        <w:keepLines w:val="0"/>
        <w:pageBreakBefore w:val="0"/>
        <w:widowControl w:val="0"/>
        <w:kinsoku/>
        <w:wordWrap/>
        <w:overflowPunct/>
        <w:topLinePunct w:val="0"/>
        <w:autoSpaceDE/>
        <w:autoSpaceDN/>
        <w:bidi w:val="0"/>
        <w:adjustRightInd/>
        <w:snapToGrid/>
        <w:spacing w:line="600" w:lineRule="exact"/>
        <w:ind w:firstLine="630" w:firstLineChars="200"/>
        <w:jc w:val="both"/>
        <w:textAlignment w:val="auto"/>
        <w:rPr>
          <w:rFonts w:hint="eastAsia" w:hAnsi="仿宋" w:cs="Times New Roman"/>
          <w:szCs w:val="30"/>
          <w:highlight w:val="none"/>
          <w:lang w:val="en-US" w:eastAsia="zh-CN"/>
        </w:rPr>
      </w:pPr>
      <w:r>
        <w:rPr>
          <w:rFonts w:hint="eastAsia" w:hAnsi="仿宋" w:cs="Times New Roman"/>
          <w:szCs w:val="30"/>
          <w:highlight w:val="none"/>
          <w:lang w:val="en-US" w:eastAsia="zh-CN"/>
        </w:rPr>
        <w:t>根据区经信委财务人员提供的项目明细账显示，截至2021年末，项目绩效评价范围内1,000.00万元市级专项资金已全部足额到位，资金到位率为100.00%；资金均在2021年4月30日及以前到账，到位及时率为100.00%。</w:t>
      </w:r>
    </w:p>
    <w:p>
      <w:pPr>
        <w:keepNext w:val="0"/>
        <w:keepLines w:val="0"/>
        <w:pageBreakBefore w:val="0"/>
        <w:widowControl w:val="0"/>
        <w:kinsoku/>
        <w:wordWrap/>
        <w:overflowPunct/>
        <w:topLinePunct w:val="0"/>
        <w:autoSpaceDE/>
        <w:autoSpaceDN/>
        <w:bidi w:val="0"/>
        <w:adjustRightInd/>
        <w:snapToGrid/>
        <w:spacing w:line="600" w:lineRule="exact"/>
        <w:ind w:firstLine="630" w:firstLineChars="200"/>
        <w:jc w:val="both"/>
        <w:textAlignment w:val="auto"/>
        <w:rPr>
          <w:rFonts w:hint="eastAsia" w:hAnsi="仿宋" w:cs="Times New Roman"/>
          <w:szCs w:val="30"/>
          <w:highlight w:val="none"/>
          <w:lang w:val="en-US" w:eastAsia="zh-CN"/>
        </w:rPr>
      </w:pPr>
      <w:r>
        <w:rPr>
          <w:rFonts w:hint="eastAsia" w:hAnsi="仿宋" w:cs="Times New Roman"/>
          <w:szCs w:val="30"/>
          <w:highlight w:val="none"/>
          <w:lang w:val="en-US" w:eastAsia="zh-CN"/>
        </w:rPr>
        <w:t>本项指标设定分值2分，经综合评价，指标得分2分。</w:t>
      </w:r>
    </w:p>
    <w:p>
      <w:pPr>
        <w:keepNext w:val="0"/>
        <w:keepLines w:val="0"/>
        <w:pageBreakBefore w:val="0"/>
        <w:widowControl w:val="0"/>
        <w:kinsoku/>
        <w:wordWrap/>
        <w:overflowPunct/>
        <w:topLinePunct w:val="0"/>
        <w:autoSpaceDE/>
        <w:autoSpaceDN/>
        <w:bidi w:val="0"/>
        <w:adjustRightInd/>
        <w:snapToGrid/>
        <w:spacing w:line="600" w:lineRule="exact"/>
        <w:ind w:firstLine="630" w:firstLineChars="200"/>
        <w:jc w:val="both"/>
        <w:textAlignment w:val="auto"/>
        <w:rPr>
          <w:rFonts w:hint="eastAsia" w:hAnsi="仿宋" w:cs="Times New Roman"/>
          <w:szCs w:val="30"/>
          <w:highlight w:val="none"/>
          <w:lang w:val="en-US" w:eastAsia="zh-CN"/>
        </w:rPr>
      </w:pPr>
      <w:r>
        <w:rPr>
          <w:rFonts w:hint="eastAsia" w:hAnsi="仿宋" w:cs="Times New Roman"/>
          <w:szCs w:val="30"/>
          <w:highlight w:val="none"/>
          <w:lang w:val="en-US" w:eastAsia="zh-CN"/>
        </w:rPr>
        <w:t>（2）预算执行</w:t>
      </w:r>
    </w:p>
    <w:p>
      <w:pPr>
        <w:keepNext w:val="0"/>
        <w:keepLines w:val="0"/>
        <w:pageBreakBefore w:val="0"/>
        <w:widowControl w:val="0"/>
        <w:kinsoku/>
        <w:wordWrap/>
        <w:overflowPunct/>
        <w:topLinePunct w:val="0"/>
        <w:autoSpaceDE/>
        <w:autoSpaceDN/>
        <w:bidi w:val="0"/>
        <w:adjustRightInd/>
        <w:snapToGrid/>
        <w:spacing w:line="600" w:lineRule="exact"/>
        <w:ind w:firstLine="630" w:firstLineChars="200"/>
        <w:jc w:val="both"/>
        <w:textAlignment w:val="auto"/>
        <w:rPr>
          <w:rFonts w:hint="eastAsia" w:hAnsi="仿宋" w:cs="Times New Roman"/>
          <w:szCs w:val="30"/>
          <w:highlight w:val="none"/>
          <w:lang w:val="en-US" w:eastAsia="zh-CN"/>
        </w:rPr>
      </w:pPr>
      <w:r>
        <w:rPr>
          <w:rFonts w:hint="eastAsia" w:hAnsi="仿宋" w:cs="Times New Roman"/>
          <w:szCs w:val="30"/>
          <w:highlight w:val="none"/>
          <w:lang w:val="en-US" w:eastAsia="zh-CN"/>
        </w:rPr>
        <w:t>根据项目各实施单位提供的专项审计报告及相关财务明细账显示，自主可控功率半导体离散型智能制造车间建设项目2021年实际到位资金1,000.00万元，实际使用1,000.00万元，项目预算执行率为100.00%，具体情况如下：</w:t>
      </w:r>
    </w:p>
    <w:tbl>
      <w:tblPr>
        <w:tblStyle w:val="25"/>
        <w:tblW w:w="8844" w:type="dxa"/>
        <w:tblInd w:w="79"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309"/>
        <w:gridCol w:w="1778"/>
        <w:gridCol w:w="1252"/>
        <w:gridCol w:w="1252"/>
        <w:gridCol w:w="125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8844" w:type="dxa"/>
            <w:gridSpan w:val="5"/>
            <w:tcBorders>
              <w:top w:val="nil"/>
              <w:left w:val="nil"/>
              <w:bottom w:val="nil"/>
              <w:right w:val="nil"/>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0" w:lineRule="atLeast"/>
              <w:jc w:val="center"/>
              <w:textAlignment w:val="auto"/>
              <w:rPr>
                <w:rFonts w:hint="eastAsia" w:ascii="仿宋" w:hAnsi="仿宋" w:eastAsia="仿宋" w:cs="仿宋"/>
                <w:b/>
                <w:color w:val="000000"/>
                <w:sz w:val="24"/>
                <w:szCs w:val="24"/>
                <w:lang w:eastAsia="zh-CN"/>
              </w:rPr>
            </w:pPr>
            <w:r>
              <w:rPr>
                <w:rFonts w:hint="eastAsia" w:hAnsi="仿宋" w:cs="仿宋"/>
                <w:b/>
                <w:color w:val="000000"/>
                <w:sz w:val="24"/>
                <w:szCs w:val="24"/>
                <w:lang w:val="en-US" w:eastAsia="zh-CN"/>
              </w:rPr>
              <w:t>表1：</w:t>
            </w:r>
            <w:r>
              <w:rPr>
                <w:rFonts w:hint="eastAsia" w:ascii="仿宋" w:hAnsi="仿宋" w:eastAsia="仿宋" w:cs="仿宋"/>
                <w:b/>
                <w:color w:val="000000"/>
                <w:sz w:val="24"/>
                <w:szCs w:val="24"/>
              </w:rPr>
              <w:t>20</w:t>
            </w:r>
            <w:r>
              <w:rPr>
                <w:rFonts w:hint="eastAsia" w:hAnsi="仿宋" w:cs="仿宋"/>
                <w:b/>
                <w:color w:val="000000"/>
                <w:sz w:val="24"/>
                <w:szCs w:val="24"/>
                <w:lang w:val="en-US" w:eastAsia="zh-CN"/>
              </w:rPr>
              <w:t>21</w:t>
            </w:r>
            <w:r>
              <w:rPr>
                <w:rFonts w:hint="eastAsia" w:ascii="仿宋" w:hAnsi="仿宋" w:eastAsia="仿宋" w:cs="仿宋"/>
                <w:b/>
                <w:color w:val="000000"/>
                <w:sz w:val="24"/>
                <w:szCs w:val="24"/>
              </w:rPr>
              <w:t>年</w:t>
            </w:r>
            <w:r>
              <w:rPr>
                <w:rFonts w:hint="eastAsia" w:ascii="仿宋" w:hAnsi="仿宋" w:eastAsia="仿宋" w:cs="仿宋"/>
                <w:b/>
                <w:color w:val="000000"/>
                <w:sz w:val="24"/>
                <w:szCs w:val="24"/>
                <w:lang w:eastAsia="zh-CN"/>
              </w:rPr>
              <w:t>自主可控功率半导体离散型智能制造车间建设项目</w:t>
            </w:r>
          </w:p>
          <w:p>
            <w:pPr>
              <w:keepNext w:val="0"/>
              <w:keepLines w:val="0"/>
              <w:pageBreakBefore w:val="0"/>
              <w:widowControl w:val="0"/>
              <w:kinsoku/>
              <w:wordWrap/>
              <w:overflowPunct/>
              <w:topLinePunct w:val="0"/>
              <w:autoSpaceDE/>
              <w:autoSpaceDN/>
              <w:bidi w:val="0"/>
              <w:adjustRightInd/>
              <w:snapToGrid/>
              <w:spacing w:beforeLines="0" w:afterLines="0" w:line="0" w:lineRule="atLeast"/>
              <w:jc w:val="center"/>
              <w:textAlignment w:val="auto"/>
              <w:rPr>
                <w:rFonts w:hint="eastAsia" w:ascii="宋体" w:hAnsi="宋体"/>
                <w:b/>
                <w:color w:val="000000"/>
                <w:sz w:val="20"/>
                <w:szCs w:val="24"/>
              </w:rPr>
            </w:pPr>
            <w:r>
              <w:rPr>
                <w:rFonts w:hint="eastAsia" w:hAnsi="仿宋" w:cs="仿宋"/>
                <w:b/>
                <w:color w:val="000000"/>
                <w:sz w:val="24"/>
                <w:szCs w:val="24"/>
                <w:lang w:val="en-US" w:eastAsia="zh-CN"/>
              </w:rPr>
              <w:t>中央</w:t>
            </w:r>
            <w:r>
              <w:rPr>
                <w:rFonts w:hint="eastAsia" w:ascii="仿宋" w:hAnsi="仿宋" w:eastAsia="仿宋" w:cs="仿宋"/>
                <w:b/>
                <w:color w:val="000000"/>
                <w:sz w:val="24"/>
                <w:szCs w:val="24"/>
              </w:rPr>
              <w:t>补助资金实际使用情况表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8844" w:type="dxa"/>
            <w:gridSpan w:val="5"/>
            <w:tcBorders>
              <w:top w:val="nil"/>
              <w:left w:val="nil"/>
              <w:bottom w:val="single" w:color="auto" w:sz="6" w:space="0"/>
              <w:right w:val="nil"/>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0" w:lineRule="atLeast"/>
              <w:jc w:val="right"/>
              <w:textAlignment w:val="auto"/>
              <w:rPr>
                <w:rFonts w:hint="eastAsia" w:ascii="宋体" w:hAnsi="宋体"/>
                <w:color w:val="000000"/>
                <w:sz w:val="20"/>
                <w:szCs w:val="24"/>
              </w:rPr>
            </w:pPr>
            <w:r>
              <w:rPr>
                <w:rFonts w:hint="eastAsia" w:ascii="宋体" w:hAnsi="宋体"/>
                <w:b/>
                <w:bCs/>
                <w:color w:val="000000"/>
                <w:sz w:val="20"/>
                <w:szCs w:val="24"/>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3309" w:type="dxa"/>
            <w:tcBorders>
              <w:top w:val="single" w:color="auto" w:sz="6" w:space="0"/>
              <w:left w:val="single" w:color="auto" w:sz="6" w:space="0"/>
              <w:bottom w:val="single" w:color="auto" w:sz="4" w:space="0"/>
              <w:right w:val="single" w:color="auto" w:sz="6"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0" w:lineRule="atLeast"/>
              <w:jc w:val="center"/>
              <w:textAlignment w:val="auto"/>
              <w:rPr>
                <w:rFonts w:hint="default" w:ascii="宋体" w:hAnsi="宋体" w:eastAsia="仿宋"/>
                <w:b/>
                <w:color w:val="000000"/>
                <w:sz w:val="20"/>
                <w:szCs w:val="24"/>
                <w:lang w:val="en-US" w:eastAsia="zh-CN"/>
              </w:rPr>
            </w:pPr>
            <w:r>
              <w:rPr>
                <w:rFonts w:hint="eastAsia" w:ascii="宋体" w:hAnsi="宋体"/>
                <w:b/>
                <w:color w:val="000000"/>
                <w:sz w:val="20"/>
                <w:szCs w:val="24"/>
                <w:lang w:val="en-US" w:eastAsia="zh-CN"/>
              </w:rPr>
              <w:t>实施单位</w:t>
            </w:r>
          </w:p>
        </w:tc>
        <w:tc>
          <w:tcPr>
            <w:tcW w:w="1778" w:type="dxa"/>
            <w:tcBorders>
              <w:top w:val="single" w:color="auto" w:sz="6" w:space="0"/>
              <w:left w:val="single" w:color="auto" w:sz="6" w:space="0"/>
              <w:bottom w:val="single" w:color="auto" w:sz="4" w:space="0"/>
              <w:right w:val="single" w:color="auto" w:sz="6"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0" w:lineRule="atLeast"/>
              <w:jc w:val="center"/>
              <w:textAlignment w:val="auto"/>
              <w:rPr>
                <w:rFonts w:hint="eastAsia" w:ascii="宋体" w:hAnsi="宋体"/>
                <w:b/>
                <w:color w:val="000000"/>
                <w:sz w:val="20"/>
                <w:szCs w:val="24"/>
              </w:rPr>
            </w:pPr>
            <w:r>
              <w:rPr>
                <w:rFonts w:hint="eastAsia" w:ascii="宋体" w:hAnsi="宋体"/>
                <w:b/>
                <w:color w:val="000000"/>
                <w:sz w:val="20"/>
                <w:szCs w:val="24"/>
              </w:rPr>
              <w:t>到位资金</w:t>
            </w:r>
          </w:p>
        </w:tc>
        <w:tc>
          <w:tcPr>
            <w:tcW w:w="1252" w:type="dxa"/>
            <w:tcBorders>
              <w:top w:val="single" w:color="auto" w:sz="6" w:space="0"/>
              <w:left w:val="single" w:color="auto" w:sz="6" w:space="0"/>
              <w:bottom w:val="single" w:color="auto" w:sz="4" w:space="0"/>
              <w:right w:val="single" w:color="auto" w:sz="6"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0" w:lineRule="atLeast"/>
              <w:jc w:val="center"/>
              <w:textAlignment w:val="auto"/>
              <w:rPr>
                <w:rFonts w:hint="eastAsia" w:ascii="宋体" w:hAnsi="宋体"/>
                <w:b/>
                <w:color w:val="000000"/>
                <w:sz w:val="20"/>
                <w:szCs w:val="24"/>
              </w:rPr>
            </w:pPr>
            <w:r>
              <w:rPr>
                <w:rFonts w:hint="eastAsia" w:ascii="宋体" w:hAnsi="宋体"/>
                <w:b/>
                <w:color w:val="000000"/>
                <w:sz w:val="20"/>
                <w:szCs w:val="24"/>
              </w:rPr>
              <w:t>支付金额</w:t>
            </w:r>
          </w:p>
        </w:tc>
        <w:tc>
          <w:tcPr>
            <w:tcW w:w="1252" w:type="dxa"/>
            <w:tcBorders>
              <w:top w:val="single" w:color="auto" w:sz="6" w:space="0"/>
              <w:left w:val="single" w:color="auto" w:sz="6" w:space="0"/>
              <w:bottom w:val="single" w:color="auto" w:sz="4" w:space="0"/>
              <w:right w:val="single" w:color="auto" w:sz="6"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0" w:lineRule="atLeast"/>
              <w:jc w:val="center"/>
              <w:textAlignment w:val="auto"/>
              <w:rPr>
                <w:rFonts w:hint="eastAsia" w:ascii="宋体" w:hAnsi="宋体"/>
                <w:b/>
                <w:color w:val="000000"/>
                <w:sz w:val="20"/>
                <w:szCs w:val="24"/>
              </w:rPr>
            </w:pPr>
            <w:r>
              <w:rPr>
                <w:rFonts w:hint="eastAsia" w:ascii="宋体" w:hAnsi="宋体"/>
                <w:b/>
                <w:color w:val="000000"/>
                <w:sz w:val="20"/>
                <w:szCs w:val="24"/>
              </w:rPr>
              <w:t>未付金额</w:t>
            </w:r>
          </w:p>
        </w:tc>
        <w:tc>
          <w:tcPr>
            <w:tcW w:w="1253" w:type="dxa"/>
            <w:tcBorders>
              <w:top w:val="single" w:color="auto" w:sz="6" w:space="0"/>
              <w:left w:val="single" w:color="auto" w:sz="6" w:space="0"/>
              <w:bottom w:val="single" w:color="auto" w:sz="4" w:space="0"/>
              <w:right w:val="single" w:color="auto" w:sz="6"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0" w:lineRule="atLeast"/>
              <w:jc w:val="center"/>
              <w:textAlignment w:val="auto"/>
              <w:rPr>
                <w:rFonts w:hint="eastAsia" w:ascii="宋体" w:hAnsi="宋体"/>
                <w:b/>
                <w:color w:val="000000"/>
                <w:sz w:val="20"/>
                <w:szCs w:val="24"/>
              </w:rPr>
            </w:pPr>
            <w:r>
              <w:rPr>
                <w:rFonts w:hint="eastAsia" w:ascii="宋体" w:hAnsi="宋体"/>
                <w:b/>
                <w:color w:val="000000"/>
                <w:sz w:val="20"/>
                <w:szCs w:val="24"/>
              </w:rPr>
              <w:t>支付比例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3309"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0" w:lineRule="atLeast"/>
              <w:jc w:val="center"/>
              <w:textAlignment w:val="auto"/>
              <w:rPr>
                <w:rFonts w:hint="eastAsia" w:ascii="仿宋" w:hAnsi="仿宋" w:eastAsia="仿宋" w:cs="仿宋"/>
                <w:color w:val="000000"/>
                <w:sz w:val="20"/>
                <w:szCs w:val="24"/>
              </w:rPr>
            </w:pPr>
            <w:r>
              <w:rPr>
                <w:rFonts w:hint="eastAsia" w:ascii="仿宋" w:hAnsi="仿宋" w:eastAsia="仿宋" w:cs="仿宋"/>
                <w:color w:val="000000"/>
                <w:sz w:val="20"/>
                <w:szCs w:val="24"/>
                <w:lang w:val="en-US" w:eastAsia="zh-CN"/>
              </w:rPr>
              <w:t>重庆平伟实业股份有限公司</w:t>
            </w:r>
          </w:p>
        </w:tc>
        <w:tc>
          <w:tcPr>
            <w:tcW w:w="1778"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0" w:lineRule="atLeast"/>
              <w:jc w:val="center"/>
              <w:textAlignment w:val="auto"/>
              <w:rPr>
                <w:rFonts w:hint="eastAsia" w:ascii="仿宋" w:hAnsi="仿宋" w:eastAsia="仿宋" w:cs="仿宋"/>
                <w:color w:val="000000"/>
                <w:sz w:val="20"/>
                <w:szCs w:val="24"/>
                <w:lang w:val="en-US" w:eastAsia="zh-CN"/>
              </w:rPr>
            </w:pPr>
            <w:r>
              <w:rPr>
                <w:rFonts w:hint="eastAsia" w:ascii="仿宋" w:hAnsi="仿宋" w:eastAsia="仿宋" w:cs="仿宋"/>
                <w:color w:val="000000"/>
                <w:sz w:val="20"/>
                <w:szCs w:val="24"/>
                <w:lang w:val="en-US" w:eastAsia="zh-CN"/>
              </w:rPr>
              <w:t>650.00</w:t>
            </w:r>
          </w:p>
        </w:tc>
        <w:tc>
          <w:tcPr>
            <w:tcW w:w="1252"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0" w:lineRule="atLeast"/>
              <w:jc w:val="center"/>
              <w:textAlignment w:val="auto"/>
              <w:rPr>
                <w:rFonts w:hint="default" w:ascii="仿宋" w:hAnsi="仿宋" w:eastAsia="仿宋" w:cs="仿宋"/>
                <w:color w:val="000000"/>
                <w:sz w:val="20"/>
                <w:szCs w:val="24"/>
                <w:lang w:val="en-US"/>
              </w:rPr>
            </w:pPr>
            <w:r>
              <w:rPr>
                <w:rFonts w:hint="eastAsia" w:ascii="仿宋" w:hAnsi="仿宋" w:eastAsia="仿宋" w:cs="仿宋"/>
                <w:color w:val="000000"/>
                <w:sz w:val="20"/>
                <w:szCs w:val="24"/>
                <w:lang w:val="en-US" w:eastAsia="zh-CN"/>
              </w:rPr>
              <w:t>650.00</w:t>
            </w:r>
          </w:p>
        </w:tc>
        <w:tc>
          <w:tcPr>
            <w:tcW w:w="1252"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0" w:lineRule="atLeast"/>
              <w:jc w:val="center"/>
              <w:textAlignment w:val="auto"/>
              <w:rPr>
                <w:rFonts w:hint="eastAsia" w:ascii="仿宋" w:hAnsi="仿宋" w:eastAsia="仿宋" w:cs="仿宋"/>
                <w:color w:val="000000"/>
                <w:sz w:val="20"/>
                <w:szCs w:val="24"/>
                <w:lang w:eastAsia="zh-CN"/>
              </w:rPr>
            </w:pPr>
            <w:r>
              <w:rPr>
                <w:rFonts w:hint="eastAsia" w:ascii="仿宋" w:hAnsi="仿宋" w:eastAsia="仿宋" w:cs="仿宋"/>
                <w:color w:val="000000"/>
                <w:sz w:val="20"/>
                <w:szCs w:val="24"/>
                <w:lang w:val="en-US" w:eastAsia="zh-CN"/>
              </w:rPr>
              <w:t>-</w:t>
            </w:r>
          </w:p>
        </w:tc>
        <w:tc>
          <w:tcPr>
            <w:tcW w:w="1253"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0" w:lineRule="atLeast"/>
              <w:jc w:val="center"/>
              <w:textAlignment w:val="auto"/>
              <w:rPr>
                <w:rFonts w:hint="eastAsia" w:ascii="仿宋" w:hAnsi="仿宋" w:eastAsia="仿宋" w:cs="仿宋"/>
                <w:color w:val="000000"/>
                <w:sz w:val="20"/>
                <w:szCs w:val="24"/>
              </w:rPr>
            </w:pPr>
            <w:r>
              <w:rPr>
                <w:rFonts w:hint="eastAsia" w:ascii="仿宋" w:hAnsi="仿宋" w:eastAsia="仿宋" w:cs="仿宋"/>
                <w:color w:val="000000"/>
                <w:sz w:val="20"/>
                <w:szCs w:val="24"/>
                <w:lang w:val="en-US" w:eastAsia="zh-CN"/>
              </w:rPr>
              <w:t>100.00</w:t>
            </w:r>
            <w:r>
              <w:rPr>
                <w:rFonts w:hint="eastAsia" w:ascii="仿宋" w:hAnsi="仿宋" w:eastAsia="仿宋" w:cs="仿宋"/>
                <w:color w:val="000000"/>
                <w:sz w:val="20"/>
                <w:szCs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3309"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0" w:lineRule="atLeast"/>
              <w:jc w:val="center"/>
              <w:textAlignment w:val="auto"/>
              <w:rPr>
                <w:rFonts w:hint="eastAsia" w:ascii="仿宋" w:hAnsi="仿宋" w:eastAsia="仿宋" w:cs="仿宋"/>
                <w:color w:val="000000"/>
                <w:sz w:val="20"/>
                <w:szCs w:val="24"/>
              </w:rPr>
            </w:pPr>
            <w:r>
              <w:rPr>
                <w:rFonts w:hint="eastAsia" w:ascii="仿宋" w:hAnsi="仿宋" w:eastAsia="仿宋" w:cs="仿宋"/>
                <w:color w:val="000000"/>
                <w:sz w:val="20"/>
                <w:szCs w:val="24"/>
                <w:lang w:val="en-US" w:eastAsia="zh-CN"/>
              </w:rPr>
              <w:t>重庆赛宝工业技术研究院</w:t>
            </w:r>
          </w:p>
        </w:tc>
        <w:tc>
          <w:tcPr>
            <w:tcW w:w="1778"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0" w:lineRule="atLeast"/>
              <w:jc w:val="center"/>
              <w:textAlignment w:val="auto"/>
              <w:rPr>
                <w:rFonts w:hint="eastAsia" w:ascii="仿宋" w:hAnsi="仿宋" w:eastAsia="仿宋" w:cs="仿宋"/>
                <w:color w:val="000000"/>
                <w:sz w:val="20"/>
                <w:szCs w:val="24"/>
                <w:lang w:val="en-US" w:eastAsia="zh-CN"/>
              </w:rPr>
            </w:pPr>
            <w:r>
              <w:rPr>
                <w:rFonts w:hint="eastAsia" w:ascii="仿宋" w:hAnsi="仿宋" w:eastAsia="仿宋" w:cs="仿宋"/>
                <w:color w:val="000000"/>
                <w:sz w:val="20"/>
                <w:szCs w:val="24"/>
                <w:lang w:val="en-US" w:eastAsia="zh-CN"/>
              </w:rPr>
              <w:t>250.00</w:t>
            </w:r>
          </w:p>
        </w:tc>
        <w:tc>
          <w:tcPr>
            <w:tcW w:w="1252"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0" w:lineRule="atLeast"/>
              <w:jc w:val="center"/>
              <w:textAlignment w:val="auto"/>
              <w:rPr>
                <w:rFonts w:hint="eastAsia" w:ascii="仿宋" w:hAnsi="仿宋" w:eastAsia="仿宋" w:cs="仿宋"/>
                <w:color w:val="000000"/>
                <w:sz w:val="20"/>
                <w:szCs w:val="24"/>
              </w:rPr>
            </w:pPr>
            <w:r>
              <w:rPr>
                <w:rFonts w:hint="eastAsia" w:ascii="仿宋" w:hAnsi="仿宋" w:eastAsia="仿宋" w:cs="仿宋"/>
                <w:color w:val="000000"/>
                <w:sz w:val="20"/>
                <w:szCs w:val="24"/>
                <w:lang w:val="en-US" w:eastAsia="zh-CN"/>
              </w:rPr>
              <w:t>250.00</w:t>
            </w:r>
          </w:p>
        </w:tc>
        <w:tc>
          <w:tcPr>
            <w:tcW w:w="1252"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0" w:lineRule="atLeast"/>
              <w:jc w:val="center"/>
              <w:textAlignment w:val="auto"/>
              <w:rPr>
                <w:rFonts w:hint="eastAsia" w:ascii="仿宋" w:hAnsi="仿宋" w:eastAsia="仿宋" w:cs="仿宋"/>
                <w:color w:val="000000"/>
                <w:sz w:val="20"/>
                <w:szCs w:val="24"/>
              </w:rPr>
            </w:pPr>
            <w:r>
              <w:rPr>
                <w:rFonts w:hint="eastAsia" w:ascii="仿宋" w:hAnsi="仿宋" w:eastAsia="仿宋" w:cs="仿宋"/>
                <w:color w:val="000000"/>
                <w:sz w:val="20"/>
                <w:szCs w:val="24"/>
              </w:rPr>
              <w:t>-</w:t>
            </w:r>
          </w:p>
        </w:tc>
        <w:tc>
          <w:tcPr>
            <w:tcW w:w="1253"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0" w:lineRule="atLeast"/>
              <w:jc w:val="center"/>
              <w:textAlignment w:val="auto"/>
              <w:rPr>
                <w:rFonts w:hint="eastAsia" w:ascii="仿宋" w:hAnsi="仿宋" w:eastAsia="仿宋" w:cs="仿宋"/>
                <w:color w:val="000000"/>
                <w:sz w:val="20"/>
                <w:szCs w:val="24"/>
              </w:rPr>
            </w:pPr>
            <w:r>
              <w:rPr>
                <w:rFonts w:hint="eastAsia" w:ascii="仿宋" w:hAnsi="仿宋" w:eastAsia="仿宋" w:cs="仿宋"/>
                <w:color w:val="000000"/>
                <w:sz w:val="20"/>
                <w:szCs w:val="24"/>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3309"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0" w:lineRule="atLeast"/>
              <w:jc w:val="center"/>
              <w:textAlignment w:val="auto"/>
              <w:rPr>
                <w:rFonts w:hint="eastAsia" w:ascii="仿宋" w:hAnsi="仿宋" w:eastAsia="仿宋" w:cs="仿宋"/>
                <w:color w:val="000000"/>
                <w:sz w:val="20"/>
                <w:szCs w:val="24"/>
                <w:lang w:val="en-US" w:eastAsia="zh-CN"/>
              </w:rPr>
            </w:pPr>
            <w:r>
              <w:rPr>
                <w:rFonts w:hint="eastAsia" w:ascii="仿宋" w:hAnsi="仿宋" w:eastAsia="仿宋" w:cs="仿宋"/>
                <w:color w:val="000000"/>
                <w:sz w:val="20"/>
                <w:szCs w:val="24"/>
                <w:lang w:val="en-US" w:eastAsia="zh-CN"/>
              </w:rPr>
              <w:t>工业和信息化部电子第五研究所</w:t>
            </w:r>
          </w:p>
        </w:tc>
        <w:tc>
          <w:tcPr>
            <w:tcW w:w="1778"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0" w:lineRule="atLeast"/>
              <w:jc w:val="center"/>
              <w:textAlignment w:val="auto"/>
              <w:rPr>
                <w:rFonts w:hint="eastAsia" w:ascii="仿宋" w:hAnsi="仿宋" w:eastAsia="仿宋" w:cs="仿宋"/>
                <w:color w:val="000000"/>
                <w:sz w:val="20"/>
                <w:szCs w:val="24"/>
                <w:lang w:val="en-US" w:eastAsia="zh-CN"/>
              </w:rPr>
            </w:pPr>
            <w:r>
              <w:rPr>
                <w:rFonts w:hint="eastAsia" w:ascii="仿宋" w:hAnsi="仿宋" w:eastAsia="仿宋" w:cs="仿宋"/>
                <w:color w:val="000000"/>
                <w:sz w:val="20"/>
                <w:szCs w:val="24"/>
                <w:lang w:val="en-US" w:eastAsia="zh-CN"/>
              </w:rPr>
              <w:t>50.00</w:t>
            </w:r>
          </w:p>
        </w:tc>
        <w:tc>
          <w:tcPr>
            <w:tcW w:w="1252"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0" w:lineRule="atLeast"/>
              <w:jc w:val="center"/>
              <w:textAlignment w:val="auto"/>
              <w:rPr>
                <w:rFonts w:hint="eastAsia" w:ascii="仿宋" w:hAnsi="仿宋" w:eastAsia="仿宋" w:cs="仿宋"/>
                <w:color w:val="000000"/>
                <w:sz w:val="20"/>
                <w:szCs w:val="24"/>
                <w:lang w:val="en-US" w:eastAsia="zh-CN"/>
              </w:rPr>
            </w:pPr>
            <w:r>
              <w:rPr>
                <w:rFonts w:hint="eastAsia" w:ascii="仿宋" w:hAnsi="仿宋" w:eastAsia="仿宋" w:cs="仿宋"/>
                <w:color w:val="000000"/>
                <w:sz w:val="20"/>
                <w:szCs w:val="24"/>
                <w:lang w:val="en-US" w:eastAsia="zh-CN"/>
              </w:rPr>
              <w:t>50.00</w:t>
            </w:r>
          </w:p>
        </w:tc>
        <w:tc>
          <w:tcPr>
            <w:tcW w:w="1252"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0" w:lineRule="atLeast"/>
              <w:jc w:val="center"/>
              <w:textAlignment w:val="auto"/>
              <w:rPr>
                <w:rFonts w:hint="eastAsia" w:ascii="仿宋" w:hAnsi="仿宋" w:eastAsia="仿宋" w:cs="仿宋"/>
                <w:color w:val="000000"/>
                <w:sz w:val="20"/>
                <w:szCs w:val="24"/>
              </w:rPr>
            </w:pPr>
            <w:r>
              <w:rPr>
                <w:rFonts w:hint="eastAsia" w:ascii="仿宋" w:hAnsi="仿宋" w:eastAsia="仿宋" w:cs="仿宋"/>
                <w:color w:val="000000"/>
                <w:sz w:val="20"/>
                <w:szCs w:val="24"/>
              </w:rPr>
              <w:t>-</w:t>
            </w:r>
          </w:p>
        </w:tc>
        <w:tc>
          <w:tcPr>
            <w:tcW w:w="1253"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0" w:lineRule="atLeast"/>
              <w:jc w:val="center"/>
              <w:textAlignment w:val="auto"/>
              <w:rPr>
                <w:rFonts w:hint="eastAsia" w:ascii="仿宋" w:hAnsi="仿宋" w:eastAsia="仿宋" w:cs="仿宋"/>
                <w:color w:val="000000"/>
                <w:sz w:val="20"/>
                <w:szCs w:val="24"/>
              </w:rPr>
            </w:pPr>
            <w:r>
              <w:rPr>
                <w:rFonts w:hint="eastAsia" w:ascii="仿宋" w:hAnsi="仿宋" w:eastAsia="仿宋" w:cs="仿宋"/>
                <w:color w:val="000000"/>
                <w:sz w:val="20"/>
                <w:szCs w:val="24"/>
                <w:lang w:val="en-US" w:eastAsia="zh-CN"/>
              </w:rPr>
              <w:t>100.00</w:t>
            </w:r>
            <w:r>
              <w:rPr>
                <w:rFonts w:hint="eastAsia" w:ascii="仿宋" w:hAnsi="仿宋" w:eastAsia="仿宋" w:cs="仿宋"/>
                <w:color w:val="000000"/>
                <w:sz w:val="20"/>
                <w:szCs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3309"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0" w:lineRule="atLeast"/>
              <w:jc w:val="center"/>
              <w:textAlignment w:val="auto"/>
              <w:rPr>
                <w:rFonts w:hint="eastAsia" w:ascii="仿宋" w:hAnsi="仿宋" w:eastAsia="仿宋" w:cs="仿宋"/>
                <w:color w:val="000000"/>
                <w:sz w:val="20"/>
                <w:szCs w:val="24"/>
                <w:lang w:val="en-US" w:eastAsia="zh-CN"/>
              </w:rPr>
            </w:pPr>
            <w:r>
              <w:rPr>
                <w:rFonts w:hint="eastAsia" w:ascii="仿宋" w:hAnsi="仿宋" w:eastAsia="仿宋" w:cs="仿宋"/>
                <w:color w:val="000000"/>
                <w:sz w:val="20"/>
                <w:szCs w:val="24"/>
                <w:lang w:val="en-US" w:eastAsia="zh-CN"/>
              </w:rPr>
              <w:t>重庆大学</w:t>
            </w:r>
          </w:p>
        </w:tc>
        <w:tc>
          <w:tcPr>
            <w:tcW w:w="1778"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0" w:lineRule="atLeast"/>
              <w:jc w:val="center"/>
              <w:textAlignment w:val="auto"/>
              <w:rPr>
                <w:rFonts w:hint="eastAsia" w:ascii="仿宋" w:hAnsi="仿宋" w:eastAsia="仿宋" w:cs="仿宋"/>
                <w:color w:val="000000"/>
                <w:sz w:val="20"/>
                <w:szCs w:val="24"/>
                <w:lang w:val="en-US" w:eastAsia="zh-CN"/>
              </w:rPr>
            </w:pPr>
            <w:r>
              <w:rPr>
                <w:rFonts w:hint="eastAsia" w:ascii="仿宋" w:hAnsi="仿宋" w:eastAsia="仿宋" w:cs="仿宋"/>
                <w:color w:val="000000"/>
                <w:sz w:val="20"/>
                <w:szCs w:val="24"/>
                <w:lang w:val="en-US" w:eastAsia="zh-CN"/>
              </w:rPr>
              <w:t>0.00</w:t>
            </w:r>
          </w:p>
        </w:tc>
        <w:tc>
          <w:tcPr>
            <w:tcW w:w="1252"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0" w:lineRule="atLeast"/>
              <w:jc w:val="center"/>
              <w:textAlignment w:val="auto"/>
              <w:rPr>
                <w:rFonts w:hint="eastAsia" w:ascii="仿宋" w:hAnsi="仿宋" w:eastAsia="仿宋" w:cs="仿宋"/>
                <w:color w:val="000000"/>
                <w:sz w:val="20"/>
                <w:szCs w:val="24"/>
                <w:lang w:val="en-US" w:eastAsia="zh-CN"/>
              </w:rPr>
            </w:pPr>
            <w:r>
              <w:rPr>
                <w:rFonts w:hint="eastAsia" w:ascii="仿宋" w:hAnsi="仿宋" w:eastAsia="仿宋" w:cs="仿宋"/>
                <w:color w:val="000000"/>
                <w:sz w:val="20"/>
                <w:szCs w:val="24"/>
                <w:lang w:val="en-US" w:eastAsia="zh-CN"/>
              </w:rPr>
              <w:t>0.00</w:t>
            </w:r>
          </w:p>
        </w:tc>
        <w:tc>
          <w:tcPr>
            <w:tcW w:w="1252"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0" w:lineRule="atLeast"/>
              <w:jc w:val="center"/>
              <w:textAlignment w:val="auto"/>
              <w:rPr>
                <w:rFonts w:hint="eastAsia" w:ascii="仿宋" w:hAnsi="仿宋" w:eastAsia="仿宋" w:cs="仿宋"/>
                <w:color w:val="000000"/>
                <w:sz w:val="20"/>
                <w:szCs w:val="24"/>
              </w:rPr>
            </w:pPr>
            <w:r>
              <w:rPr>
                <w:rFonts w:hint="eastAsia" w:ascii="仿宋" w:hAnsi="仿宋" w:eastAsia="仿宋" w:cs="仿宋"/>
                <w:color w:val="000000"/>
                <w:sz w:val="20"/>
                <w:szCs w:val="24"/>
              </w:rPr>
              <w:t>-</w:t>
            </w:r>
          </w:p>
        </w:tc>
        <w:tc>
          <w:tcPr>
            <w:tcW w:w="1253"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0" w:lineRule="atLeast"/>
              <w:jc w:val="center"/>
              <w:textAlignment w:val="auto"/>
              <w:rPr>
                <w:rFonts w:hint="eastAsia" w:ascii="仿宋" w:hAnsi="仿宋" w:eastAsia="仿宋" w:cs="仿宋"/>
                <w:color w:val="000000"/>
                <w:sz w:val="20"/>
                <w:szCs w:val="24"/>
              </w:rPr>
            </w:pPr>
            <w:r>
              <w:rPr>
                <w:rFonts w:hint="eastAsia" w:ascii="仿宋" w:hAnsi="仿宋" w:eastAsia="仿宋" w:cs="仿宋"/>
                <w:color w:val="000000"/>
                <w:sz w:val="20"/>
                <w:szCs w:val="24"/>
                <w:lang w:val="en-US" w:eastAsia="zh-CN"/>
              </w:rPr>
              <w:t>100.00</w:t>
            </w:r>
            <w:r>
              <w:rPr>
                <w:rFonts w:hint="eastAsia" w:ascii="仿宋" w:hAnsi="仿宋" w:eastAsia="仿宋" w:cs="仿宋"/>
                <w:color w:val="000000"/>
                <w:sz w:val="20"/>
                <w:szCs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3309"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0" w:lineRule="atLeast"/>
              <w:jc w:val="center"/>
              <w:textAlignment w:val="auto"/>
              <w:rPr>
                <w:rFonts w:hint="eastAsia" w:ascii="仿宋" w:hAnsi="仿宋" w:eastAsia="仿宋" w:cs="仿宋"/>
                <w:color w:val="000000"/>
                <w:sz w:val="20"/>
                <w:szCs w:val="24"/>
                <w:lang w:val="en-US" w:eastAsia="zh-CN"/>
              </w:rPr>
            </w:pPr>
            <w:r>
              <w:rPr>
                <w:rFonts w:hint="eastAsia" w:ascii="仿宋" w:hAnsi="仿宋" w:eastAsia="仿宋" w:cs="仿宋"/>
                <w:color w:val="000000"/>
                <w:sz w:val="20"/>
                <w:szCs w:val="24"/>
                <w:lang w:val="en-US" w:eastAsia="zh-CN"/>
              </w:rPr>
              <w:t>大连佳峰自动化股份有限公司</w:t>
            </w:r>
          </w:p>
        </w:tc>
        <w:tc>
          <w:tcPr>
            <w:tcW w:w="1778"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0" w:lineRule="atLeast"/>
              <w:jc w:val="center"/>
              <w:textAlignment w:val="auto"/>
              <w:rPr>
                <w:rFonts w:hint="eastAsia" w:ascii="仿宋" w:hAnsi="仿宋" w:eastAsia="仿宋" w:cs="仿宋"/>
                <w:color w:val="000000"/>
                <w:sz w:val="20"/>
                <w:szCs w:val="24"/>
                <w:lang w:val="en-US" w:eastAsia="zh-CN"/>
              </w:rPr>
            </w:pPr>
            <w:r>
              <w:rPr>
                <w:rFonts w:hint="eastAsia" w:ascii="仿宋" w:hAnsi="仿宋" w:eastAsia="仿宋" w:cs="仿宋"/>
                <w:color w:val="000000"/>
                <w:sz w:val="20"/>
                <w:szCs w:val="24"/>
                <w:lang w:val="en-US" w:eastAsia="zh-CN"/>
              </w:rPr>
              <w:t>50.00</w:t>
            </w:r>
          </w:p>
        </w:tc>
        <w:tc>
          <w:tcPr>
            <w:tcW w:w="1252"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0" w:lineRule="atLeast"/>
              <w:jc w:val="center"/>
              <w:textAlignment w:val="auto"/>
              <w:rPr>
                <w:rFonts w:hint="eastAsia" w:ascii="仿宋" w:hAnsi="仿宋" w:eastAsia="仿宋" w:cs="仿宋"/>
                <w:color w:val="000000"/>
                <w:sz w:val="20"/>
                <w:szCs w:val="24"/>
                <w:lang w:val="en-US" w:eastAsia="zh-CN"/>
              </w:rPr>
            </w:pPr>
            <w:r>
              <w:rPr>
                <w:rFonts w:hint="eastAsia" w:ascii="仿宋" w:hAnsi="仿宋" w:eastAsia="仿宋" w:cs="仿宋"/>
                <w:color w:val="000000"/>
                <w:sz w:val="20"/>
                <w:szCs w:val="24"/>
                <w:lang w:val="en-US" w:eastAsia="zh-CN"/>
              </w:rPr>
              <w:t>50.00</w:t>
            </w:r>
          </w:p>
        </w:tc>
        <w:tc>
          <w:tcPr>
            <w:tcW w:w="1252"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0" w:lineRule="atLeast"/>
              <w:jc w:val="center"/>
              <w:textAlignment w:val="auto"/>
              <w:rPr>
                <w:rFonts w:hint="eastAsia" w:ascii="仿宋" w:hAnsi="仿宋" w:eastAsia="仿宋" w:cs="仿宋"/>
                <w:color w:val="000000"/>
                <w:sz w:val="20"/>
                <w:szCs w:val="24"/>
              </w:rPr>
            </w:pPr>
            <w:r>
              <w:rPr>
                <w:rFonts w:hint="eastAsia" w:ascii="仿宋" w:hAnsi="仿宋" w:eastAsia="仿宋" w:cs="仿宋"/>
                <w:color w:val="000000"/>
                <w:sz w:val="20"/>
                <w:szCs w:val="24"/>
              </w:rPr>
              <w:t>-</w:t>
            </w:r>
          </w:p>
        </w:tc>
        <w:tc>
          <w:tcPr>
            <w:tcW w:w="1253"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0" w:lineRule="atLeast"/>
              <w:jc w:val="center"/>
              <w:textAlignment w:val="auto"/>
              <w:rPr>
                <w:rFonts w:hint="eastAsia" w:ascii="仿宋" w:hAnsi="仿宋" w:eastAsia="仿宋" w:cs="仿宋"/>
                <w:color w:val="000000"/>
                <w:sz w:val="20"/>
                <w:szCs w:val="24"/>
              </w:rPr>
            </w:pPr>
            <w:r>
              <w:rPr>
                <w:rFonts w:hint="eastAsia" w:ascii="仿宋" w:hAnsi="仿宋" w:eastAsia="仿宋" w:cs="仿宋"/>
                <w:color w:val="000000"/>
                <w:sz w:val="20"/>
                <w:szCs w:val="24"/>
                <w:lang w:val="en-US" w:eastAsia="zh-CN"/>
              </w:rPr>
              <w:t>100.00</w:t>
            </w:r>
            <w:r>
              <w:rPr>
                <w:rFonts w:hint="eastAsia" w:ascii="仿宋" w:hAnsi="仿宋" w:eastAsia="仿宋" w:cs="仿宋"/>
                <w:color w:val="000000"/>
                <w:sz w:val="20"/>
                <w:szCs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3309" w:type="dxa"/>
            <w:tcBorders>
              <w:top w:val="single" w:color="auto" w:sz="4" w:space="0"/>
              <w:left w:val="single" w:color="auto" w:sz="6" w:space="0"/>
              <w:bottom w:val="single" w:color="auto" w:sz="6" w:space="0"/>
              <w:right w:val="single" w:color="auto" w:sz="6"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0" w:lineRule="atLeast"/>
              <w:jc w:val="center"/>
              <w:textAlignment w:val="auto"/>
              <w:rPr>
                <w:rFonts w:hint="eastAsia" w:ascii="仿宋" w:hAnsi="仿宋" w:eastAsia="仿宋" w:cs="仿宋"/>
                <w:b/>
                <w:color w:val="000000"/>
                <w:sz w:val="20"/>
                <w:szCs w:val="24"/>
              </w:rPr>
            </w:pPr>
            <w:r>
              <w:rPr>
                <w:rFonts w:hint="eastAsia" w:ascii="仿宋" w:hAnsi="仿宋" w:eastAsia="仿宋" w:cs="仿宋"/>
                <w:b/>
                <w:color w:val="000000"/>
                <w:sz w:val="20"/>
                <w:szCs w:val="24"/>
              </w:rPr>
              <w:t>合计</w:t>
            </w:r>
          </w:p>
        </w:tc>
        <w:tc>
          <w:tcPr>
            <w:tcW w:w="1778" w:type="dxa"/>
            <w:tcBorders>
              <w:top w:val="single" w:color="auto" w:sz="4" w:space="0"/>
              <w:left w:val="single" w:color="auto" w:sz="6" w:space="0"/>
              <w:bottom w:val="single" w:color="auto" w:sz="6" w:space="0"/>
              <w:right w:val="single" w:color="auto" w:sz="6"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0" w:lineRule="atLeast"/>
              <w:jc w:val="center"/>
              <w:textAlignment w:val="auto"/>
              <w:rPr>
                <w:rFonts w:hint="eastAsia" w:ascii="仿宋" w:hAnsi="仿宋" w:eastAsia="仿宋" w:cs="仿宋"/>
                <w:b/>
                <w:color w:val="000000"/>
                <w:sz w:val="20"/>
                <w:szCs w:val="24"/>
              </w:rPr>
            </w:pPr>
            <w:r>
              <w:rPr>
                <w:rFonts w:hint="eastAsia" w:ascii="仿宋" w:hAnsi="仿宋" w:eastAsia="仿宋" w:cs="仿宋"/>
                <w:b/>
                <w:color w:val="000000"/>
                <w:sz w:val="20"/>
                <w:szCs w:val="24"/>
              </w:rPr>
              <w:t>1,</w:t>
            </w:r>
            <w:r>
              <w:rPr>
                <w:rFonts w:hint="eastAsia" w:hAnsi="仿宋" w:cs="仿宋"/>
                <w:b/>
                <w:color w:val="000000"/>
                <w:sz w:val="20"/>
                <w:szCs w:val="24"/>
                <w:lang w:val="en-US" w:eastAsia="zh-CN"/>
              </w:rPr>
              <w:t>000</w:t>
            </w:r>
            <w:r>
              <w:rPr>
                <w:rFonts w:hint="eastAsia" w:ascii="仿宋" w:hAnsi="仿宋" w:eastAsia="仿宋" w:cs="仿宋"/>
                <w:b/>
                <w:color w:val="000000"/>
                <w:sz w:val="20"/>
                <w:szCs w:val="24"/>
              </w:rPr>
              <w:t>.00</w:t>
            </w:r>
          </w:p>
        </w:tc>
        <w:tc>
          <w:tcPr>
            <w:tcW w:w="1252" w:type="dxa"/>
            <w:tcBorders>
              <w:top w:val="single" w:color="auto" w:sz="4" w:space="0"/>
              <w:left w:val="single" w:color="auto" w:sz="6" w:space="0"/>
              <w:bottom w:val="single" w:color="auto" w:sz="6" w:space="0"/>
              <w:right w:val="single" w:color="auto" w:sz="6"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0" w:lineRule="atLeast"/>
              <w:jc w:val="center"/>
              <w:textAlignment w:val="auto"/>
              <w:rPr>
                <w:rFonts w:hint="eastAsia" w:ascii="仿宋" w:hAnsi="仿宋" w:eastAsia="仿宋" w:cs="仿宋"/>
                <w:b/>
                <w:color w:val="000000"/>
                <w:sz w:val="20"/>
                <w:szCs w:val="24"/>
              </w:rPr>
            </w:pPr>
            <w:r>
              <w:rPr>
                <w:rFonts w:hint="eastAsia" w:ascii="仿宋" w:hAnsi="仿宋" w:eastAsia="仿宋" w:cs="仿宋"/>
                <w:b/>
                <w:color w:val="000000"/>
                <w:sz w:val="20"/>
                <w:szCs w:val="24"/>
              </w:rPr>
              <w:t>1,</w:t>
            </w:r>
            <w:r>
              <w:rPr>
                <w:rFonts w:hint="eastAsia" w:hAnsi="仿宋" w:cs="仿宋"/>
                <w:b/>
                <w:color w:val="000000"/>
                <w:sz w:val="20"/>
                <w:szCs w:val="24"/>
                <w:lang w:val="en-US" w:eastAsia="zh-CN"/>
              </w:rPr>
              <w:t>000</w:t>
            </w:r>
            <w:r>
              <w:rPr>
                <w:rFonts w:hint="eastAsia" w:ascii="仿宋" w:hAnsi="仿宋" w:eastAsia="仿宋" w:cs="仿宋"/>
                <w:b/>
                <w:color w:val="000000"/>
                <w:sz w:val="20"/>
                <w:szCs w:val="24"/>
              </w:rPr>
              <w:t>.00</w:t>
            </w:r>
          </w:p>
        </w:tc>
        <w:tc>
          <w:tcPr>
            <w:tcW w:w="1252" w:type="dxa"/>
            <w:tcBorders>
              <w:top w:val="single" w:color="auto" w:sz="4" w:space="0"/>
              <w:left w:val="single" w:color="auto" w:sz="6" w:space="0"/>
              <w:bottom w:val="single" w:color="auto" w:sz="6" w:space="0"/>
              <w:right w:val="single" w:color="auto" w:sz="6"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0" w:lineRule="atLeast"/>
              <w:jc w:val="center"/>
              <w:textAlignment w:val="auto"/>
              <w:rPr>
                <w:rFonts w:hint="eastAsia" w:ascii="仿宋" w:hAnsi="仿宋" w:eastAsia="仿宋" w:cs="仿宋"/>
                <w:b/>
                <w:color w:val="000000"/>
                <w:sz w:val="20"/>
                <w:szCs w:val="24"/>
                <w:lang w:eastAsia="zh-CN"/>
              </w:rPr>
            </w:pPr>
            <w:r>
              <w:rPr>
                <w:rFonts w:hint="eastAsia" w:hAnsi="仿宋" w:cs="仿宋"/>
                <w:b/>
                <w:color w:val="000000"/>
                <w:sz w:val="20"/>
                <w:szCs w:val="24"/>
                <w:lang w:val="en-US" w:eastAsia="zh-CN"/>
              </w:rPr>
              <w:t>-</w:t>
            </w:r>
          </w:p>
        </w:tc>
        <w:tc>
          <w:tcPr>
            <w:tcW w:w="1253" w:type="dxa"/>
            <w:tcBorders>
              <w:top w:val="single" w:color="auto" w:sz="4" w:space="0"/>
              <w:left w:val="single" w:color="auto" w:sz="6" w:space="0"/>
              <w:bottom w:val="single" w:color="auto" w:sz="6" w:space="0"/>
              <w:right w:val="single" w:color="auto" w:sz="6"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0" w:lineRule="atLeast"/>
              <w:jc w:val="center"/>
              <w:textAlignment w:val="auto"/>
              <w:rPr>
                <w:rFonts w:hint="eastAsia" w:ascii="仿宋" w:hAnsi="仿宋" w:eastAsia="仿宋" w:cs="仿宋"/>
                <w:b/>
                <w:color w:val="000000"/>
                <w:sz w:val="20"/>
                <w:szCs w:val="24"/>
              </w:rPr>
            </w:pPr>
            <w:r>
              <w:rPr>
                <w:rFonts w:hint="eastAsia" w:ascii="仿宋" w:hAnsi="仿宋" w:eastAsia="仿宋" w:cs="仿宋"/>
                <w:b/>
                <w:color w:val="000000"/>
                <w:sz w:val="20"/>
                <w:szCs w:val="24"/>
                <w:lang w:val="en-US" w:eastAsia="zh-CN"/>
              </w:rPr>
              <w:t>100.00</w:t>
            </w:r>
            <w:r>
              <w:rPr>
                <w:rFonts w:hint="eastAsia" w:ascii="仿宋" w:hAnsi="仿宋" w:eastAsia="仿宋" w:cs="仿宋"/>
                <w:b/>
                <w:color w:val="000000"/>
                <w:sz w:val="20"/>
                <w:szCs w:val="24"/>
              </w:rPr>
              <w:t>%</w:t>
            </w:r>
          </w:p>
        </w:tc>
      </w:tr>
    </w:tbl>
    <w:p>
      <w:pPr>
        <w:keepNext w:val="0"/>
        <w:keepLines w:val="0"/>
        <w:pageBreakBefore w:val="0"/>
        <w:widowControl w:val="0"/>
        <w:kinsoku/>
        <w:wordWrap/>
        <w:overflowPunct/>
        <w:topLinePunct w:val="0"/>
        <w:autoSpaceDE/>
        <w:autoSpaceDN/>
        <w:bidi w:val="0"/>
        <w:adjustRightInd/>
        <w:snapToGrid/>
        <w:spacing w:line="600" w:lineRule="exact"/>
        <w:ind w:firstLine="637" w:firstLineChars="250"/>
        <w:textAlignment w:val="auto"/>
        <w:rPr>
          <w:rFonts w:hint="default" w:hAnsi="仿宋" w:eastAsia="仿宋" w:cs="宋体"/>
          <w:color w:val="000000"/>
          <w:kern w:val="2"/>
          <w:sz w:val="24"/>
          <w:szCs w:val="24"/>
          <w:highlight w:val="none"/>
          <w:lang w:val="en-US" w:eastAsia="zh-CN"/>
        </w:rPr>
      </w:pPr>
      <w:r>
        <w:rPr>
          <w:rFonts w:hint="eastAsia" w:hAnsi="仿宋" w:cs="宋体"/>
          <w:color w:val="000000"/>
          <w:kern w:val="2"/>
          <w:sz w:val="24"/>
          <w:szCs w:val="24"/>
          <w:highlight w:val="none"/>
          <w:lang w:val="en-US" w:eastAsia="zh-CN"/>
        </w:rPr>
        <w:t>注：2021年中央专项补助资金为本项目下达的第二批补助资金，重庆大学本次中央补助资金到位数为0的原因系“渝财产业</w:t>
      </w:r>
      <w:r>
        <w:rPr>
          <w:rFonts w:hint="eastAsia" w:hAnsi="仿宋" w:cs="宋体"/>
          <w:color w:val="000000"/>
          <w:kern w:val="2"/>
          <w:sz w:val="24"/>
          <w:szCs w:val="24"/>
          <w:highlight w:val="none"/>
        </w:rPr>
        <w:t>〔20</w:t>
      </w:r>
      <w:r>
        <w:rPr>
          <w:rFonts w:hint="eastAsia" w:hAnsi="仿宋" w:cs="宋体"/>
          <w:color w:val="000000"/>
          <w:kern w:val="2"/>
          <w:sz w:val="24"/>
          <w:szCs w:val="24"/>
          <w:highlight w:val="none"/>
          <w:lang w:val="en-US" w:eastAsia="zh-CN"/>
        </w:rPr>
        <w:t>17</w:t>
      </w:r>
      <w:r>
        <w:rPr>
          <w:rFonts w:hint="eastAsia" w:hAnsi="仿宋" w:cs="宋体"/>
          <w:color w:val="000000"/>
          <w:kern w:val="2"/>
          <w:sz w:val="24"/>
          <w:szCs w:val="24"/>
          <w:highlight w:val="none"/>
        </w:rPr>
        <w:t>〕</w:t>
      </w:r>
      <w:r>
        <w:rPr>
          <w:rFonts w:hint="eastAsia" w:hAnsi="仿宋" w:cs="宋体"/>
          <w:color w:val="000000"/>
          <w:kern w:val="2"/>
          <w:sz w:val="24"/>
          <w:szCs w:val="24"/>
          <w:highlight w:val="none"/>
          <w:lang w:val="en-US" w:eastAsia="zh-CN"/>
        </w:rPr>
        <w:t>204</w:t>
      </w:r>
      <w:r>
        <w:rPr>
          <w:rFonts w:hint="eastAsia" w:hAnsi="仿宋" w:cs="宋体"/>
          <w:color w:val="000000"/>
          <w:kern w:val="2"/>
          <w:sz w:val="24"/>
          <w:szCs w:val="24"/>
          <w:highlight w:val="none"/>
        </w:rPr>
        <w:t>号</w:t>
      </w:r>
      <w:r>
        <w:rPr>
          <w:rFonts w:hint="eastAsia" w:hAnsi="仿宋" w:cs="宋体"/>
          <w:color w:val="000000"/>
          <w:kern w:val="2"/>
          <w:sz w:val="24"/>
          <w:szCs w:val="24"/>
          <w:highlight w:val="none"/>
          <w:lang w:val="en-US" w:eastAsia="zh-CN"/>
        </w:rPr>
        <w:t>”下达第一批中央专项补助资金时，平伟公司已按项目联合申报补充协议中约定的资金分配比例将两批补助资金一次性拨付至重庆大学，故本次重庆大学到位资金为0元。</w:t>
      </w:r>
    </w:p>
    <w:p>
      <w:pPr>
        <w:keepNext w:val="0"/>
        <w:keepLines w:val="0"/>
        <w:pageBreakBefore w:val="0"/>
        <w:widowControl w:val="0"/>
        <w:kinsoku/>
        <w:wordWrap/>
        <w:overflowPunct/>
        <w:topLinePunct w:val="0"/>
        <w:autoSpaceDE/>
        <w:autoSpaceDN/>
        <w:bidi w:val="0"/>
        <w:adjustRightInd/>
        <w:snapToGrid/>
        <w:spacing w:line="600" w:lineRule="exact"/>
        <w:ind w:firstLine="630" w:firstLineChars="200"/>
        <w:jc w:val="both"/>
        <w:textAlignment w:val="auto"/>
        <w:rPr>
          <w:rFonts w:hint="eastAsia" w:hAnsi="仿宋" w:cs="Times New Roman"/>
          <w:szCs w:val="30"/>
          <w:highlight w:val="none"/>
          <w:lang w:val="en-US" w:eastAsia="zh-CN"/>
        </w:rPr>
      </w:pPr>
      <w:r>
        <w:rPr>
          <w:rFonts w:hint="eastAsia" w:hAnsi="仿宋" w:cs="Times New Roman"/>
          <w:szCs w:val="30"/>
          <w:highlight w:val="none"/>
          <w:lang w:val="en-US" w:eastAsia="zh-CN"/>
        </w:rPr>
        <w:t>本项指标设定分值2分，经综合评价，指标得分2分。</w:t>
      </w:r>
    </w:p>
    <w:p>
      <w:pPr>
        <w:keepNext w:val="0"/>
        <w:keepLines w:val="0"/>
        <w:pageBreakBefore w:val="0"/>
        <w:widowControl w:val="0"/>
        <w:kinsoku/>
        <w:wordWrap/>
        <w:overflowPunct/>
        <w:topLinePunct w:val="0"/>
        <w:autoSpaceDE/>
        <w:autoSpaceDN/>
        <w:bidi w:val="0"/>
        <w:adjustRightInd/>
        <w:snapToGrid/>
        <w:spacing w:line="600" w:lineRule="exact"/>
        <w:ind w:firstLine="630" w:firstLineChars="200"/>
        <w:jc w:val="both"/>
        <w:textAlignment w:val="auto"/>
        <w:rPr>
          <w:rFonts w:hint="eastAsia" w:hAnsi="仿宋" w:cs="Times New Roman"/>
          <w:szCs w:val="30"/>
          <w:highlight w:val="none"/>
          <w:lang w:val="en-US" w:eastAsia="zh-CN"/>
        </w:rPr>
      </w:pPr>
      <w:r>
        <w:rPr>
          <w:rFonts w:hint="eastAsia" w:hAnsi="仿宋" w:cs="Times New Roman"/>
          <w:szCs w:val="30"/>
          <w:highlight w:val="none"/>
          <w:lang w:val="en-US" w:eastAsia="zh-CN"/>
        </w:rPr>
        <w:t>（3）资金使用合规性</w:t>
      </w:r>
    </w:p>
    <w:p>
      <w:pPr>
        <w:keepNext w:val="0"/>
        <w:keepLines w:val="0"/>
        <w:pageBreakBefore w:val="0"/>
        <w:widowControl w:val="0"/>
        <w:kinsoku/>
        <w:wordWrap/>
        <w:overflowPunct/>
        <w:topLinePunct w:val="0"/>
        <w:autoSpaceDE/>
        <w:autoSpaceDN/>
        <w:bidi w:val="0"/>
        <w:adjustRightInd/>
        <w:snapToGrid/>
        <w:spacing w:line="600" w:lineRule="exact"/>
        <w:ind w:firstLine="630" w:firstLineChars="200"/>
        <w:jc w:val="both"/>
        <w:textAlignment w:val="auto"/>
        <w:rPr>
          <w:rFonts w:hint="eastAsia" w:hAnsi="仿宋" w:cs="Times New Roman"/>
          <w:szCs w:val="30"/>
          <w:highlight w:val="none"/>
          <w:lang w:val="en-US" w:eastAsia="zh-CN"/>
        </w:rPr>
      </w:pPr>
      <w:bookmarkStart w:id="57" w:name="_Toc45550624"/>
      <w:r>
        <w:rPr>
          <w:rFonts w:hint="eastAsia" w:hAnsi="仿宋" w:cs="Times New Roman"/>
          <w:szCs w:val="30"/>
          <w:highlight w:val="none"/>
          <w:lang w:val="en-US" w:eastAsia="zh-CN"/>
        </w:rPr>
        <w:t>在资金使用合规性上，区经信委和各实施单位除严格按照《工业转型升级（中国制造2025）资金管理办法》执行外，还根据自身财务管理制度对本项目的资金使用履行了审批程序。评价中发现，各项审批手续到位，资金用途符合资金文件规定。同时资金使用也按规定进行财务核算，资金使用合规性整体较好，但存在资金支付时间晚于合同规定时间的情况，如2020年5月平伟公司支付重庆金蝶软件（中国）有限公司重庆分公司4.90万元，金蝶软件销售合同（合同编号PWS20190201）约定该笔资金支付时间应为项目验收签字确认且提供等额增值税专用发票后之日起3个工作日内，该发票开具时间为2019年8月，且项目已于2019年验收完成并投入使用，资金未按合同约定及时支付。</w:t>
      </w:r>
    </w:p>
    <w:p>
      <w:pPr>
        <w:keepNext w:val="0"/>
        <w:keepLines w:val="0"/>
        <w:pageBreakBefore w:val="0"/>
        <w:widowControl w:val="0"/>
        <w:kinsoku/>
        <w:wordWrap/>
        <w:overflowPunct/>
        <w:topLinePunct w:val="0"/>
        <w:autoSpaceDE/>
        <w:autoSpaceDN/>
        <w:bidi w:val="0"/>
        <w:adjustRightInd/>
        <w:snapToGrid/>
        <w:spacing w:line="600" w:lineRule="exact"/>
        <w:ind w:firstLine="630" w:firstLineChars="200"/>
        <w:jc w:val="both"/>
        <w:textAlignment w:val="auto"/>
        <w:rPr>
          <w:rFonts w:hint="eastAsia" w:hAnsi="仿宋" w:cs="Times New Roman"/>
          <w:szCs w:val="30"/>
          <w:highlight w:val="none"/>
          <w:lang w:val="en-US" w:eastAsia="zh-CN"/>
        </w:rPr>
      </w:pPr>
      <w:r>
        <w:rPr>
          <w:rFonts w:hint="eastAsia" w:hAnsi="仿宋" w:cs="Times New Roman"/>
          <w:szCs w:val="30"/>
          <w:highlight w:val="none"/>
          <w:lang w:val="en-US" w:eastAsia="zh-CN"/>
        </w:rPr>
        <w:t>在资金监控方面，区经信委和各实施单位财务人员按照自身财务监管制度对项目资金使用情况进行监控，评价虽未发现存在监控严重失效的情况，但存在资金支付不及时的情况，监控过程中未做到及时督促相关单位按合同约定方式进行资金支付。</w:t>
      </w:r>
    </w:p>
    <w:p>
      <w:pPr>
        <w:keepNext w:val="0"/>
        <w:keepLines w:val="0"/>
        <w:pageBreakBefore w:val="0"/>
        <w:widowControl w:val="0"/>
        <w:kinsoku/>
        <w:wordWrap/>
        <w:overflowPunct/>
        <w:topLinePunct w:val="0"/>
        <w:autoSpaceDE/>
        <w:autoSpaceDN/>
        <w:bidi w:val="0"/>
        <w:adjustRightInd/>
        <w:snapToGrid/>
        <w:spacing w:line="600" w:lineRule="exact"/>
        <w:ind w:firstLine="630" w:firstLineChars="200"/>
        <w:jc w:val="both"/>
        <w:textAlignment w:val="auto"/>
        <w:rPr>
          <w:rFonts w:hint="eastAsia" w:hAnsi="仿宋" w:cs="Times New Roman"/>
          <w:szCs w:val="30"/>
          <w:highlight w:val="none"/>
          <w:lang w:val="en-US" w:eastAsia="zh-CN"/>
        </w:rPr>
      </w:pPr>
      <w:r>
        <w:rPr>
          <w:rFonts w:hint="eastAsia" w:hAnsi="仿宋" w:cs="Times New Roman"/>
          <w:szCs w:val="30"/>
          <w:highlight w:val="none"/>
          <w:lang w:val="en-US" w:eastAsia="zh-CN"/>
        </w:rPr>
        <w:t>本项指标设定分值6分，经综合评价，指标得分5分。</w:t>
      </w:r>
    </w:p>
    <w:p>
      <w:pPr>
        <w:keepNext w:val="0"/>
        <w:keepLines w:val="0"/>
        <w:pageBreakBefore w:val="0"/>
        <w:widowControl w:val="0"/>
        <w:kinsoku/>
        <w:wordWrap/>
        <w:overflowPunct/>
        <w:topLinePunct w:val="0"/>
        <w:autoSpaceDE/>
        <w:autoSpaceDN/>
        <w:bidi w:val="0"/>
        <w:adjustRightInd/>
        <w:snapToGrid/>
        <w:spacing w:line="600" w:lineRule="exact"/>
        <w:ind w:firstLine="630" w:firstLineChars="200"/>
        <w:jc w:val="both"/>
        <w:textAlignment w:val="auto"/>
        <w:rPr>
          <w:rFonts w:hint="eastAsia" w:hAnsi="仿宋" w:cs="Times New Roman"/>
          <w:szCs w:val="30"/>
          <w:highlight w:val="none"/>
          <w:lang w:val="en-US" w:eastAsia="zh-CN"/>
        </w:rPr>
      </w:pPr>
      <w:r>
        <w:rPr>
          <w:rFonts w:hint="eastAsia" w:hAnsi="仿宋" w:cs="Times New Roman"/>
          <w:szCs w:val="30"/>
          <w:highlight w:val="none"/>
          <w:lang w:val="en-US" w:eastAsia="zh-CN"/>
        </w:rPr>
        <w:t>2.业务管理</w:t>
      </w:r>
      <w:bookmarkEnd w:id="57"/>
    </w:p>
    <w:p>
      <w:pPr>
        <w:keepNext w:val="0"/>
        <w:keepLines w:val="0"/>
        <w:pageBreakBefore w:val="0"/>
        <w:widowControl w:val="0"/>
        <w:kinsoku/>
        <w:wordWrap/>
        <w:overflowPunct/>
        <w:topLinePunct w:val="0"/>
        <w:autoSpaceDE/>
        <w:autoSpaceDN/>
        <w:bidi w:val="0"/>
        <w:adjustRightInd/>
        <w:snapToGrid/>
        <w:spacing w:line="600" w:lineRule="exact"/>
        <w:ind w:firstLine="630" w:firstLineChars="200"/>
        <w:jc w:val="both"/>
        <w:textAlignment w:val="auto"/>
        <w:rPr>
          <w:rFonts w:hint="eastAsia" w:hAnsi="仿宋" w:cs="Times New Roman"/>
          <w:szCs w:val="30"/>
          <w:highlight w:val="none"/>
          <w:lang w:val="en-US" w:eastAsia="zh-CN"/>
        </w:rPr>
      </w:pPr>
      <w:r>
        <w:rPr>
          <w:rFonts w:hint="eastAsia" w:hAnsi="仿宋" w:cs="Times New Roman"/>
          <w:szCs w:val="30"/>
          <w:highlight w:val="none"/>
          <w:lang w:val="en-US" w:eastAsia="zh-CN"/>
        </w:rPr>
        <w:t>（1）组织管理</w:t>
      </w:r>
    </w:p>
    <w:p>
      <w:pPr>
        <w:keepNext w:val="0"/>
        <w:keepLines w:val="0"/>
        <w:pageBreakBefore w:val="0"/>
        <w:widowControl w:val="0"/>
        <w:kinsoku/>
        <w:wordWrap/>
        <w:overflowPunct/>
        <w:topLinePunct w:val="0"/>
        <w:autoSpaceDE/>
        <w:autoSpaceDN/>
        <w:bidi w:val="0"/>
        <w:adjustRightInd/>
        <w:snapToGrid/>
        <w:spacing w:line="600" w:lineRule="exact"/>
        <w:ind w:firstLine="630" w:firstLineChars="200"/>
        <w:jc w:val="both"/>
        <w:textAlignment w:val="auto"/>
        <w:rPr>
          <w:rFonts w:hint="eastAsia" w:hAnsi="仿宋" w:cs="Times New Roman"/>
          <w:szCs w:val="30"/>
          <w:highlight w:val="none"/>
          <w:lang w:val="en-US" w:eastAsia="zh-CN"/>
        </w:rPr>
      </w:pPr>
      <w:r>
        <w:rPr>
          <w:rFonts w:hint="eastAsia" w:hAnsi="仿宋" w:cs="Times New Roman"/>
          <w:szCs w:val="30"/>
          <w:highlight w:val="none"/>
          <w:lang w:val="en-US" w:eastAsia="zh-CN"/>
        </w:rPr>
        <w:t>主管部门方面：区经信委提供的相关资料显示，自主可控功率半导体离散型智能制造车间建设项目组织机构和人员配备健全，区经信委以责任科室统一领导，其余科室相互配合的模式，以此加强对项目工作的领导。同时通过严格执行上级文件规定的管理模式明确项目工作任务、工作职责、工作要求，并将项目工作任务分解安排到相关科室专人负责管理，确保组织实施。</w:t>
      </w:r>
    </w:p>
    <w:p>
      <w:pPr>
        <w:keepNext w:val="0"/>
        <w:keepLines w:val="0"/>
        <w:pageBreakBefore w:val="0"/>
        <w:widowControl w:val="0"/>
        <w:kinsoku/>
        <w:wordWrap/>
        <w:overflowPunct/>
        <w:topLinePunct w:val="0"/>
        <w:autoSpaceDE/>
        <w:autoSpaceDN/>
        <w:bidi w:val="0"/>
        <w:adjustRightInd/>
        <w:snapToGrid/>
        <w:spacing w:line="600" w:lineRule="exact"/>
        <w:ind w:firstLine="630" w:firstLineChars="200"/>
        <w:jc w:val="both"/>
        <w:textAlignment w:val="auto"/>
        <w:rPr>
          <w:rFonts w:hint="default" w:hAnsi="仿宋" w:cs="Times New Roman"/>
          <w:szCs w:val="30"/>
          <w:highlight w:val="none"/>
          <w:lang w:val="en-US" w:eastAsia="zh-CN"/>
        </w:rPr>
      </w:pPr>
      <w:r>
        <w:rPr>
          <w:rFonts w:hint="eastAsia" w:hAnsi="仿宋" w:cs="Times New Roman"/>
          <w:szCs w:val="30"/>
          <w:highlight w:val="none"/>
          <w:lang w:val="en-US" w:eastAsia="zh-CN"/>
        </w:rPr>
        <w:t>实施单位方面：自主可控功率半导体离散型智能制造车间建设项目是多家单位联合申报项目，其责任单位为重庆平伟实业股份有限公司，项目联合单位为重庆赛宝工业技术研究院、工业和信息化部电子第五研究所、大连佳峰自动化股份有限公司、重庆大学。为保障项目顺利实施，实施单位成立了专项工作小组，小组下设实施组、研发组、质量保证组、配置组、运维组、管理组和应用推广组，各组分工明确，配合密切。每月小组均会召开一次工作沟通协调会，对当月工作进行总结并作下月工作部署。</w:t>
      </w:r>
    </w:p>
    <w:p>
      <w:pPr>
        <w:keepNext w:val="0"/>
        <w:keepLines w:val="0"/>
        <w:pageBreakBefore w:val="0"/>
        <w:widowControl w:val="0"/>
        <w:kinsoku/>
        <w:wordWrap/>
        <w:overflowPunct/>
        <w:topLinePunct w:val="0"/>
        <w:autoSpaceDE/>
        <w:autoSpaceDN/>
        <w:bidi w:val="0"/>
        <w:adjustRightInd/>
        <w:snapToGrid/>
        <w:spacing w:line="600" w:lineRule="exact"/>
        <w:ind w:firstLine="630" w:firstLineChars="200"/>
        <w:jc w:val="both"/>
        <w:textAlignment w:val="auto"/>
        <w:rPr>
          <w:rFonts w:hint="eastAsia" w:hAnsi="仿宋" w:cs="Times New Roman"/>
          <w:szCs w:val="30"/>
          <w:highlight w:val="none"/>
          <w:lang w:val="en-US" w:eastAsia="zh-CN"/>
        </w:rPr>
      </w:pPr>
      <w:r>
        <w:rPr>
          <w:rFonts w:hint="eastAsia" w:hAnsi="仿宋" w:cs="Times New Roman"/>
          <w:szCs w:val="30"/>
          <w:highlight w:val="none"/>
          <w:lang w:val="en-US" w:eastAsia="zh-CN"/>
        </w:rPr>
        <w:t>从评价情况看，组织机构设置基本符合规定，人员配备较为合理，能确保项目的有效实施。</w:t>
      </w:r>
    </w:p>
    <w:p>
      <w:pPr>
        <w:keepNext w:val="0"/>
        <w:keepLines w:val="0"/>
        <w:pageBreakBefore w:val="0"/>
        <w:widowControl w:val="0"/>
        <w:kinsoku/>
        <w:wordWrap/>
        <w:overflowPunct/>
        <w:topLinePunct w:val="0"/>
        <w:autoSpaceDE/>
        <w:autoSpaceDN/>
        <w:bidi w:val="0"/>
        <w:adjustRightInd/>
        <w:snapToGrid/>
        <w:spacing w:line="600" w:lineRule="exact"/>
        <w:ind w:firstLine="630" w:firstLineChars="200"/>
        <w:jc w:val="both"/>
        <w:textAlignment w:val="auto"/>
        <w:rPr>
          <w:rFonts w:hint="eastAsia" w:hAnsi="仿宋" w:cs="Times New Roman"/>
          <w:szCs w:val="30"/>
          <w:highlight w:val="none"/>
          <w:lang w:val="en-US" w:eastAsia="zh-CN"/>
        </w:rPr>
      </w:pPr>
      <w:r>
        <w:rPr>
          <w:rFonts w:hint="eastAsia" w:hAnsi="仿宋" w:cs="Times New Roman"/>
          <w:szCs w:val="30"/>
          <w:highlight w:val="none"/>
          <w:lang w:val="en-US" w:eastAsia="zh-CN"/>
        </w:rPr>
        <w:t>本项指标设定分值2分，经综合评价，指标得分2分。</w:t>
      </w:r>
    </w:p>
    <w:p>
      <w:pPr>
        <w:keepNext w:val="0"/>
        <w:keepLines w:val="0"/>
        <w:pageBreakBefore w:val="0"/>
        <w:widowControl w:val="0"/>
        <w:kinsoku/>
        <w:wordWrap/>
        <w:overflowPunct/>
        <w:topLinePunct w:val="0"/>
        <w:autoSpaceDE/>
        <w:autoSpaceDN/>
        <w:bidi w:val="0"/>
        <w:adjustRightInd/>
        <w:snapToGrid/>
        <w:spacing w:line="600" w:lineRule="exact"/>
        <w:ind w:firstLine="630" w:firstLineChars="200"/>
        <w:jc w:val="both"/>
        <w:textAlignment w:val="auto"/>
        <w:rPr>
          <w:rFonts w:hint="eastAsia" w:hAnsi="仿宋" w:cs="Times New Roman"/>
          <w:szCs w:val="30"/>
          <w:highlight w:val="none"/>
          <w:lang w:val="en-US" w:eastAsia="zh-CN"/>
        </w:rPr>
      </w:pPr>
      <w:r>
        <w:rPr>
          <w:rFonts w:hint="eastAsia" w:hAnsi="仿宋" w:cs="Times New Roman"/>
          <w:szCs w:val="30"/>
          <w:highlight w:val="none"/>
          <w:lang w:val="en-US" w:eastAsia="zh-CN"/>
        </w:rPr>
        <w:t>（2）制度建立</w:t>
      </w:r>
    </w:p>
    <w:p>
      <w:pPr>
        <w:keepNext w:val="0"/>
        <w:keepLines w:val="0"/>
        <w:pageBreakBefore w:val="0"/>
        <w:widowControl w:val="0"/>
        <w:kinsoku/>
        <w:wordWrap/>
        <w:overflowPunct/>
        <w:topLinePunct w:val="0"/>
        <w:autoSpaceDE/>
        <w:autoSpaceDN/>
        <w:bidi w:val="0"/>
        <w:adjustRightInd/>
        <w:snapToGrid/>
        <w:spacing w:line="600" w:lineRule="exact"/>
        <w:ind w:firstLine="630" w:firstLineChars="200"/>
        <w:jc w:val="both"/>
        <w:textAlignment w:val="auto"/>
        <w:rPr>
          <w:rFonts w:hint="eastAsia" w:hAnsi="仿宋" w:cs="Times New Roman"/>
          <w:szCs w:val="30"/>
          <w:highlight w:val="none"/>
          <w:lang w:val="en-US" w:eastAsia="zh-CN"/>
        </w:rPr>
      </w:pPr>
      <w:r>
        <w:rPr>
          <w:rFonts w:hint="eastAsia" w:hAnsi="仿宋" w:cs="Times New Roman"/>
          <w:szCs w:val="30"/>
          <w:highlight w:val="none"/>
          <w:lang w:val="en-US" w:eastAsia="zh-CN"/>
        </w:rPr>
        <w:t>项目主管部门和实施单位在实际管理过程中严格按照国家和市级的相关制度规定执行，</w:t>
      </w:r>
      <w:bookmarkStart w:id="58" w:name="_Hlk44320409"/>
      <w:r>
        <w:rPr>
          <w:rFonts w:hint="eastAsia" w:hAnsi="仿宋" w:cs="Times New Roman"/>
          <w:szCs w:val="30"/>
          <w:highlight w:val="none"/>
          <w:lang w:val="en-US" w:eastAsia="zh-CN"/>
        </w:rPr>
        <w:t>同时还根据本项目的特点结合自身情况单独制定了相应的管理制度、实施方案、安全守则、业务操作流程等。</w:t>
      </w:r>
    </w:p>
    <w:p>
      <w:pPr>
        <w:keepNext w:val="0"/>
        <w:keepLines w:val="0"/>
        <w:pageBreakBefore w:val="0"/>
        <w:widowControl w:val="0"/>
        <w:kinsoku/>
        <w:wordWrap/>
        <w:overflowPunct/>
        <w:topLinePunct w:val="0"/>
        <w:autoSpaceDE/>
        <w:autoSpaceDN/>
        <w:bidi w:val="0"/>
        <w:adjustRightInd/>
        <w:snapToGrid/>
        <w:spacing w:line="600" w:lineRule="exact"/>
        <w:ind w:firstLine="630" w:firstLineChars="200"/>
        <w:jc w:val="both"/>
        <w:textAlignment w:val="auto"/>
        <w:rPr>
          <w:rFonts w:hint="default" w:hAnsi="仿宋" w:cs="Times New Roman"/>
          <w:szCs w:val="30"/>
          <w:highlight w:val="none"/>
          <w:lang w:val="en-US" w:eastAsia="zh-CN"/>
        </w:rPr>
      </w:pPr>
      <w:r>
        <w:rPr>
          <w:rFonts w:hint="eastAsia" w:hAnsi="仿宋" w:cs="Times New Roman"/>
          <w:szCs w:val="30"/>
          <w:highlight w:val="none"/>
          <w:lang w:val="en-US" w:eastAsia="zh-CN"/>
        </w:rPr>
        <w:t>评价认为，项目业务管理制度健全，且相关制度合法、合规、完整。</w:t>
      </w:r>
    </w:p>
    <w:bookmarkEnd w:id="58"/>
    <w:p>
      <w:pPr>
        <w:keepNext w:val="0"/>
        <w:keepLines w:val="0"/>
        <w:pageBreakBefore w:val="0"/>
        <w:widowControl w:val="0"/>
        <w:kinsoku/>
        <w:wordWrap/>
        <w:overflowPunct/>
        <w:topLinePunct w:val="0"/>
        <w:autoSpaceDE/>
        <w:autoSpaceDN/>
        <w:bidi w:val="0"/>
        <w:adjustRightInd/>
        <w:snapToGrid/>
        <w:spacing w:line="600" w:lineRule="exact"/>
        <w:ind w:firstLine="630" w:firstLineChars="200"/>
        <w:jc w:val="both"/>
        <w:textAlignment w:val="auto"/>
        <w:rPr>
          <w:rFonts w:hint="eastAsia" w:hAnsi="仿宋" w:cs="Times New Roman"/>
          <w:szCs w:val="30"/>
          <w:highlight w:val="none"/>
          <w:lang w:val="en-US" w:eastAsia="zh-CN"/>
        </w:rPr>
      </w:pPr>
      <w:r>
        <w:rPr>
          <w:rFonts w:hint="eastAsia" w:hAnsi="仿宋" w:cs="Times New Roman"/>
          <w:szCs w:val="30"/>
          <w:highlight w:val="none"/>
          <w:lang w:val="en-US" w:eastAsia="zh-CN"/>
        </w:rPr>
        <w:t>本项指标设定分值1分，经综合评价，指标得分1分。</w:t>
      </w:r>
    </w:p>
    <w:p>
      <w:pPr>
        <w:keepNext w:val="0"/>
        <w:keepLines w:val="0"/>
        <w:pageBreakBefore w:val="0"/>
        <w:widowControl w:val="0"/>
        <w:kinsoku/>
        <w:wordWrap/>
        <w:overflowPunct/>
        <w:topLinePunct w:val="0"/>
        <w:autoSpaceDE/>
        <w:autoSpaceDN/>
        <w:bidi w:val="0"/>
        <w:adjustRightInd/>
        <w:snapToGrid/>
        <w:spacing w:line="600" w:lineRule="exact"/>
        <w:ind w:firstLine="630" w:firstLineChars="200"/>
        <w:jc w:val="both"/>
        <w:textAlignment w:val="auto"/>
        <w:rPr>
          <w:rFonts w:hint="eastAsia" w:hAnsi="仿宋" w:cs="Times New Roman"/>
          <w:szCs w:val="30"/>
          <w:highlight w:val="none"/>
          <w:lang w:val="en-US" w:eastAsia="zh-CN"/>
        </w:rPr>
      </w:pPr>
      <w:r>
        <w:rPr>
          <w:rFonts w:hint="eastAsia" w:hAnsi="仿宋" w:cs="Times New Roman"/>
          <w:szCs w:val="30"/>
          <w:highlight w:val="none"/>
          <w:lang w:val="en-US" w:eastAsia="zh-CN"/>
        </w:rPr>
        <w:t>（3）制度执行有效性</w:t>
      </w:r>
    </w:p>
    <w:p>
      <w:pPr>
        <w:keepNext w:val="0"/>
        <w:keepLines w:val="0"/>
        <w:pageBreakBefore w:val="0"/>
        <w:widowControl w:val="0"/>
        <w:kinsoku/>
        <w:wordWrap/>
        <w:overflowPunct/>
        <w:topLinePunct w:val="0"/>
        <w:autoSpaceDE/>
        <w:autoSpaceDN/>
        <w:bidi w:val="0"/>
        <w:adjustRightInd/>
        <w:snapToGrid/>
        <w:spacing w:line="600" w:lineRule="exact"/>
        <w:ind w:firstLine="630" w:firstLineChars="200"/>
        <w:jc w:val="both"/>
        <w:textAlignment w:val="auto"/>
        <w:rPr>
          <w:rFonts w:hint="default" w:hAnsi="仿宋" w:cs="Times New Roman"/>
          <w:szCs w:val="30"/>
          <w:highlight w:val="none"/>
          <w:lang w:val="en-US" w:eastAsia="zh-CN"/>
        </w:rPr>
      </w:pPr>
      <w:r>
        <w:rPr>
          <w:rFonts w:hint="eastAsia" w:hAnsi="仿宋" w:cs="Times New Roman"/>
          <w:szCs w:val="30"/>
          <w:highlight w:val="none"/>
          <w:lang w:val="en-US" w:eastAsia="zh-CN"/>
        </w:rPr>
        <w:t>根据区经信委和实施单位提供的相关资料，结合项目评价小组现场调研结果，评价认为该项目设备、软件采购等手续较为完善，符合相关程序规定；项目选取的合作单位均通过合法合规的程序进行选择，同时在实施过程中均安排专人按上级部门相关规定对其实施过程进行监管；项目完工后按要求进行竣工验收，办理相关结算手续；项目立项、实施过程、验收及成效材料归档齐全。项目实施过程制度执行有效性整体情况较好，但项目管理无法有效保障部分材料数据的准确性，监管力度待加强，具体原因为：审查比对项目验收报告（2019年12月出具）、《工业转型升级、制造业高质量发展资金实施单位项目中期检查报告》（2020年7月上报）、《重庆平伟实业股份有限公司智能制造发展情况》（2021年11月上报）、《关于提供十三五智能制造发展情况总结材料的函－平伟实业智能车间》发现，上述文件中主要考核指标的数据完全一致，如生产效率均提升为28.50%、产品研制周期均缩短40.70%。询问平伟公司相关管理人员得知，上述文件中主要考核指标数据均来源于2019年项目验收报告，并未按市经信委要求的数据周期填写相关数据和内容。实施单位填报数据时未按要求进行，导致上报材料数据不准确，相关部门监管力度有待提升。</w:t>
      </w:r>
    </w:p>
    <w:p>
      <w:pPr>
        <w:keepNext w:val="0"/>
        <w:keepLines w:val="0"/>
        <w:pageBreakBefore w:val="0"/>
        <w:widowControl w:val="0"/>
        <w:kinsoku/>
        <w:wordWrap/>
        <w:overflowPunct/>
        <w:topLinePunct w:val="0"/>
        <w:autoSpaceDE/>
        <w:autoSpaceDN/>
        <w:bidi w:val="0"/>
        <w:adjustRightInd/>
        <w:snapToGrid/>
        <w:spacing w:line="600" w:lineRule="exact"/>
        <w:ind w:firstLine="630" w:firstLineChars="200"/>
        <w:jc w:val="both"/>
        <w:textAlignment w:val="auto"/>
        <w:rPr>
          <w:rFonts w:hint="eastAsia" w:hAnsi="仿宋" w:cs="Times New Roman"/>
          <w:szCs w:val="30"/>
          <w:highlight w:val="none"/>
          <w:lang w:val="en-US" w:eastAsia="zh-CN"/>
        </w:rPr>
      </w:pPr>
      <w:r>
        <w:rPr>
          <w:rFonts w:hint="eastAsia" w:hAnsi="仿宋" w:cs="Times New Roman"/>
          <w:szCs w:val="30"/>
          <w:highlight w:val="none"/>
          <w:lang w:val="en-US" w:eastAsia="zh-CN"/>
        </w:rPr>
        <w:t>本项指标设定分值5分，经综合评价，指标得分4分。</w:t>
      </w:r>
    </w:p>
    <w:p>
      <w:pPr>
        <w:keepNext w:val="0"/>
        <w:keepLines w:val="0"/>
        <w:pageBreakBefore w:val="0"/>
        <w:widowControl w:val="0"/>
        <w:kinsoku/>
        <w:wordWrap/>
        <w:overflowPunct/>
        <w:topLinePunct w:val="0"/>
        <w:autoSpaceDE/>
        <w:autoSpaceDN/>
        <w:bidi w:val="0"/>
        <w:adjustRightInd/>
        <w:snapToGrid/>
        <w:spacing w:line="600" w:lineRule="exact"/>
        <w:ind w:firstLine="630" w:firstLineChars="200"/>
        <w:jc w:val="both"/>
        <w:textAlignment w:val="auto"/>
        <w:rPr>
          <w:rFonts w:hint="eastAsia" w:hAnsi="仿宋" w:cs="Times New Roman"/>
          <w:szCs w:val="30"/>
          <w:highlight w:val="none"/>
          <w:lang w:val="en-US" w:eastAsia="zh-CN"/>
        </w:rPr>
      </w:pPr>
      <w:r>
        <w:rPr>
          <w:rFonts w:hint="eastAsia" w:hAnsi="仿宋" w:cs="Times New Roman"/>
          <w:szCs w:val="30"/>
          <w:highlight w:val="none"/>
          <w:lang w:val="en-US" w:eastAsia="zh-CN"/>
        </w:rPr>
        <w:t>（4）项目质量可控性</w:t>
      </w:r>
    </w:p>
    <w:p>
      <w:pPr>
        <w:keepNext w:val="0"/>
        <w:keepLines w:val="0"/>
        <w:pageBreakBefore w:val="0"/>
        <w:widowControl w:val="0"/>
        <w:kinsoku/>
        <w:wordWrap/>
        <w:overflowPunct/>
        <w:topLinePunct w:val="0"/>
        <w:autoSpaceDE/>
        <w:autoSpaceDN/>
        <w:bidi w:val="0"/>
        <w:adjustRightInd/>
        <w:snapToGrid/>
        <w:spacing w:line="600" w:lineRule="exact"/>
        <w:ind w:firstLine="630" w:firstLineChars="200"/>
        <w:jc w:val="both"/>
        <w:textAlignment w:val="auto"/>
        <w:rPr>
          <w:rFonts w:hint="default" w:hAnsi="仿宋" w:cs="Times New Roman"/>
          <w:szCs w:val="30"/>
          <w:highlight w:val="none"/>
          <w:lang w:val="en-US" w:eastAsia="zh-CN"/>
        </w:rPr>
      </w:pPr>
      <w:r>
        <w:rPr>
          <w:rFonts w:hint="eastAsia" w:hAnsi="仿宋" w:cs="Times New Roman"/>
          <w:szCs w:val="30"/>
          <w:highlight w:val="none"/>
          <w:lang w:val="en-US" w:eastAsia="zh-CN"/>
        </w:rPr>
        <w:t>项目主管部门和实施单位为确保完成自主可控功率半导体离散型智能制造车间建设项目建设任务，把控项目实施质量，严格按照国家、市级和区级有关规定，除聘请专家咨询委员会对项目实施过程进行监管外，设备物资采购过程中还严格要求各供货单位提供相关质量检测合格证书及有效证明，各项工作任务完成及时进行验收。此外，实施单位还制定了项目推广应用计划：建立推广应用组、建立客户资源信息库、制定每月走访客户计划、举办相关技术培训班等，保障项目产出产品合格率并提高客户满意度。</w:t>
      </w:r>
    </w:p>
    <w:p>
      <w:pPr>
        <w:keepNext w:val="0"/>
        <w:keepLines w:val="0"/>
        <w:pageBreakBefore w:val="0"/>
        <w:widowControl w:val="0"/>
        <w:kinsoku/>
        <w:wordWrap/>
        <w:overflowPunct/>
        <w:topLinePunct w:val="0"/>
        <w:autoSpaceDE/>
        <w:autoSpaceDN/>
        <w:bidi w:val="0"/>
        <w:adjustRightInd/>
        <w:snapToGrid/>
        <w:spacing w:line="600" w:lineRule="exact"/>
        <w:ind w:firstLine="630" w:firstLineChars="200"/>
        <w:jc w:val="both"/>
        <w:textAlignment w:val="auto"/>
        <w:rPr>
          <w:rFonts w:hint="eastAsia" w:hAnsi="仿宋" w:cs="Times New Roman"/>
          <w:szCs w:val="30"/>
          <w:highlight w:val="none"/>
          <w:lang w:val="en-US" w:eastAsia="zh-CN"/>
        </w:rPr>
      </w:pPr>
      <w:r>
        <w:rPr>
          <w:rFonts w:hint="eastAsia" w:hAnsi="仿宋" w:cs="Times New Roman"/>
          <w:szCs w:val="30"/>
          <w:highlight w:val="none"/>
          <w:lang w:val="en-US" w:eastAsia="zh-CN"/>
        </w:rPr>
        <w:t>评价认为，为严格把控本项目质量关，相关单位采取了一系列必要的措施，包括质量监督、质量检查、项目验收等，项目质量控制情况较好。</w:t>
      </w:r>
    </w:p>
    <w:p>
      <w:pPr>
        <w:keepNext w:val="0"/>
        <w:keepLines w:val="0"/>
        <w:pageBreakBefore w:val="0"/>
        <w:widowControl w:val="0"/>
        <w:kinsoku/>
        <w:wordWrap/>
        <w:overflowPunct/>
        <w:topLinePunct w:val="0"/>
        <w:autoSpaceDE/>
        <w:autoSpaceDN/>
        <w:bidi w:val="0"/>
        <w:adjustRightInd/>
        <w:snapToGrid/>
        <w:spacing w:line="600" w:lineRule="exact"/>
        <w:ind w:firstLine="630" w:firstLineChars="200"/>
        <w:jc w:val="both"/>
        <w:textAlignment w:val="auto"/>
        <w:rPr>
          <w:rFonts w:hint="eastAsia" w:hAnsi="仿宋" w:cs="Times New Roman"/>
          <w:szCs w:val="30"/>
          <w:highlight w:val="none"/>
          <w:lang w:val="en-US" w:eastAsia="zh-CN"/>
        </w:rPr>
      </w:pPr>
      <w:bookmarkStart w:id="59" w:name="_Toc45550625"/>
      <w:r>
        <w:rPr>
          <w:rFonts w:hint="eastAsia" w:hAnsi="仿宋" w:cs="Times New Roman"/>
          <w:szCs w:val="30"/>
          <w:highlight w:val="none"/>
          <w:lang w:val="en-US" w:eastAsia="zh-CN"/>
        </w:rPr>
        <w:t>本项指标设定分值2分，经综合评价，指标得分2分。</w:t>
      </w:r>
    </w:p>
    <w:p>
      <w:pPr>
        <w:keepNext w:val="0"/>
        <w:keepLines w:val="0"/>
        <w:pageBreakBefore w:val="0"/>
        <w:widowControl w:val="0"/>
        <w:kinsoku/>
        <w:wordWrap/>
        <w:overflowPunct/>
        <w:topLinePunct w:val="0"/>
        <w:autoSpaceDE/>
        <w:autoSpaceDN/>
        <w:bidi w:val="0"/>
        <w:adjustRightInd/>
        <w:snapToGrid/>
        <w:spacing w:line="600" w:lineRule="exact"/>
        <w:ind w:firstLine="630" w:firstLineChars="200"/>
        <w:textAlignment w:val="auto"/>
        <w:outlineLvl w:val="1"/>
        <w:rPr>
          <w:rFonts w:ascii="楷体" w:hAnsi="楷体" w:eastAsia="楷体"/>
          <w:szCs w:val="30"/>
          <w:highlight w:val="none"/>
          <w:shd w:val="clear" w:color="auto" w:fill="FFFFFF" w:themeFill="background1"/>
        </w:rPr>
      </w:pPr>
      <w:bookmarkStart w:id="60" w:name="_Toc19678"/>
      <w:r>
        <w:rPr>
          <w:rFonts w:hint="eastAsia" w:ascii="楷体" w:hAnsi="楷体" w:eastAsia="楷体"/>
          <w:szCs w:val="30"/>
          <w:highlight w:val="none"/>
          <w:shd w:val="clear" w:color="auto" w:fill="FFFFFF" w:themeFill="background1"/>
        </w:rPr>
        <w:t>（三）项目产出</w:t>
      </w:r>
      <w:bookmarkEnd w:id="59"/>
      <w:bookmarkEnd w:id="60"/>
    </w:p>
    <w:p>
      <w:pPr>
        <w:keepNext w:val="0"/>
        <w:keepLines w:val="0"/>
        <w:pageBreakBefore w:val="0"/>
        <w:widowControl w:val="0"/>
        <w:kinsoku/>
        <w:wordWrap/>
        <w:overflowPunct/>
        <w:topLinePunct w:val="0"/>
        <w:autoSpaceDE/>
        <w:autoSpaceDN/>
        <w:bidi w:val="0"/>
        <w:adjustRightInd/>
        <w:snapToGrid/>
        <w:spacing w:line="600" w:lineRule="exact"/>
        <w:ind w:firstLine="630" w:firstLineChars="200"/>
        <w:jc w:val="both"/>
        <w:textAlignment w:val="auto"/>
        <w:rPr>
          <w:rFonts w:hint="default" w:hAnsi="仿宋" w:cs="Times New Roman"/>
          <w:szCs w:val="30"/>
          <w:highlight w:val="none"/>
          <w:lang w:val="en-US" w:eastAsia="zh-CN"/>
        </w:rPr>
      </w:pPr>
      <w:r>
        <w:rPr>
          <w:rFonts w:hint="eastAsia" w:hAnsi="仿宋" w:cs="Times New Roman"/>
          <w:szCs w:val="30"/>
          <w:highlight w:val="none"/>
          <w:lang w:val="en-US" w:eastAsia="zh-CN"/>
        </w:rPr>
        <w:t>1.目标任务实际完成率</w:t>
      </w:r>
    </w:p>
    <w:p>
      <w:pPr>
        <w:keepNext w:val="0"/>
        <w:keepLines w:val="0"/>
        <w:pageBreakBefore w:val="0"/>
        <w:widowControl w:val="0"/>
        <w:kinsoku/>
        <w:wordWrap/>
        <w:overflowPunct/>
        <w:topLinePunct w:val="0"/>
        <w:autoSpaceDE/>
        <w:autoSpaceDN/>
        <w:bidi w:val="0"/>
        <w:adjustRightInd/>
        <w:snapToGrid/>
        <w:spacing w:line="600" w:lineRule="exact"/>
        <w:ind w:firstLine="630" w:firstLineChars="200"/>
        <w:jc w:val="both"/>
        <w:textAlignment w:val="auto"/>
        <w:rPr>
          <w:rFonts w:hint="default" w:hAnsi="仿宋" w:cs="Times New Roman"/>
          <w:szCs w:val="30"/>
          <w:highlight w:val="none"/>
          <w:lang w:val="en-US" w:eastAsia="zh-CN"/>
        </w:rPr>
      </w:pPr>
      <w:r>
        <w:rPr>
          <w:rFonts w:hint="eastAsia" w:hAnsi="仿宋" w:cs="Times New Roman"/>
          <w:szCs w:val="30"/>
          <w:highlight w:val="none"/>
          <w:lang w:val="en-US" w:eastAsia="zh-CN"/>
        </w:rPr>
        <w:t>根据平伟公司提供的项目任务书、竣工验收报告，本项目各项指标目标任务实际完成率均大于100%，具体情况如下表所示：</w:t>
      </w:r>
    </w:p>
    <w:tbl>
      <w:tblPr>
        <w:tblStyle w:val="25"/>
        <w:tblW w:w="8844" w:type="dxa"/>
        <w:tblInd w:w="9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2757"/>
        <w:gridCol w:w="1800"/>
        <w:gridCol w:w="1750"/>
        <w:gridCol w:w="253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8844" w:type="dxa"/>
            <w:gridSpan w:val="4"/>
            <w:tcBorders>
              <w:top w:val="nil"/>
              <w:left w:val="nil"/>
              <w:bottom w:val="single" w:color="auto"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hAnsi="仿宋" w:cs="仿宋"/>
                <w:b/>
                <w:bCs/>
                <w:i w:val="0"/>
                <w:iCs w:val="0"/>
                <w:color w:val="000000"/>
                <w:kern w:val="0"/>
                <w:sz w:val="22"/>
                <w:szCs w:val="22"/>
                <w:u w:val="none"/>
                <w:lang w:val="en-US" w:eastAsia="zh-CN" w:bidi="ar"/>
              </w:rPr>
            </w:pPr>
            <w:r>
              <w:rPr>
                <w:rFonts w:hint="eastAsia" w:hAnsi="仿宋" w:cs="仿宋"/>
                <w:b/>
                <w:bCs/>
                <w:i w:val="0"/>
                <w:iCs w:val="0"/>
                <w:color w:val="000000"/>
                <w:kern w:val="0"/>
                <w:sz w:val="22"/>
                <w:szCs w:val="22"/>
                <w:u w:val="none"/>
                <w:lang w:val="en-US" w:eastAsia="zh-CN" w:bidi="ar"/>
              </w:rPr>
              <w:t>表2：自主可控功率半导体离散型智能制造车间建设项目目标任务完成</w:t>
            </w:r>
            <w:r>
              <w:rPr>
                <w:rFonts w:hint="eastAsia" w:ascii="仿宋" w:hAnsi="仿宋" w:eastAsia="仿宋" w:cs="仿宋"/>
                <w:b/>
                <w:bCs/>
                <w:i w:val="0"/>
                <w:iCs w:val="0"/>
                <w:color w:val="000000"/>
                <w:kern w:val="0"/>
                <w:sz w:val="22"/>
                <w:szCs w:val="22"/>
                <w:u w:val="none"/>
                <w:lang w:val="en-US" w:eastAsia="zh-CN" w:bidi="ar"/>
              </w:rPr>
              <w:t>情况表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trPr>
        <w:tc>
          <w:tcPr>
            <w:tcW w:w="275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b/>
                <w:bCs/>
                <w:i w:val="0"/>
                <w:iCs w:val="0"/>
                <w:color w:val="000000"/>
                <w:sz w:val="22"/>
                <w:szCs w:val="22"/>
                <w:u w:val="none"/>
                <w:lang w:val="en-US" w:eastAsia="zh-CN"/>
              </w:rPr>
            </w:pPr>
            <w:r>
              <w:rPr>
                <w:rFonts w:hint="eastAsia" w:hAnsi="仿宋" w:cs="仿宋"/>
                <w:b/>
                <w:bCs/>
                <w:i w:val="0"/>
                <w:iCs w:val="0"/>
                <w:color w:val="000000"/>
                <w:sz w:val="22"/>
                <w:szCs w:val="22"/>
                <w:u w:val="none"/>
                <w:lang w:val="en-US" w:eastAsia="zh-CN"/>
              </w:rPr>
              <w:t>指标</w:t>
            </w:r>
          </w:p>
        </w:tc>
        <w:tc>
          <w:tcPr>
            <w:tcW w:w="18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hAnsi="仿宋" w:cs="仿宋"/>
                <w:b/>
                <w:bCs/>
                <w:i w:val="0"/>
                <w:iCs w:val="0"/>
                <w:color w:val="000000"/>
                <w:sz w:val="22"/>
                <w:szCs w:val="22"/>
                <w:u w:val="none"/>
                <w:lang w:val="en-US" w:eastAsia="zh-CN"/>
              </w:rPr>
            </w:pPr>
            <w:r>
              <w:rPr>
                <w:rFonts w:hint="eastAsia" w:hAnsi="仿宋" w:cs="仿宋"/>
                <w:b/>
                <w:bCs/>
                <w:i w:val="0"/>
                <w:iCs w:val="0"/>
                <w:color w:val="000000"/>
                <w:sz w:val="22"/>
                <w:szCs w:val="22"/>
                <w:u w:val="none"/>
                <w:lang w:val="en-US" w:eastAsia="zh-CN"/>
              </w:rPr>
              <w:t>计划完成情况</w:t>
            </w:r>
          </w:p>
        </w:tc>
        <w:tc>
          <w:tcPr>
            <w:tcW w:w="17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 w:hAnsi="仿宋" w:eastAsia="仿宋" w:cs="仿宋"/>
                <w:b/>
                <w:bCs/>
                <w:i w:val="0"/>
                <w:iCs w:val="0"/>
                <w:color w:val="000000"/>
                <w:sz w:val="22"/>
                <w:szCs w:val="22"/>
                <w:u w:val="none"/>
                <w:lang w:val="en-US" w:eastAsia="zh-CN"/>
              </w:rPr>
            </w:pPr>
            <w:r>
              <w:rPr>
                <w:rFonts w:hint="eastAsia" w:hAnsi="仿宋" w:cs="仿宋"/>
                <w:b/>
                <w:bCs/>
                <w:i w:val="0"/>
                <w:iCs w:val="0"/>
                <w:color w:val="000000"/>
                <w:sz w:val="22"/>
                <w:szCs w:val="22"/>
                <w:u w:val="none"/>
                <w:lang w:val="en-US" w:eastAsia="zh-CN"/>
              </w:rPr>
              <w:t>验收时实际完成情况</w:t>
            </w:r>
          </w:p>
        </w:tc>
        <w:tc>
          <w:tcPr>
            <w:tcW w:w="253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hAnsi="仿宋" w:cs="仿宋"/>
                <w:b/>
                <w:bCs/>
                <w:i w:val="0"/>
                <w:iCs w:val="0"/>
                <w:color w:val="000000"/>
                <w:kern w:val="0"/>
                <w:sz w:val="22"/>
                <w:szCs w:val="22"/>
                <w:u w:val="none"/>
                <w:lang w:val="en-US" w:eastAsia="zh-CN" w:bidi="ar"/>
              </w:rPr>
            </w:pPr>
            <w:r>
              <w:rPr>
                <w:rFonts w:hint="eastAsia" w:hAnsi="仿宋" w:cs="仿宋"/>
                <w:b/>
                <w:bCs/>
                <w:i w:val="0"/>
                <w:iCs w:val="0"/>
                <w:color w:val="000000"/>
                <w:kern w:val="0"/>
                <w:sz w:val="22"/>
                <w:szCs w:val="22"/>
                <w:u w:val="none"/>
                <w:lang w:val="en-US" w:eastAsia="zh-CN" w:bidi="ar"/>
              </w:rPr>
              <w:t>目标任务实际完成率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trPr>
        <w:tc>
          <w:tcPr>
            <w:tcW w:w="2757"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0"/>
                <w:sz w:val="22"/>
                <w:szCs w:val="22"/>
                <w:highlight w:val="none"/>
                <w:u w:val="none"/>
                <w:lang w:val="en-US" w:eastAsia="zh-CN" w:bidi="ar"/>
              </w:rPr>
            </w:pPr>
            <w:r>
              <w:rPr>
                <w:rFonts w:hint="eastAsia" w:ascii="仿宋" w:hAnsi="仿宋" w:eastAsia="仿宋" w:cs="仿宋"/>
                <w:i w:val="0"/>
                <w:iCs w:val="0"/>
                <w:color w:val="000000"/>
                <w:kern w:val="0"/>
                <w:sz w:val="22"/>
                <w:szCs w:val="22"/>
                <w:highlight w:val="none"/>
                <w:u w:val="none"/>
                <w:lang w:val="en-US" w:eastAsia="zh-CN" w:bidi="ar"/>
              </w:rPr>
              <w:t>生产效率提升率</w:t>
            </w:r>
          </w:p>
        </w:tc>
        <w:tc>
          <w:tcPr>
            <w:tcW w:w="1800"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 w:hAnsi="仿宋" w:eastAsia="仿宋" w:cs="仿宋"/>
                <w:i w:val="0"/>
                <w:iCs w:val="0"/>
                <w:color w:val="000000"/>
                <w:sz w:val="22"/>
                <w:szCs w:val="22"/>
                <w:highlight w:val="none"/>
                <w:u w:val="none"/>
                <w:lang w:val="en-US" w:eastAsia="zh-CN"/>
              </w:rPr>
            </w:pPr>
            <w:r>
              <w:rPr>
                <w:rFonts w:hint="eastAsia" w:hAnsi="仿宋" w:cs="仿宋"/>
                <w:i w:val="0"/>
                <w:iCs w:val="0"/>
                <w:color w:val="000000"/>
                <w:sz w:val="22"/>
                <w:szCs w:val="22"/>
                <w:highlight w:val="none"/>
                <w:u w:val="none"/>
                <w:lang w:val="en-US" w:eastAsia="zh-CN"/>
              </w:rPr>
              <w:t>25.00%</w:t>
            </w:r>
          </w:p>
        </w:tc>
        <w:tc>
          <w:tcPr>
            <w:tcW w:w="1750"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 w:hAnsi="仿宋" w:eastAsia="仿宋" w:cs="仿宋"/>
                <w:i w:val="0"/>
                <w:iCs w:val="0"/>
                <w:color w:val="000000"/>
                <w:sz w:val="22"/>
                <w:szCs w:val="22"/>
                <w:highlight w:val="none"/>
                <w:u w:val="none"/>
                <w:lang w:val="en-US" w:eastAsia="zh-CN"/>
              </w:rPr>
            </w:pPr>
            <w:r>
              <w:rPr>
                <w:rFonts w:hint="eastAsia" w:hAnsi="仿宋" w:cs="仿宋"/>
                <w:i w:val="0"/>
                <w:iCs w:val="0"/>
                <w:color w:val="000000"/>
                <w:sz w:val="22"/>
                <w:szCs w:val="22"/>
                <w:highlight w:val="none"/>
                <w:u w:val="none"/>
                <w:lang w:val="en-US" w:eastAsia="zh-CN"/>
              </w:rPr>
              <w:t>28.50%</w:t>
            </w:r>
          </w:p>
        </w:tc>
        <w:tc>
          <w:tcPr>
            <w:tcW w:w="2537"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 w:hAnsi="仿宋" w:eastAsia="仿宋" w:cs="仿宋"/>
                <w:i w:val="0"/>
                <w:iCs w:val="0"/>
                <w:color w:val="000000"/>
                <w:kern w:val="0"/>
                <w:sz w:val="22"/>
                <w:szCs w:val="22"/>
                <w:u w:val="none"/>
                <w:lang w:val="en-US" w:eastAsia="zh-CN" w:bidi="ar"/>
              </w:rPr>
            </w:pPr>
            <w:r>
              <w:rPr>
                <w:rFonts w:hint="eastAsia" w:hAnsi="仿宋" w:cs="仿宋"/>
                <w:i w:val="0"/>
                <w:iCs w:val="0"/>
                <w:color w:val="000000"/>
                <w:kern w:val="0"/>
                <w:sz w:val="22"/>
                <w:szCs w:val="22"/>
                <w:u w:val="none"/>
                <w:lang w:val="en-US" w:eastAsia="zh-CN" w:bidi="ar"/>
              </w:rPr>
              <w:t>114.00%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trPr>
        <w:tc>
          <w:tcPr>
            <w:tcW w:w="27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0"/>
                <w:sz w:val="22"/>
                <w:szCs w:val="22"/>
                <w:highlight w:val="none"/>
                <w:u w:val="none"/>
                <w:lang w:val="en-US" w:eastAsia="zh-CN" w:bidi="ar"/>
              </w:rPr>
            </w:pPr>
            <w:r>
              <w:rPr>
                <w:rFonts w:hint="eastAsia" w:ascii="仿宋" w:hAnsi="仿宋" w:eastAsia="仿宋" w:cs="仿宋"/>
                <w:i w:val="0"/>
                <w:iCs w:val="0"/>
                <w:color w:val="000000"/>
                <w:kern w:val="0"/>
                <w:sz w:val="22"/>
                <w:szCs w:val="22"/>
                <w:highlight w:val="none"/>
                <w:u w:val="none"/>
                <w:lang w:val="en-US" w:eastAsia="zh-CN" w:bidi="ar"/>
              </w:rPr>
              <w:t>运营成本降低率</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 w:hAnsi="仿宋" w:eastAsia="仿宋" w:cs="仿宋"/>
                <w:i w:val="0"/>
                <w:iCs w:val="0"/>
                <w:color w:val="000000"/>
                <w:sz w:val="22"/>
                <w:szCs w:val="22"/>
                <w:u w:val="none"/>
                <w:lang w:val="en-US" w:eastAsia="zh-CN"/>
              </w:rPr>
            </w:pPr>
            <w:r>
              <w:rPr>
                <w:rFonts w:hint="eastAsia" w:hAnsi="仿宋" w:cs="仿宋"/>
                <w:i w:val="0"/>
                <w:iCs w:val="0"/>
                <w:color w:val="000000"/>
                <w:sz w:val="22"/>
                <w:szCs w:val="22"/>
                <w:u w:val="none"/>
                <w:lang w:val="en-US" w:eastAsia="zh-CN"/>
              </w:rPr>
              <w:t>20.00%</w:t>
            </w:r>
          </w:p>
        </w:tc>
        <w:tc>
          <w:tcPr>
            <w:tcW w:w="1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 w:hAnsi="仿宋" w:eastAsia="仿宋" w:cs="仿宋"/>
                <w:i w:val="0"/>
                <w:iCs w:val="0"/>
                <w:color w:val="000000"/>
                <w:sz w:val="22"/>
                <w:szCs w:val="22"/>
                <w:u w:val="none"/>
                <w:lang w:val="en-US" w:eastAsia="zh-CN"/>
              </w:rPr>
            </w:pPr>
            <w:r>
              <w:rPr>
                <w:rFonts w:hint="eastAsia" w:hAnsi="仿宋" w:cs="仿宋"/>
                <w:i w:val="0"/>
                <w:iCs w:val="0"/>
                <w:color w:val="000000"/>
                <w:sz w:val="22"/>
                <w:szCs w:val="22"/>
                <w:u w:val="none"/>
                <w:lang w:val="en-US" w:eastAsia="zh-CN"/>
              </w:rPr>
              <w:t>34.70%</w:t>
            </w:r>
          </w:p>
        </w:tc>
        <w:tc>
          <w:tcPr>
            <w:tcW w:w="25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 w:hAnsi="仿宋" w:eastAsia="仿宋" w:cs="仿宋"/>
                <w:i w:val="0"/>
                <w:iCs w:val="0"/>
                <w:color w:val="000000"/>
                <w:kern w:val="0"/>
                <w:sz w:val="22"/>
                <w:szCs w:val="22"/>
                <w:u w:val="none"/>
                <w:lang w:val="en-US" w:eastAsia="zh-CN" w:bidi="ar"/>
              </w:rPr>
            </w:pPr>
            <w:r>
              <w:rPr>
                <w:rFonts w:hint="eastAsia" w:hAnsi="仿宋" w:cs="仿宋"/>
                <w:i w:val="0"/>
                <w:iCs w:val="0"/>
                <w:color w:val="000000"/>
                <w:kern w:val="0"/>
                <w:sz w:val="22"/>
                <w:szCs w:val="22"/>
                <w:u w:val="none"/>
                <w:lang w:val="en-US" w:eastAsia="zh-CN" w:bidi="ar"/>
              </w:rPr>
              <w:t>173.50%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trPr>
        <w:tc>
          <w:tcPr>
            <w:tcW w:w="27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0"/>
                <w:sz w:val="22"/>
                <w:szCs w:val="22"/>
                <w:highlight w:val="none"/>
                <w:u w:val="none"/>
                <w:lang w:val="en-US" w:eastAsia="zh-CN" w:bidi="ar"/>
              </w:rPr>
            </w:pPr>
            <w:r>
              <w:rPr>
                <w:rFonts w:hint="eastAsia" w:ascii="仿宋" w:hAnsi="仿宋" w:eastAsia="仿宋" w:cs="仿宋"/>
                <w:i w:val="0"/>
                <w:iCs w:val="0"/>
                <w:color w:val="000000"/>
                <w:kern w:val="0"/>
                <w:sz w:val="22"/>
                <w:szCs w:val="22"/>
                <w:highlight w:val="none"/>
                <w:u w:val="none"/>
                <w:lang w:val="en-US" w:eastAsia="zh-CN" w:bidi="ar"/>
              </w:rPr>
              <w:t>产品研制周期缩减率</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 w:hAnsi="仿宋" w:eastAsia="仿宋" w:cs="仿宋"/>
                <w:i w:val="0"/>
                <w:iCs w:val="0"/>
                <w:color w:val="000000"/>
                <w:sz w:val="22"/>
                <w:szCs w:val="22"/>
                <w:u w:val="none"/>
                <w:lang w:val="en-US" w:eastAsia="zh-CN"/>
              </w:rPr>
            </w:pPr>
            <w:r>
              <w:rPr>
                <w:rFonts w:hint="eastAsia" w:hAnsi="仿宋" w:cs="仿宋"/>
                <w:i w:val="0"/>
                <w:iCs w:val="0"/>
                <w:color w:val="000000"/>
                <w:sz w:val="22"/>
                <w:szCs w:val="22"/>
                <w:u w:val="none"/>
                <w:lang w:val="en-US" w:eastAsia="zh-CN"/>
              </w:rPr>
              <w:t>30.00%</w:t>
            </w:r>
          </w:p>
        </w:tc>
        <w:tc>
          <w:tcPr>
            <w:tcW w:w="1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 w:hAnsi="仿宋" w:eastAsia="仿宋" w:cs="仿宋"/>
                <w:i w:val="0"/>
                <w:iCs w:val="0"/>
                <w:color w:val="000000"/>
                <w:sz w:val="22"/>
                <w:szCs w:val="22"/>
                <w:u w:val="none"/>
                <w:lang w:val="en-US" w:eastAsia="zh-CN"/>
              </w:rPr>
            </w:pPr>
            <w:r>
              <w:rPr>
                <w:rFonts w:hint="eastAsia" w:hAnsi="仿宋" w:cs="仿宋"/>
                <w:i w:val="0"/>
                <w:iCs w:val="0"/>
                <w:color w:val="000000"/>
                <w:sz w:val="22"/>
                <w:szCs w:val="22"/>
                <w:u w:val="none"/>
                <w:lang w:val="en-US" w:eastAsia="zh-CN"/>
              </w:rPr>
              <w:t>40.70%</w:t>
            </w:r>
          </w:p>
        </w:tc>
        <w:tc>
          <w:tcPr>
            <w:tcW w:w="25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 w:hAnsi="仿宋" w:eastAsia="仿宋" w:cs="仿宋"/>
                <w:i w:val="0"/>
                <w:iCs w:val="0"/>
                <w:color w:val="000000"/>
                <w:kern w:val="0"/>
                <w:sz w:val="22"/>
                <w:szCs w:val="22"/>
                <w:u w:val="none"/>
                <w:lang w:val="en-US" w:eastAsia="zh-CN" w:bidi="ar"/>
              </w:rPr>
            </w:pPr>
            <w:r>
              <w:rPr>
                <w:rFonts w:hint="eastAsia" w:hAnsi="仿宋" w:cs="仿宋"/>
                <w:i w:val="0"/>
                <w:iCs w:val="0"/>
                <w:color w:val="000000"/>
                <w:kern w:val="0"/>
                <w:sz w:val="22"/>
                <w:szCs w:val="22"/>
                <w:u w:val="none"/>
                <w:lang w:val="en-US" w:eastAsia="zh-CN" w:bidi="ar"/>
              </w:rPr>
              <w:t>135.67%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trPr>
        <w:tc>
          <w:tcPr>
            <w:tcW w:w="27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0"/>
                <w:sz w:val="22"/>
                <w:szCs w:val="22"/>
                <w:highlight w:val="none"/>
                <w:u w:val="none"/>
                <w:lang w:val="en-US" w:eastAsia="zh-CN" w:bidi="ar"/>
              </w:rPr>
            </w:pPr>
            <w:r>
              <w:rPr>
                <w:rFonts w:hint="eastAsia" w:ascii="仿宋" w:hAnsi="仿宋" w:eastAsia="仿宋" w:cs="仿宋"/>
                <w:i w:val="0"/>
                <w:iCs w:val="0"/>
                <w:color w:val="000000"/>
                <w:kern w:val="0"/>
                <w:sz w:val="22"/>
                <w:szCs w:val="22"/>
                <w:highlight w:val="none"/>
                <w:u w:val="none"/>
                <w:lang w:val="en-US" w:eastAsia="zh-CN" w:bidi="ar"/>
              </w:rPr>
              <w:t>不良品降低率</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 w:hAnsi="仿宋" w:eastAsia="仿宋" w:cs="仿宋"/>
                <w:i w:val="0"/>
                <w:iCs w:val="0"/>
                <w:color w:val="000000"/>
                <w:sz w:val="22"/>
                <w:szCs w:val="22"/>
                <w:u w:val="none"/>
                <w:lang w:val="en-US" w:eastAsia="zh-CN"/>
              </w:rPr>
            </w:pPr>
            <w:r>
              <w:rPr>
                <w:rFonts w:hint="eastAsia" w:hAnsi="仿宋" w:cs="仿宋"/>
                <w:i w:val="0"/>
                <w:iCs w:val="0"/>
                <w:color w:val="000000"/>
                <w:sz w:val="22"/>
                <w:szCs w:val="22"/>
                <w:u w:val="none"/>
                <w:lang w:val="en-US" w:eastAsia="zh-CN"/>
              </w:rPr>
              <w:t>25.00%</w:t>
            </w:r>
          </w:p>
        </w:tc>
        <w:tc>
          <w:tcPr>
            <w:tcW w:w="1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 w:hAnsi="仿宋" w:eastAsia="仿宋" w:cs="仿宋"/>
                <w:i w:val="0"/>
                <w:iCs w:val="0"/>
                <w:color w:val="000000"/>
                <w:sz w:val="22"/>
                <w:szCs w:val="22"/>
                <w:u w:val="none"/>
                <w:lang w:val="en-US" w:eastAsia="zh-CN"/>
              </w:rPr>
            </w:pPr>
            <w:r>
              <w:rPr>
                <w:rFonts w:hint="eastAsia" w:hAnsi="仿宋" w:cs="仿宋"/>
                <w:i w:val="0"/>
                <w:iCs w:val="0"/>
                <w:color w:val="000000"/>
                <w:sz w:val="22"/>
                <w:szCs w:val="22"/>
                <w:u w:val="none"/>
                <w:lang w:val="en-US" w:eastAsia="zh-CN"/>
              </w:rPr>
              <w:t>30.60%</w:t>
            </w:r>
          </w:p>
        </w:tc>
        <w:tc>
          <w:tcPr>
            <w:tcW w:w="25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 w:hAnsi="仿宋" w:eastAsia="仿宋" w:cs="仿宋"/>
                <w:i w:val="0"/>
                <w:iCs w:val="0"/>
                <w:color w:val="000000"/>
                <w:kern w:val="0"/>
                <w:sz w:val="22"/>
                <w:szCs w:val="22"/>
                <w:u w:val="none"/>
                <w:lang w:val="en-US" w:eastAsia="zh-CN" w:bidi="ar"/>
              </w:rPr>
            </w:pPr>
            <w:r>
              <w:rPr>
                <w:rFonts w:hint="eastAsia" w:hAnsi="仿宋" w:cs="仿宋"/>
                <w:i w:val="0"/>
                <w:iCs w:val="0"/>
                <w:color w:val="000000"/>
                <w:kern w:val="0"/>
                <w:sz w:val="22"/>
                <w:szCs w:val="22"/>
                <w:u w:val="none"/>
                <w:lang w:val="en-US" w:eastAsia="zh-CN" w:bidi="ar"/>
              </w:rPr>
              <w:t>122.40%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trPr>
        <w:tc>
          <w:tcPr>
            <w:tcW w:w="27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0"/>
                <w:sz w:val="22"/>
                <w:szCs w:val="22"/>
                <w:highlight w:val="none"/>
                <w:u w:val="none"/>
                <w:lang w:val="en-US" w:eastAsia="zh-CN" w:bidi="ar"/>
              </w:rPr>
            </w:pPr>
            <w:r>
              <w:rPr>
                <w:rFonts w:hint="eastAsia" w:ascii="仿宋" w:hAnsi="仿宋" w:eastAsia="仿宋" w:cs="仿宋"/>
                <w:i w:val="0"/>
                <w:iCs w:val="0"/>
                <w:color w:val="000000"/>
                <w:kern w:val="0"/>
                <w:sz w:val="22"/>
                <w:szCs w:val="22"/>
                <w:highlight w:val="none"/>
                <w:u w:val="none"/>
                <w:lang w:val="en-US" w:eastAsia="zh-CN" w:bidi="ar"/>
              </w:rPr>
              <w:t>能源利用提高率</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 w:hAnsi="仿宋" w:eastAsia="仿宋" w:cs="仿宋"/>
                <w:i w:val="0"/>
                <w:iCs w:val="0"/>
                <w:color w:val="000000"/>
                <w:sz w:val="22"/>
                <w:szCs w:val="22"/>
                <w:u w:val="none"/>
                <w:lang w:val="en-US" w:eastAsia="zh-CN"/>
              </w:rPr>
            </w:pPr>
            <w:r>
              <w:rPr>
                <w:rFonts w:hint="eastAsia" w:hAnsi="仿宋" w:cs="仿宋"/>
                <w:i w:val="0"/>
                <w:iCs w:val="0"/>
                <w:color w:val="000000"/>
                <w:sz w:val="22"/>
                <w:szCs w:val="22"/>
                <w:u w:val="none"/>
                <w:lang w:val="en-US" w:eastAsia="zh-CN"/>
              </w:rPr>
              <w:t>15.00%</w:t>
            </w:r>
          </w:p>
        </w:tc>
        <w:tc>
          <w:tcPr>
            <w:tcW w:w="1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 w:hAnsi="仿宋" w:eastAsia="仿宋" w:cs="仿宋"/>
                <w:i w:val="0"/>
                <w:iCs w:val="0"/>
                <w:color w:val="000000"/>
                <w:sz w:val="22"/>
                <w:szCs w:val="22"/>
                <w:u w:val="none"/>
                <w:lang w:val="en-US" w:eastAsia="zh-CN"/>
              </w:rPr>
            </w:pPr>
            <w:r>
              <w:rPr>
                <w:rFonts w:hint="eastAsia" w:hAnsi="仿宋" w:cs="仿宋"/>
                <w:i w:val="0"/>
                <w:iCs w:val="0"/>
                <w:color w:val="000000"/>
                <w:sz w:val="22"/>
                <w:szCs w:val="22"/>
                <w:u w:val="none"/>
                <w:lang w:val="en-US" w:eastAsia="zh-CN"/>
              </w:rPr>
              <w:t>19.40%</w:t>
            </w:r>
          </w:p>
        </w:tc>
        <w:tc>
          <w:tcPr>
            <w:tcW w:w="25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 w:hAnsi="仿宋" w:eastAsia="仿宋" w:cs="仿宋"/>
                <w:i w:val="0"/>
                <w:iCs w:val="0"/>
                <w:color w:val="000000"/>
                <w:kern w:val="0"/>
                <w:sz w:val="22"/>
                <w:szCs w:val="22"/>
                <w:u w:val="none"/>
                <w:lang w:val="en-US" w:eastAsia="zh-CN" w:bidi="ar"/>
              </w:rPr>
            </w:pPr>
            <w:r>
              <w:rPr>
                <w:rFonts w:hint="eastAsia" w:hAnsi="仿宋" w:cs="仿宋"/>
                <w:i w:val="0"/>
                <w:iCs w:val="0"/>
                <w:color w:val="000000"/>
                <w:kern w:val="0"/>
                <w:sz w:val="22"/>
                <w:szCs w:val="22"/>
                <w:u w:val="none"/>
                <w:lang w:val="en-US" w:eastAsia="zh-CN" w:bidi="ar"/>
              </w:rPr>
              <w:t>129.33%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0" w:hRule="atLeast"/>
        </w:trPr>
        <w:tc>
          <w:tcPr>
            <w:tcW w:w="27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0"/>
                <w:sz w:val="22"/>
                <w:szCs w:val="22"/>
                <w:highlight w:val="none"/>
                <w:u w:val="none"/>
                <w:lang w:val="en-US" w:eastAsia="zh-CN" w:bidi="ar"/>
              </w:rPr>
            </w:pPr>
            <w:r>
              <w:rPr>
                <w:rFonts w:hint="eastAsia" w:ascii="仿宋" w:hAnsi="仿宋" w:eastAsia="仿宋" w:cs="仿宋"/>
                <w:i w:val="0"/>
                <w:iCs w:val="0"/>
                <w:color w:val="000000"/>
                <w:kern w:val="0"/>
                <w:sz w:val="22"/>
                <w:szCs w:val="22"/>
                <w:highlight w:val="none"/>
                <w:u w:val="none"/>
                <w:lang w:val="en-US" w:eastAsia="zh-CN" w:bidi="ar"/>
              </w:rPr>
              <w:t>专利、软件著作权、标准</w:t>
            </w:r>
            <w:r>
              <w:rPr>
                <w:rFonts w:hint="eastAsia" w:hAnsi="仿宋" w:cs="仿宋"/>
                <w:i w:val="0"/>
                <w:iCs w:val="0"/>
                <w:color w:val="000000"/>
                <w:kern w:val="0"/>
                <w:sz w:val="22"/>
                <w:szCs w:val="22"/>
                <w:highlight w:val="none"/>
                <w:u w:val="none"/>
                <w:lang w:val="en-US" w:eastAsia="zh-CN" w:bidi="ar"/>
              </w:rPr>
              <w:t>草案</w:t>
            </w:r>
            <w:r>
              <w:rPr>
                <w:rFonts w:hint="eastAsia" w:ascii="仿宋" w:hAnsi="仿宋" w:eastAsia="仿宋" w:cs="仿宋"/>
                <w:i w:val="0"/>
                <w:iCs w:val="0"/>
                <w:color w:val="000000"/>
                <w:kern w:val="0"/>
                <w:sz w:val="22"/>
                <w:szCs w:val="22"/>
                <w:highlight w:val="none"/>
                <w:u w:val="none"/>
                <w:lang w:val="en-US" w:eastAsia="zh-CN" w:bidi="ar"/>
              </w:rPr>
              <w:t>持有数</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 w:hAnsi="仿宋" w:eastAsia="仿宋" w:cs="仿宋"/>
                <w:i w:val="0"/>
                <w:iCs w:val="0"/>
                <w:color w:val="000000"/>
                <w:sz w:val="22"/>
                <w:szCs w:val="22"/>
                <w:u w:val="none"/>
                <w:lang w:val="en-US" w:eastAsia="zh-CN"/>
              </w:rPr>
            </w:pPr>
            <w:r>
              <w:rPr>
                <w:rFonts w:hint="eastAsia" w:hAnsi="仿宋" w:cs="仿宋"/>
                <w:i w:val="0"/>
                <w:iCs w:val="0"/>
                <w:color w:val="000000"/>
                <w:sz w:val="22"/>
                <w:szCs w:val="22"/>
                <w:u w:val="none"/>
                <w:lang w:val="en-US" w:eastAsia="zh-CN"/>
              </w:rPr>
              <w:t>分别持有2项、3项、3项</w:t>
            </w:r>
          </w:p>
        </w:tc>
        <w:tc>
          <w:tcPr>
            <w:tcW w:w="1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 w:hAnsi="仿宋" w:eastAsia="仿宋" w:cs="仿宋"/>
                <w:i w:val="0"/>
                <w:iCs w:val="0"/>
                <w:color w:val="000000"/>
                <w:sz w:val="22"/>
                <w:szCs w:val="22"/>
                <w:u w:val="none"/>
                <w:lang w:val="en-US" w:eastAsia="zh-CN"/>
              </w:rPr>
            </w:pPr>
            <w:r>
              <w:rPr>
                <w:rFonts w:hint="eastAsia" w:hAnsi="仿宋" w:cs="仿宋"/>
                <w:i w:val="0"/>
                <w:iCs w:val="0"/>
                <w:color w:val="000000"/>
                <w:sz w:val="22"/>
                <w:szCs w:val="22"/>
                <w:u w:val="none"/>
                <w:lang w:val="en-US" w:eastAsia="zh-CN"/>
              </w:rPr>
              <w:t>分别持有6项、4项、4项</w:t>
            </w:r>
          </w:p>
        </w:tc>
        <w:tc>
          <w:tcPr>
            <w:tcW w:w="25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 w:hAnsi="仿宋" w:eastAsia="仿宋" w:cs="仿宋"/>
                <w:i w:val="0"/>
                <w:iCs w:val="0"/>
                <w:color w:val="000000"/>
                <w:kern w:val="0"/>
                <w:sz w:val="22"/>
                <w:szCs w:val="22"/>
                <w:u w:val="none"/>
                <w:lang w:val="en-US" w:eastAsia="zh-CN" w:bidi="ar"/>
              </w:rPr>
            </w:pPr>
            <w:r>
              <w:rPr>
                <w:rFonts w:hint="eastAsia" w:hAnsi="仿宋" w:cs="仿宋"/>
                <w:i w:val="0"/>
                <w:iCs w:val="0"/>
                <w:color w:val="000000"/>
                <w:kern w:val="0"/>
                <w:sz w:val="22"/>
                <w:szCs w:val="22"/>
                <w:u w:val="none"/>
                <w:lang w:val="en-US" w:eastAsia="zh-CN" w:bidi="ar"/>
              </w:rPr>
              <w:t>188.89%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trPr>
        <w:tc>
          <w:tcPr>
            <w:tcW w:w="27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0"/>
                <w:sz w:val="22"/>
                <w:szCs w:val="22"/>
                <w:highlight w:val="none"/>
                <w:u w:val="none"/>
                <w:lang w:val="en-US" w:eastAsia="zh-CN" w:bidi="ar"/>
              </w:rPr>
            </w:pPr>
            <w:r>
              <w:rPr>
                <w:rFonts w:hint="eastAsia" w:hAnsi="仿宋" w:cs="仿宋"/>
                <w:i w:val="0"/>
                <w:iCs w:val="0"/>
                <w:color w:val="000000"/>
                <w:kern w:val="0"/>
                <w:sz w:val="22"/>
                <w:szCs w:val="22"/>
                <w:highlight w:val="none"/>
                <w:u w:val="none"/>
                <w:lang w:val="en-US" w:eastAsia="zh-CN" w:bidi="ar"/>
              </w:rPr>
              <w:t>技术指标</w:t>
            </w:r>
            <w:r>
              <w:rPr>
                <w:rFonts w:hint="eastAsia" w:ascii="仿宋" w:hAnsi="仿宋" w:eastAsia="仿宋" w:cs="仿宋"/>
                <w:i w:val="0"/>
                <w:iCs w:val="0"/>
                <w:color w:val="000000"/>
                <w:kern w:val="0"/>
                <w:sz w:val="22"/>
                <w:szCs w:val="22"/>
                <w:highlight w:val="none"/>
                <w:u w:val="none"/>
                <w:lang w:val="en-US" w:eastAsia="zh-CN" w:bidi="ar"/>
              </w:rPr>
              <w:t>数</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 w:hAnsi="仿宋" w:eastAsia="仿宋" w:cs="仿宋"/>
                <w:i w:val="0"/>
                <w:iCs w:val="0"/>
                <w:color w:val="000000"/>
                <w:sz w:val="22"/>
                <w:szCs w:val="22"/>
                <w:u w:val="none"/>
                <w:lang w:val="en-US" w:eastAsia="zh-CN"/>
              </w:rPr>
            </w:pPr>
            <w:r>
              <w:rPr>
                <w:rFonts w:hint="eastAsia" w:hAnsi="仿宋" w:cs="仿宋"/>
                <w:i w:val="0"/>
                <w:iCs w:val="0"/>
                <w:color w:val="000000"/>
                <w:sz w:val="22"/>
                <w:szCs w:val="22"/>
                <w:u w:val="none"/>
                <w:lang w:val="en-US" w:eastAsia="zh-CN"/>
              </w:rPr>
              <w:t>2项</w:t>
            </w:r>
          </w:p>
        </w:tc>
        <w:tc>
          <w:tcPr>
            <w:tcW w:w="1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 w:hAnsi="仿宋" w:eastAsia="仿宋" w:cs="仿宋"/>
                <w:i w:val="0"/>
                <w:iCs w:val="0"/>
                <w:color w:val="000000"/>
                <w:sz w:val="22"/>
                <w:szCs w:val="22"/>
                <w:u w:val="none"/>
                <w:lang w:val="en-US" w:eastAsia="zh-CN"/>
              </w:rPr>
            </w:pPr>
            <w:r>
              <w:rPr>
                <w:rFonts w:hint="eastAsia" w:hAnsi="仿宋" w:cs="仿宋"/>
                <w:i w:val="0"/>
                <w:iCs w:val="0"/>
                <w:color w:val="000000"/>
                <w:sz w:val="22"/>
                <w:szCs w:val="22"/>
                <w:u w:val="none"/>
                <w:lang w:val="en-US" w:eastAsia="zh-CN"/>
              </w:rPr>
              <w:t>4项</w:t>
            </w:r>
          </w:p>
        </w:tc>
        <w:tc>
          <w:tcPr>
            <w:tcW w:w="25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 w:hAnsi="仿宋" w:eastAsia="仿宋" w:cs="仿宋"/>
                <w:i w:val="0"/>
                <w:iCs w:val="0"/>
                <w:color w:val="000000"/>
                <w:kern w:val="0"/>
                <w:sz w:val="22"/>
                <w:szCs w:val="22"/>
                <w:u w:val="none"/>
                <w:lang w:val="en-US" w:eastAsia="zh-CN" w:bidi="ar"/>
              </w:rPr>
            </w:pPr>
            <w:r>
              <w:rPr>
                <w:rFonts w:hint="eastAsia" w:hAnsi="仿宋" w:cs="仿宋"/>
                <w:i w:val="0"/>
                <w:iCs w:val="0"/>
                <w:color w:val="000000"/>
                <w:kern w:val="0"/>
                <w:sz w:val="22"/>
                <w:szCs w:val="22"/>
                <w:u w:val="none"/>
                <w:lang w:val="en-US" w:eastAsia="zh-CN" w:bidi="ar"/>
              </w:rPr>
              <w:t>200.00%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trPr>
        <w:tc>
          <w:tcPr>
            <w:tcW w:w="27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hAnsi="仿宋" w:cs="仿宋"/>
                <w:i w:val="0"/>
                <w:iCs w:val="0"/>
                <w:color w:val="000000"/>
                <w:kern w:val="0"/>
                <w:sz w:val="22"/>
                <w:szCs w:val="22"/>
                <w:highlight w:val="none"/>
                <w:u w:val="none"/>
                <w:lang w:val="en-US" w:eastAsia="zh-CN" w:bidi="ar"/>
              </w:rPr>
            </w:pPr>
            <w:r>
              <w:rPr>
                <w:rFonts w:hint="eastAsia" w:hAnsi="仿宋" w:cs="仿宋"/>
                <w:i w:val="0"/>
                <w:iCs w:val="0"/>
                <w:color w:val="000000"/>
                <w:kern w:val="0"/>
                <w:sz w:val="22"/>
                <w:szCs w:val="22"/>
                <w:highlight w:val="none"/>
                <w:u w:val="none"/>
                <w:lang w:val="en-US" w:eastAsia="zh-CN" w:bidi="ar"/>
              </w:rPr>
              <w:t>安全可控核心智能制造装备数</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hAnsi="仿宋" w:cs="仿宋"/>
                <w:i w:val="0"/>
                <w:iCs w:val="0"/>
                <w:color w:val="000000"/>
                <w:sz w:val="22"/>
                <w:szCs w:val="22"/>
                <w:u w:val="none"/>
                <w:lang w:val="en-US" w:eastAsia="zh-CN"/>
              </w:rPr>
            </w:pPr>
            <w:r>
              <w:rPr>
                <w:rFonts w:hint="eastAsia" w:hAnsi="仿宋" w:cs="仿宋"/>
                <w:i w:val="0"/>
                <w:iCs w:val="0"/>
                <w:color w:val="000000"/>
                <w:sz w:val="22"/>
                <w:szCs w:val="22"/>
                <w:u w:val="none"/>
                <w:lang w:val="en-US" w:eastAsia="zh-CN"/>
              </w:rPr>
              <w:t>2种</w:t>
            </w:r>
          </w:p>
        </w:tc>
        <w:tc>
          <w:tcPr>
            <w:tcW w:w="1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hAnsi="仿宋" w:cs="仿宋"/>
                <w:i w:val="0"/>
                <w:iCs w:val="0"/>
                <w:color w:val="000000"/>
                <w:sz w:val="22"/>
                <w:szCs w:val="22"/>
                <w:u w:val="none"/>
                <w:lang w:val="en-US" w:eastAsia="zh-CN"/>
              </w:rPr>
            </w:pPr>
            <w:r>
              <w:rPr>
                <w:rFonts w:hint="eastAsia" w:hAnsi="仿宋" w:cs="仿宋"/>
                <w:i w:val="0"/>
                <w:iCs w:val="0"/>
                <w:color w:val="000000"/>
                <w:sz w:val="22"/>
                <w:szCs w:val="22"/>
                <w:u w:val="none"/>
                <w:lang w:val="en-US" w:eastAsia="zh-CN"/>
              </w:rPr>
              <w:t>31种</w:t>
            </w:r>
          </w:p>
        </w:tc>
        <w:tc>
          <w:tcPr>
            <w:tcW w:w="25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 w:hAnsi="仿宋" w:eastAsia="仿宋" w:cs="仿宋"/>
                <w:i w:val="0"/>
                <w:iCs w:val="0"/>
                <w:color w:val="000000"/>
                <w:kern w:val="0"/>
                <w:sz w:val="22"/>
                <w:szCs w:val="22"/>
                <w:u w:val="none"/>
                <w:lang w:val="en-US" w:eastAsia="zh-CN" w:bidi="ar"/>
              </w:rPr>
            </w:pPr>
            <w:r>
              <w:rPr>
                <w:rFonts w:hint="eastAsia" w:hAnsi="仿宋" w:cs="仿宋"/>
                <w:i w:val="0"/>
                <w:iCs w:val="0"/>
                <w:color w:val="000000"/>
                <w:kern w:val="0"/>
                <w:sz w:val="22"/>
                <w:szCs w:val="22"/>
                <w:u w:val="none"/>
                <w:lang w:val="en-US" w:eastAsia="zh-CN" w:bidi="ar"/>
              </w:rPr>
              <w:t>1550.00%</w:t>
            </w:r>
          </w:p>
        </w:tc>
      </w:tr>
    </w:tbl>
    <w:p>
      <w:pPr>
        <w:spacing w:line="600" w:lineRule="exact"/>
        <w:ind w:firstLine="630" w:firstLineChars="200"/>
        <w:jc w:val="both"/>
        <w:rPr>
          <w:rFonts w:hint="default" w:hAnsi="仿宋" w:cs="Times New Roman"/>
          <w:szCs w:val="30"/>
          <w:highlight w:val="none"/>
          <w:lang w:val="en-US" w:eastAsia="zh-CN"/>
        </w:rPr>
      </w:pPr>
      <w:r>
        <w:rPr>
          <w:rFonts w:hint="eastAsia" w:hAnsi="仿宋" w:cs="Times New Roman"/>
          <w:szCs w:val="30"/>
          <w:highlight w:val="none"/>
          <w:lang w:val="en-US" w:eastAsia="zh-CN"/>
        </w:rPr>
        <w:t>此外，根据智能制造车间经济产能报告，2020年、2021年生产效率提升率、运营成本降低率、产品研制周期缩减率、不良品降低率、能源利用提高率的目标完成率也均大于100%，项目产出情况良好。具体情况如下：</w:t>
      </w:r>
    </w:p>
    <w:tbl>
      <w:tblPr>
        <w:tblStyle w:val="25"/>
        <w:tblW w:w="8969" w:type="dxa"/>
        <w:tblInd w:w="9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2389"/>
        <w:gridCol w:w="1051"/>
        <w:gridCol w:w="1253"/>
        <w:gridCol w:w="1530"/>
        <w:gridCol w:w="1320"/>
        <w:gridCol w:w="14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trPr>
        <w:tc>
          <w:tcPr>
            <w:tcW w:w="8969" w:type="dxa"/>
            <w:gridSpan w:val="6"/>
            <w:tcBorders>
              <w:top w:val="nil"/>
              <w:left w:val="nil"/>
              <w:bottom w:val="single" w:color="auto"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hAnsi="仿宋" w:cs="仿宋"/>
                <w:b/>
                <w:bCs/>
                <w:i w:val="0"/>
                <w:iCs w:val="0"/>
                <w:color w:val="000000"/>
                <w:kern w:val="0"/>
                <w:sz w:val="22"/>
                <w:szCs w:val="22"/>
                <w:u w:val="none"/>
                <w:lang w:val="en-US" w:eastAsia="zh-CN" w:bidi="ar"/>
              </w:rPr>
            </w:pPr>
            <w:r>
              <w:rPr>
                <w:rFonts w:hint="eastAsia" w:hAnsi="仿宋" w:cs="仿宋"/>
                <w:b/>
                <w:bCs/>
                <w:i w:val="0"/>
                <w:iCs w:val="0"/>
                <w:color w:val="000000"/>
                <w:kern w:val="0"/>
                <w:sz w:val="22"/>
                <w:szCs w:val="22"/>
                <w:u w:val="none"/>
                <w:lang w:val="en-US" w:eastAsia="zh-CN" w:bidi="ar"/>
              </w:rPr>
              <w:t>表3：自主可控功率半导体离散型智能制造车间建设项目部分指标</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hAnsi="仿宋" w:cs="仿宋"/>
                <w:b w:val="0"/>
                <w:bCs w:val="0"/>
                <w:i w:val="0"/>
                <w:iCs w:val="0"/>
                <w:color w:val="000000"/>
                <w:sz w:val="22"/>
                <w:szCs w:val="22"/>
                <w:u w:val="none"/>
                <w:lang w:val="en-US" w:eastAsia="zh-CN"/>
              </w:rPr>
            </w:pPr>
            <w:r>
              <w:rPr>
                <w:rFonts w:hint="eastAsia" w:hAnsi="仿宋" w:cs="仿宋"/>
                <w:b/>
                <w:bCs/>
                <w:i w:val="0"/>
                <w:iCs w:val="0"/>
                <w:color w:val="000000"/>
                <w:kern w:val="0"/>
                <w:sz w:val="22"/>
                <w:szCs w:val="22"/>
                <w:u w:val="none"/>
                <w:lang w:val="en-US" w:eastAsia="zh-CN" w:bidi="ar"/>
              </w:rPr>
              <w:t>2020-2021年目标任务完成</w:t>
            </w:r>
            <w:r>
              <w:rPr>
                <w:rFonts w:hint="eastAsia" w:ascii="仿宋" w:hAnsi="仿宋" w:eastAsia="仿宋" w:cs="仿宋"/>
                <w:b/>
                <w:bCs/>
                <w:i w:val="0"/>
                <w:iCs w:val="0"/>
                <w:color w:val="000000"/>
                <w:kern w:val="0"/>
                <w:sz w:val="22"/>
                <w:szCs w:val="22"/>
                <w:u w:val="none"/>
                <w:lang w:val="en-US" w:eastAsia="zh-CN" w:bidi="ar"/>
              </w:rPr>
              <w:t>情况表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2389" w:type="dxa"/>
            <w:vMerge w:val="restart"/>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b/>
                <w:bCs/>
                <w:i w:val="0"/>
                <w:iCs w:val="0"/>
                <w:color w:val="000000"/>
                <w:sz w:val="22"/>
                <w:szCs w:val="22"/>
                <w:u w:val="none"/>
                <w:lang w:val="en-US" w:eastAsia="zh-CN"/>
              </w:rPr>
            </w:pPr>
            <w:r>
              <w:rPr>
                <w:rFonts w:hint="eastAsia" w:hAnsi="仿宋" w:cs="仿宋"/>
                <w:b/>
                <w:bCs/>
                <w:i w:val="0"/>
                <w:iCs w:val="0"/>
                <w:color w:val="000000"/>
                <w:sz w:val="22"/>
                <w:szCs w:val="22"/>
                <w:u w:val="none"/>
                <w:lang w:val="en-US" w:eastAsia="zh-CN"/>
              </w:rPr>
              <w:t>指标</w:t>
            </w:r>
          </w:p>
        </w:tc>
        <w:tc>
          <w:tcPr>
            <w:tcW w:w="1051" w:type="dxa"/>
            <w:vMerge w:val="restart"/>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hAnsi="仿宋" w:cs="仿宋"/>
                <w:b/>
                <w:bCs/>
                <w:i w:val="0"/>
                <w:iCs w:val="0"/>
                <w:color w:val="000000"/>
                <w:sz w:val="22"/>
                <w:szCs w:val="22"/>
                <w:u w:val="none"/>
                <w:lang w:val="en-US" w:eastAsia="zh-CN"/>
              </w:rPr>
            </w:pPr>
            <w:r>
              <w:rPr>
                <w:rFonts w:hint="eastAsia" w:hAnsi="仿宋" w:cs="仿宋"/>
                <w:b/>
                <w:bCs/>
                <w:i w:val="0"/>
                <w:iCs w:val="0"/>
                <w:color w:val="000000"/>
                <w:sz w:val="22"/>
                <w:szCs w:val="22"/>
                <w:u w:val="none"/>
                <w:lang w:val="en-US" w:eastAsia="zh-CN"/>
              </w:rPr>
              <w:t>计划完成情况</w:t>
            </w:r>
          </w:p>
        </w:tc>
        <w:tc>
          <w:tcPr>
            <w:tcW w:w="2783"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hAnsi="仿宋" w:cs="仿宋"/>
                <w:b/>
                <w:bCs/>
                <w:i w:val="0"/>
                <w:iCs w:val="0"/>
                <w:color w:val="000000"/>
                <w:sz w:val="22"/>
                <w:szCs w:val="22"/>
                <w:u w:val="none"/>
                <w:lang w:val="en-US" w:eastAsia="zh-CN"/>
              </w:rPr>
            </w:pPr>
            <w:r>
              <w:rPr>
                <w:rFonts w:hint="eastAsia" w:hAnsi="仿宋" w:cs="仿宋"/>
                <w:b/>
                <w:bCs/>
                <w:i w:val="0"/>
                <w:iCs w:val="0"/>
                <w:color w:val="000000"/>
                <w:sz w:val="22"/>
                <w:szCs w:val="22"/>
                <w:u w:val="none"/>
                <w:lang w:val="en-US" w:eastAsia="zh-CN"/>
              </w:rPr>
              <w:t>2020年</w:t>
            </w:r>
          </w:p>
        </w:tc>
        <w:tc>
          <w:tcPr>
            <w:tcW w:w="274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hAnsi="仿宋" w:cs="仿宋"/>
                <w:b/>
                <w:bCs/>
                <w:i w:val="0"/>
                <w:iCs w:val="0"/>
                <w:color w:val="000000"/>
                <w:sz w:val="22"/>
                <w:szCs w:val="22"/>
                <w:u w:val="none"/>
                <w:lang w:val="en-US" w:eastAsia="zh-CN"/>
              </w:rPr>
            </w:pPr>
            <w:r>
              <w:rPr>
                <w:rFonts w:hint="eastAsia" w:hAnsi="仿宋" w:cs="仿宋"/>
                <w:b/>
                <w:bCs/>
                <w:i w:val="0"/>
                <w:iCs w:val="0"/>
                <w:color w:val="000000"/>
                <w:sz w:val="22"/>
                <w:szCs w:val="22"/>
                <w:u w:val="none"/>
                <w:lang w:val="en-US" w:eastAsia="zh-CN"/>
              </w:rPr>
              <w:t>2021年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2389" w:type="dxa"/>
            <w:vMerge w:val="continue"/>
            <w:tcBorders>
              <w:top w:val="single" w:color="auto" w:sz="4" w:space="0"/>
              <w:left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pPr>
          </w:p>
        </w:tc>
        <w:tc>
          <w:tcPr>
            <w:tcW w:w="1051" w:type="dxa"/>
            <w:vMerge w:val="continue"/>
            <w:tcBorders>
              <w:top w:val="single" w:color="auto" w:sz="4" w:space="0"/>
              <w:left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pPr>
          </w:p>
        </w:tc>
        <w:tc>
          <w:tcPr>
            <w:tcW w:w="1253" w:type="dxa"/>
            <w:tcBorders>
              <w:top w:val="single" w:color="auto" w:sz="4" w:space="0"/>
              <w:left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hAnsi="仿宋" w:cs="仿宋"/>
                <w:b/>
                <w:bCs/>
                <w:i w:val="0"/>
                <w:iCs w:val="0"/>
                <w:color w:val="000000"/>
                <w:sz w:val="22"/>
                <w:szCs w:val="22"/>
                <w:u w:val="none"/>
                <w:lang w:val="en-US" w:eastAsia="zh-CN"/>
              </w:rPr>
            </w:pPr>
            <w:r>
              <w:rPr>
                <w:rFonts w:hint="eastAsia" w:hAnsi="仿宋" w:cs="仿宋"/>
                <w:b/>
                <w:bCs/>
                <w:i w:val="0"/>
                <w:iCs w:val="0"/>
                <w:color w:val="000000"/>
                <w:sz w:val="22"/>
                <w:szCs w:val="22"/>
                <w:u w:val="none"/>
                <w:lang w:val="en-US" w:eastAsia="zh-CN"/>
              </w:rPr>
              <w:t>实际完成</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hAnsi="仿宋" w:cs="仿宋"/>
                <w:b/>
                <w:bCs/>
                <w:i w:val="0"/>
                <w:iCs w:val="0"/>
                <w:color w:val="000000"/>
                <w:sz w:val="22"/>
                <w:szCs w:val="22"/>
                <w:u w:val="none"/>
                <w:lang w:val="en-US" w:eastAsia="zh-CN"/>
              </w:rPr>
            </w:pPr>
            <w:r>
              <w:rPr>
                <w:rFonts w:hint="eastAsia" w:hAnsi="仿宋" w:cs="仿宋"/>
                <w:b/>
                <w:bCs/>
                <w:i w:val="0"/>
                <w:iCs w:val="0"/>
                <w:color w:val="000000"/>
                <w:sz w:val="22"/>
                <w:szCs w:val="22"/>
                <w:u w:val="none"/>
                <w:lang w:val="en-US" w:eastAsia="zh-CN"/>
              </w:rPr>
              <w:t>情况</w:t>
            </w:r>
          </w:p>
        </w:tc>
        <w:tc>
          <w:tcPr>
            <w:tcW w:w="1530" w:type="dxa"/>
            <w:tcBorders>
              <w:top w:val="single" w:color="auto" w:sz="4" w:space="0"/>
              <w:left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hAnsi="仿宋" w:cs="仿宋"/>
                <w:b/>
                <w:bCs/>
                <w:i w:val="0"/>
                <w:iCs w:val="0"/>
                <w:color w:val="000000"/>
                <w:kern w:val="0"/>
                <w:sz w:val="22"/>
                <w:szCs w:val="22"/>
                <w:u w:val="none"/>
                <w:lang w:val="en-US" w:eastAsia="zh-CN" w:bidi="ar"/>
              </w:rPr>
            </w:pPr>
            <w:r>
              <w:rPr>
                <w:rFonts w:hint="eastAsia" w:hAnsi="仿宋" w:cs="仿宋"/>
                <w:b/>
                <w:bCs/>
                <w:i w:val="0"/>
                <w:iCs w:val="0"/>
                <w:color w:val="000000"/>
                <w:kern w:val="0"/>
                <w:sz w:val="22"/>
                <w:szCs w:val="22"/>
                <w:u w:val="none"/>
                <w:lang w:val="en-US" w:eastAsia="zh-CN" w:bidi="ar"/>
              </w:rPr>
              <w:t>目标任务</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hAnsi="仿宋" w:cs="仿宋"/>
                <w:b/>
                <w:bCs/>
                <w:i w:val="0"/>
                <w:iCs w:val="0"/>
                <w:color w:val="000000"/>
                <w:sz w:val="22"/>
                <w:szCs w:val="22"/>
                <w:u w:val="none"/>
                <w:lang w:val="en-US" w:eastAsia="zh-CN"/>
              </w:rPr>
            </w:pPr>
            <w:r>
              <w:rPr>
                <w:rFonts w:hint="eastAsia" w:hAnsi="仿宋" w:cs="仿宋"/>
                <w:b/>
                <w:bCs/>
                <w:i w:val="0"/>
                <w:iCs w:val="0"/>
                <w:color w:val="000000"/>
                <w:kern w:val="0"/>
                <w:sz w:val="22"/>
                <w:szCs w:val="22"/>
                <w:u w:val="none"/>
                <w:lang w:val="en-US" w:eastAsia="zh-CN" w:bidi="ar"/>
              </w:rPr>
              <w:t>实际完成率</w:t>
            </w:r>
          </w:p>
        </w:tc>
        <w:tc>
          <w:tcPr>
            <w:tcW w:w="1320" w:type="dxa"/>
            <w:tcBorders>
              <w:top w:val="single" w:color="auto" w:sz="4" w:space="0"/>
              <w:left w:val="single" w:color="auto" w:sz="4" w:space="0"/>
              <w:bottom w:val="single" w:color="auto"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hAnsi="仿宋" w:cs="仿宋"/>
                <w:b/>
                <w:bCs/>
                <w:i w:val="0"/>
                <w:iCs w:val="0"/>
                <w:color w:val="000000"/>
                <w:sz w:val="22"/>
                <w:szCs w:val="22"/>
                <w:u w:val="none"/>
                <w:lang w:val="en-US" w:eastAsia="zh-CN"/>
              </w:rPr>
            </w:pPr>
            <w:r>
              <w:rPr>
                <w:rFonts w:hint="eastAsia" w:hAnsi="仿宋" w:cs="仿宋"/>
                <w:b/>
                <w:bCs/>
                <w:i w:val="0"/>
                <w:iCs w:val="0"/>
                <w:color w:val="000000"/>
                <w:sz w:val="22"/>
                <w:szCs w:val="22"/>
                <w:u w:val="none"/>
                <w:lang w:val="en-US" w:eastAsia="zh-CN"/>
              </w:rPr>
              <w:t>实际完成</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hAnsi="仿宋" w:cs="仿宋"/>
                <w:b/>
                <w:bCs/>
                <w:i w:val="0"/>
                <w:iCs w:val="0"/>
                <w:color w:val="000000"/>
                <w:sz w:val="22"/>
                <w:szCs w:val="22"/>
                <w:u w:val="none"/>
                <w:lang w:val="en-US" w:eastAsia="zh-CN"/>
              </w:rPr>
            </w:pPr>
            <w:r>
              <w:rPr>
                <w:rFonts w:hint="eastAsia" w:hAnsi="仿宋" w:cs="仿宋"/>
                <w:b/>
                <w:bCs/>
                <w:i w:val="0"/>
                <w:iCs w:val="0"/>
                <w:color w:val="000000"/>
                <w:sz w:val="22"/>
                <w:szCs w:val="22"/>
                <w:u w:val="none"/>
                <w:lang w:val="en-US" w:eastAsia="zh-CN"/>
              </w:rPr>
              <w:t>情况</w:t>
            </w:r>
          </w:p>
        </w:tc>
        <w:tc>
          <w:tcPr>
            <w:tcW w:w="142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hAnsi="仿宋" w:cs="仿宋"/>
                <w:b/>
                <w:bCs/>
                <w:i w:val="0"/>
                <w:iCs w:val="0"/>
                <w:color w:val="000000"/>
                <w:kern w:val="0"/>
                <w:sz w:val="22"/>
                <w:szCs w:val="22"/>
                <w:u w:val="none"/>
                <w:lang w:val="en-US" w:eastAsia="zh-CN" w:bidi="ar"/>
              </w:rPr>
            </w:pPr>
            <w:r>
              <w:rPr>
                <w:rFonts w:hint="eastAsia" w:hAnsi="仿宋" w:cs="仿宋"/>
                <w:b/>
                <w:bCs/>
                <w:i w:val="0"/>
                <w:iCs w:val="0"/>
                <w:color w:val="000000"/>
                <w:kern w:val="0"/>
                <w:sz w:val="22"/>
                <w:szCs w:val="22"/>
                <w:u w:val="none"/>
                <w:lang w:val="en-US" w:eastAsia="zh-CN" w:bidi="ar"/>
              </w:rPr>
              <w:t>目标任务</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hAnsi="仿宋" w:cs="仿宋"/>
                <w:b/>
                <w:bCs/>
                <w:i w:val="0"/>
                <w:iCs w:val="0"/>
                <w:color w:val="000000"/>
                <w:sz w:val="22"/>
                <w:szCs w:val="22"/>
                <w:u w:val="none"/>
                <w:lang w:val="en-US" w:eastAsia="zh-CN"/>
              </w:rPr>
            </w:pPr>
            <w:r>
              <w:rPr>
                <w:rFonts w:hint="eastAsia" w:hAnsi="仿宋" w:cs="仿宋"/>
                <w:b/>
                <w:bCs/>
                <w:i w:val="0"/>
                <w:iCs w:val="0"/>
                <w:color w:val="000000"/>
                <w:kern w:val="0"/>
                <w:sz w:val="22"/>
                <w:szCs w:val="22"/>
                <w:u w:val="none"/>
                <w:lang w:val="en-US" w:eastAsia="zh-CN" w:bidi="ar"/>
              </w:rPr>
              <w:t>实际完成率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23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0"/>
                <w:sz w:val="22"/>
                <w:szCs w:val="22"/>
                <w:highlight w:val="none"/>
                <w:u w:val="none"/>
                <w:lang w:val="en-US" w:eastAsia="zh-CN" w:bidi="ar"/>
              </w:rPr>
            </w:pPr>
            <w:r>
              <w:rPr>
                <w:rFonts w:hint="eastAsia" w:ascii="仿宋" w:hAnsi="仿宋" w:eastAsia="仿宋" w:cs="仿宋"/>
                <w:i w:val="0"/>
                <w:iCs w:val="0"/>
                <w:color w:val="000000"/>
                <w:kern w:val="0"/>
                <w:sz w:val="22"/>
                <w:szCs w:val="22"/>
                <w:highlight w:val="none"/>
                <w:u w:val="none"/>
                <w:lang w:val="en-US" w:eastAsia="zh-CN" w:bidi="ar"/>
              </w:rPr>
              <w:t>生产效率提升率</w:t>
            </w:r>
          </w:p>
        </w:tc>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 w:hAnsi="仿宋" w:eastAsia="仿宋" w:cs="仿宋"/>
                <w:i w:val="0"/>
                <w:iCs w:val="0"/>
                <w:color w:val="000000"/>
                <w:sz w:val="22"/>
                <w:szCs w:val="22"/>
                <w:highlight w:val="none"/>
                <w:u w:val="none"/>
                <w:lang w:val="en-US" w:eastAsia="zh-CN"/>
              </w:rPr>
            </w:pPr>
            <w:r>
              <w:rPr>
                <w:rFonts w:hint="eastAsia" w:hAnsi="仿宋" w:cs="仿宋"/>
                <w:i w:val="0"/>
                <w:iCs w:val="0"/>
                <w:color w:val="000000"/>
                <w:sz w:val="22"/>
                <w:szCs w:val="22"/>
                <w:highlight w:val="none"/>
                <w:u w:val="none"/>
                <w:lang w:val="en-US" w:eastAsia="zh-CN"/>
              </w:rPr>
              <w:t>25.00%</w:t>
            </w:r>
          </w:p>
        </w:tc>
        <w:tc>
          <w:tcPr>
            <w:tcW w:w="1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hAnsi="仿宋" w:cs="仿宋"/>
                <w:i w:val="0"/>
                <w:iCs w:val="0"/>
                <w:color w:val="000000"/>
                <w:sz w:val="22"/>
                <w:szCs w:val="22"/>
                <w:u w:val="none"/>
                <w:lang w:val="en-US" w:eastAsia="zh-CN"/>
              </w:rPr>
            </w:pPr>
            <w:r>
              <w:rPr>
                <w:rFonts w:hint="eastAsia" w:hAnsi="仿宋" w:cs="仿宋"/>
                <w:i w:val="0"/>
                <w:iCs w:val="0"/>
                <w:color w:val="000000"/>
                <w:sz w:val="22"/>
                <w:szCs w:val="22"/>
                <w:u w:val="none"/>
                <w:lang w:val="en-US" w:eastAsia="zh-CN"/>
              </w:rPr>
              <w:t>3</w:t>
            </w:r>
            <w:r>
              <w:rPr>
                <w:rFonts w:hint="default" w:hAnsi="仿宋" w:cs="仿宋"/>
                <w:i w:val="0"/>
                <w:iCs w:val="0"/>
                <w:color w:val="000000"/>
                <w:sz w:val="22"/>
                <w:szCs w:val="22"/>
                <w:u w:val="none"/>
                <w:lang w:val="en-US" w:eastAsia="zh-CN"/>
              </w:rPr>
              <w:t>5</w:t>
            </w:r>
            <w:r>
              <w:rPr>
                <w:rFonts w:hint="eastAsia" w:hAnsi="仿宋" w:cs="仿宋"/>
                <w:i w:val="0"/>
                <w:iCs w:val="0"/>
                <w:color w:val="000000"/>
                <w:sz w:val="22"/>
                <w:szCs w:val="22"/>
                <w:u w:val="none"/>
                <w:lang w:val="en-US" w:eastAsia="zh-CN"/>
              </w:rPr>
              <w:t>.</w:t>
            </w:r>
            <w:r>
              <w:rPr>
                <w:rFonts w:hint="default" w:hAnsi="仿宋" w:cs="仿宋"/>
                <w:i w:val="0"/>
                <w:iCs w:val="0"/>
                <w:color w:val="000000"/>
                <w:sz w:val="22"/>
                <w:szCs w:val="22"/>
                <w:u w:val="none"/>
                <w:lang w:val="en-US" w:eastAsia="zh-CN"/>
              </w:rPr>
              <w:t>1</w:t>
            </w:r>
            <w:r>
              <w:rPr>
                <w:rFonts w:hint="eastAsia" w:hAnsi="仿宋" w:cs="仿宋"/>
                <w:i w:val="0"/>
                <w:iCs w:val="0"/>
                <w:color w:val="000000"/>
                <w:sz w:val="22"/>
                <w:szCs w:val="22"/>
                <w:u w:val="none"/>
                <w:lang w:val="en-US" w:eastAsia="zh-CN"/>
              </w:rPr>
              <w:t>0%</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hAnsi="仿宋" w:cs="仿宋"/>
                <w:i w:val="0"/>
                <w:iCs w:val="0"/>
                <w:color w:val="000000"/>
                <w:sz w:val="22"/>
                <w:szCs w:val="22"/>
                <w:highlight w:val="none"/>
                <w:u w:val="none"/>
                <w:lang w:val="en-US" w:eastAsia="zh-CN"/>
              </w:rPr>
            </w:pPr>
            <w:r>
              <w:rPr>
                <w:rFonts w:hint="eastAsia" w:hAnsi="仿宋" w:cs="仿宋"/>
                <w:i w:val="0"/>
                <w:iCs w:val="0"/>
                <w:color w:val="000000"/>
                <w:sz w:val="22"/>
                <w:szCs w:val="22"/>
                <w:highlight w:val="none"/>
                <w:u w:val="none"/>
                <w:lang w:val="en-US" w:eastAsia="zh-CN"/>
              </w:rPr>
              <w:t>140.40%</w:t>
            </w:r>
          </w:p>
        </w:tc>
        <w:tc>
          <w:tcPr>
            <w:tcW w:w="1320"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hAnsi="仿宋" w:cs="仿宋"/>
                <w:i w:val="0"/>
                <w:iCs w:val="0"/>
                <w:color w:val="000000"/>
                <w:sz w:val="22"/>
                <w:szCs w:val="22"/>
                <w:highlight w:val="none"/>
                <w:u w:val="none"/>
                <w:lang w:val="en-US" w:eastAsia="zh-CN"/>
              </w:rPr>
            </w:pPr>
            <w:r>
              <w:rPr>
                <w:rFonts w:hint="eastAsia" w:hAnsi="仿宋" w:cs="仿宋"/>
                <w:i w:val="0"/>
                <w:iCs w:val="0"/>
                <w:color w:val="000000"/>
                <w:sz w:val="22"/>
                <w:szCs w:val="22"/>
                <w:highlight w:val="none"/>
                <w:u w:val="none"/>
                <w:lang w:val="en-US" w:eastAsia="zh-CN"/>
              </w:rPr>
              <w:t>65.90%</w:t>
            </w:r>
          </w:p>
        </w:tc>
        <w:tc>
          <w:tcPr>
            <w:tcW w:w="1426"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 w:hAnsi="仿宋" w:eastAsia="仿宋" w:cs="仿宋"/>
                <w:i w:val="0"/>
                <w:iCs w:val="0"/>
                <w:color w:val="000000"/>
                <w:kern w:val="0"/>
                <w:sz w:val="22"/>
                <w:szCs w:val="22"/>
                <w:u w:val="none"/>
                <w:lang w:val="en-US" w:eastAsia="zh-CN" w:bidi="ar"/>
              </w:rPr>
            </w:pPr>
            <w:r>
              <w:rPr>
                <w:rFonts w:hint="eastAsia" w:hAnsi="仿宋" w:cs="仿宋"/>
                <w:i w:val="0"/>
                <w:iCs w:val="0"/>
                <w:color w:val="000000"/>
                <w:kern w:val="0"/>
                <w:sz w:val="22"/>
                <w:szCs w:val="22"/>
                <w:u w:val="none"/>
                <w:lang w:val="en-US" w:eastAsia="zh-CN" w:bidi="ar"/>
              </w:rPr>
              <w:t>263.60%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trPr>
        <w:tc>
          <w:tcPr>
            <w:tcW w:w="23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0"/>
                <w:sz w:val="22"/>
                <w:szCs w:val="22"/>
                <w:highlight w:val="none"/>
                <w:u w:val="none"/>
                <w:lang w:val="en-US" w:eastAsia="zh-CN" w:bidi="ar"/>
              </w:rPr>
            </w:pPr>
            <w:r>
              <w:rPr>
                <w:rFonts w:hint="eastAsia" w:ascii="仿宋" w:hAnsi="仿宋" w:eastAsia="仿宋" w:cs="仿宋"/>
                <w:i w:val="0"/>
                <w:iCs w:val="0"/>
                <w:color w:val="000000"/>
                <w:kern w:val="0"/>
                <w:sz w:val="22"/>
                <w:szCs w:val="22"/>
                <w:highlight w:val="none"/>
                <w:u w:val="none"/>
                <w:lang w:val="en-US" w:eastAsia="zh-CN" w:bidi="ar"/>
              </w:rPr>
              <w:t>运营成本降低率</w:t>
            </w:r>
          </w:p>
        </w:tc>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 w:hAnsi="仿宋" w:eastAsia="仿宋" w:cs="仿宋"/>
                <w:i w:val="0"/>
                <w:iCs w:val="0"/>
                <w:color w:val="000000"/>
                <w:sz w:val="22"/>
                <w:szCs w:val="22"/>
                <w:u w:val="none"/>
                <w:lang w:val="en-US" w:eastAsia="zh-CN"/>
              </w:rPr>
            </w:pPr>
            <w:r>
              <w:rPr>
                <w:rFonts w:hint="eastAsia" w:hAnsi="仿宋" w:cs="仿宋"/>
                <w:i w:val="0"/>
                <w:iCs w:val="0"/>
                <w:color w:val="000000"/>
                <w:sz w:val="22"/>
                <w:szCs w:val="22"/>
                <w:u w:val="none"/>
                <w:lang w:val="en-US" w:eastAsia="zh-CN"/>
              </w:rPr>
              <w:t>20.00%</w:t>
            </w:r>
          </w:p>
        </w:tc>
        <w:tc>
          <w:tcPr>
            <w:tcW w:w="1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hAnsi="仿宋" w:cs="仿宋"/>
                <w:i w:val="0"/>
                <w:iCs w:val="0"/>
                <w:color w:val="000000"/>
                <w:sz w:val="22"/>
                <w:szCs w:val="22"/>
                <w:u w:val="none"/>
                <w:lang w:val="en-US" w:eastAsia="zh-CN"/>
              </w:rPr>
            </w:pPr>
            <w:r>
              <w:rPr>
                <w:rFonts w:hint="default" w:hAnsi="仿宋" w:cs="仿宋"/>
                <w:i w:val="0"/>
                <w:iCs w:val="0"/>
                <w:color w:val="000000"/>
                <w:sz w:val="22"/>
                <w:szCs w:val="22"/>
                <w:u w:val="none"/>
                <w:lang w:val="en-US" w:eastAsia="zh-CN"/>
              </w:rPr>
              <w:t>37.9</w:t>
            </w:r>
            <w:r>
              <w:rPr>
                <w:rFonts w:hint="eastAsia" w:hAnsi="仿宋" w:cs="仿宋"/>
                <w:i w:val="0"/>
                <w:iCs w:val="0"/>
                <w:color w:val="000000"/>
                <w:sz w:val="22"/>
                <w:szCs w:val="22"/>
                <w:u w:val="none"/>
                <w:lang w:val="en-US" w:eastAsia="zh-CN"/>
              </w:rPr>
              <w:t>0%</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hAnsi="仿宋" w:cs="仿宋"/>
                <w:i w:val="0"/>
                <w:iCs w:val="0"/>
                <w:color w:val="000000"/>
                <w:sz w:val="22"/>
                <w:szCs w:val="22"/>
                <w:highlight w:val="none"/>
                <w:u w:val="none"/>
                <w:lang w:val="en-US" w:eastAsia="zh-CN"/>
              </w:rPr>
            </w:pPr>
            <w:r>
              <w:rPr>
                <w:rFonts w:hint="eastAsia" w:hAnsi="仿宋" w:cs="仿宋"/>
                <w:i w:val="0"/>
                <w:iCs w:val="0"/>
                <w:color w:val="000000"/>
                <w:sz w:val="22"/>
                <w:szCs w:val="22"/>
                <w:highlight w:val="none"/>
                <w:u w:val="none"/>
                <w:lang w:val="en-US" w:eastAsia="zh-CN"/>
              </w:rPr>
              <w:t>189.50%</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hAnsi="仿宋" w:cs="仿宋"/>
                <w:i w:val="0"/>
                <w:iCs w:val="0"/>
                <w:color w:val="000000"/>
                <w:sz w:val="22"/>
                <w:szCs w:val="22"/>
                <w:highlight w:val="none"/>
                <w:u w:val="none"/>
                <w:lang w:val="en-US" w:eastAsia="zh-CN"/>
              </w:rPr>
            </w:pPr>
            <w:r>
              <w:rPr>
                <w:rFonts w:hint="eastAsia" w:hAnsi="仿宋" w:cs="仿宋"/>
                <w:i w:val="0"/>
                <w:iCs w:val="0"/>
                <w:color w:val="000000"/>
                <w:sz w:val="22"/>
                <w:szCs w:val="22"/>
                <w:highlight w:val="none"/>
                <w:u w:val="none"/>
                <w:lang w:val="en-US" w:eastAsia="zh-CN"/>
              </w:rPr>
              <w:t>40.20%</w:t>
            </w:r>
          </w:p>
        </w:tc>
        <w:tc>
          <w:tcPr>
            <w:tcW w:w="1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 w:hAnsi="仿宋" w:eastAsia="仿宋" w:cs="仿宋"/>
                <w:i w:val="0"/>
                <w:iCs w:val="0"/>
                <w:color w:val="000000"/>
                <w:kern w:val="0"/>
                <w:sz w:val="22"/>
                <w:szCs w:val="22"/>
                <w:u w:val="none"/>
                <w:lang w:val="en-US" w:eastAsia="zh-CN" w:bidi="ar"/>
              </w:rPr>
            </w:pPr>
            <w:r>
              <w:rPr>
                <w:rFonts w:hint="eastAsia" w:hAnsi="仿宋" w:cs="仿宋"/>
                <w:i w:val="0"/>
                <w:iCs w:val="0"/>
                <w:color w:val="000000"/>
                <w:kern w:val="0"/>
                <w:sz w:val="22"/>
                <w:szCs w:val="22"/>
                <w:u w:val="none"/>
                <w:lang w:val="en-US" w:eastAsia="zh-CN" w:bidi="ar"/>
              </w:rPr>
              <w:t>200.50%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trPr>
        <w:tc>
          <w:tcPr>
            <w:tcW w:w="23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0"/>
                <w:sz w:val="22"/>
                <w:szCs w:val="22"/>
                <w:highlight w:val="none"/>
                <w:u w:val="none"/>
                <w:lang w:val="en-US" w:eastAsia="zh-CN" w:bidi="ar"/>
              </w:rPr>
            </w:pPr>
            <w:r>
              <w:rPr>
                <w:rFonts w:hint="eastAsia" w:ascii="仿宋" w:hAnsi="仿宋" w:eastAsia="仿宋" w:cs="仿宋"/>
                <w:i w:val="0"/>
                <w:iCs w:val="0"/>
                <w:color w:val="000000"/>
                <w:kern w:val="0"/>
                <w:sz w:val="22"/>
                <w:szCs w:val="22"/>
                <w:highlight w:val="none"/>
                <w:u w:val="none"/>
                <w:lang w:val="en-US" w:eastAsia="zh-CN" w:bidi="ar"/>
              </w:rPr>
              <w:t>产品研制周期缩减率</w:t>
            </w:r>
          </w:p>
        </w:tc>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 w:hAnsi="仿宋" w:eastAsia="仿宋" w:cs="仿宋"/>
                <w:i w:val="0"/>
                <w:iCs w:val="0"/>
                <w:color w:val="000000"/>
                <w:sz w:val="22"/>
                <w:szCs w:val="22"/>
                <w:u w:val="none"/>
                <w:lang w:val="en-US" w:eastAsia="zh-CN"/>
              </w:rPr>
            </w:pPr>
            <w:r>
              <w:rPr>
                <w:rFonts w:hint="eastAsia" w:hAnsi="仿宋" w:cs="仿宋"/>
                <w:i w:val="0"/>
                <w:iCs w:val="0"/>
                <w:color w:val="000000"/>
                <w:sz w:val="22"/>
                <w:szCs w:val="22"/>
                <w:u w:val="none"/>
                <w:lang w:val="en-US" w:eastAsia="zh-CN"/>
              </w:rPr>
              <w:t>30.00%</w:t>
            </w:r>
          </w:p>
        </w:tc>
        <w:tc>
          <w:tcPr>
            <w:tcW w:w="1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hAnsi="仿宋" w:cs="仿宋"/>
                <w:i w:val="0"/>
                <w:iCs w:val="0"/>
                <w:color w:val="000000"/>
                <w:sz w:val="22"/>
                <w:szCs w:val="22"/>
                <w:u w:val="none"/>
                <w:lang w:val="en-US" w:eastAsia="zh-CN"/>
              </w:rPr>
            </w:pPr>
            <w:r>
              <w:rPr>
                <w:rFonts w:hint="default" w:hAnsi="仿宋" w:cs="仿宋"/>
                <w:i w:val="0"/>
                <w:iCs w:val="0"/>
                <w:color w:val="000000"/>
                <w:sz w:val="22"/>
                <w:szCs w:val="22"/>
                <w:u w:val="none"/>
                <w:lang w:val="en-US" w:eastAsia="zh-CN"/>
              </w:rPr>
              <w:t>3</w:t>
            </w:r>
            <w:r>
              <w:rPr>
                <w:rFonts w:hint="eastAsia" w:hAnsi="仿宋" w:cs="仿宋"/>
                <w:i w:val="0"/>
                <w:iCs w:val="0"/>
                <w:color w:val="000000"/>
                <w:sz w:val="22"/>
                <w:szCs w:val="22"/>
                <w:u w:val="none"/>
                <w:lang w:val="en-US" w:eastAsia="zh-CN"/>
              </w:rPr>
              <w:t>9</w:t>
            </w:r>
            <w:r>
              <w:rPr>
                <w:rFonts w:hint="default" w:hAnsi="仿宋" w:cs="仿宋"/>
                <w:i w:val="0"/>
                <w:iCs w:val="0"/>
                <w:color w:val="000000"/>
                <w:sz w:val="22"/>
                <w:szCs w:val="22"/>
                <w:u w:val="none"/>
                <w:lang w:val="en-US" w:eastAsia="zh-CN"/>
              </w:rPr>
              <w:t>.</w:t>
            </w:r>
            <w:r>
              <w:rPr>
                <w:rFonts w:hint="eastAsia" w:hAnsi="仿宋" w:cs="仿宋"/>
                <w:i w:val="0"/>
                <w:iCs w:val="0"/>
                <w:color w:val="000000"/>
                <w:sz w:val="22"/>
                <w:szCs w:val="22"/>
                <w:u w:val="none"/>
                <w:lang w:val="en-US" w:eastAsia="zh-CN"/>
              </w:rPr>
              <w:t>20%</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hAnsi="仿宋" w:cs="仿宋"/>
                <w:i w:val="0"/>
                <w:iCs w:val="0"/>
                <w:color w:val="000000"/>
                <w:sz w:val="22"/>
                <w:szCs w:val="22"/>
                <w:highlight w:val="none"/>
                <w:u w:val="none"/>
                <w:lang w:val="en-US" w:eastAsia="zh-CN"/>
              </w:rPr>
            </w:pPr>
            <w:r>
              <w:rPr>
                <w:rFonts w:hint="eastAsia" w:hAnsi="仿宋" w:cs="仿宋"/>
                <w:i w:val="0"/>
                <w:iCs w:val="0"/>
                <w:color w:val="000000"/>
                <w:sz w:val="22"/>
                <w:szCs w:val="22"/>
                <w:highlight w:val="none"/>
                <w:u w:val="none"/>
                <w:lang w:val="en-US" w:eastAsia="zh-CN"/>
              </w:rPr>
              <w:t>130.67%</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hAnsi="仿宋" w:cs="仿宋"/>
                <w:i w:val="0"/>
                <w:iCs w:val="0"/>
                <w:color w:val="000000"/>
                <w:sz w:val="22"/>
                <w:szCs w:val="22"/>
                <w:highlight w:val="none"/>
                <w:u w:val="none"/>
                <w:lang w:val="en-US" w:eastAsia="zh-CN"/>
              </w:rPr>
            </w:pPr>
            <w:r>
              <w:rPr>
                <w:rFonts w:hint="eastAsia" w:hAnsi="仿宋" w:cs="仿宋"/>
                <w:i w:val="0"/>
                <w:iCs w:val="0"/>
                <w:color w:val="000000"/>
                <w:sz w:val="22"/>
                <w:szCs w:val="22"/>
                <w:highlight w:val="none"/>
                <w:u w:val="none"/>
                <w:lang w:val="en-US" w:eastAsia="zh-CN"/>
              </w:rPr>
              <w:t>3</w:t>
            </w:r>
            <w:r>
              <w:rPr>
                <w:rFonts w:hint="default" w:hAnsi="仿宋" w:cs="仿宋"/>
                <w:i w:val="0"/>
                <w:iCs w:val="0"/>
                <w:color w:val="000000"/>
                <w:sz w:val="22"/>
                <w:szCs w:val="22"/>
                <w:highlight w:val="none"/>
                <w:u w:val="none"/>
                <w:lang w:val="en-US" w:eastAsia="zh-CN"/>
              </w:rPr>
              <w:t>7</w:t>
            </w:r>
            <w:r>
              <w:rPr>
                <w:rFonts w:hint="eastAsia" w:hAnsi="仿宋" w:cs="仿宋"/>
                <w:i w:val="0"/>
                <w:iCs w:val="0"/>
                <w:color w:val="000000"/>
                <w:sz w:val="22"/>
                <w:szCs w:val="22"/>
                <w:highlight w:val="none"/>
                <w:u w:val="none"/>
                <w:lang w:val="en-US" w:eastAsia="zh-CN"/>
              </w:rPr>
              <w:t>.</w:t>
            </w:r>
            <w:r>
              <w:rPr>
                <w:rFonts w:hint="default" w:hAnsi="仿宋" w:cs="仿宋"/>
                <w:i w:val="0"/>
                <w:iCs w:val="0"/>
                <w:color w:val="000000"/>
                <w:sz w:val="22"/>
                <w:szCs w:val="22"/>
                <w:highlight w:val="none"/>
                <w:u w:val="none"/>
                <w:lang w:val="en-US" w:eastAsia="zh-CN"/>
              </w:rPr>
              <w:t>8</w:t>
            </w:r>
            <w:r>
              <w:rPr>
                <w:rFonts w:hint="eastAsia" w:hAnsi="仿宋" w:cs="仿宋"/>
                <w:i w:val="0"/>
                <w:iCs w:val="0"/>
                <w:color w:val="000000"/>
                <w:sz w:val="22"/>
                <w:szCs w:val="22"/>
                <w:highlight w:val="none"/>
                <w:u w:val="none"/>
                <w:lang w:val="en-US" w:eastAsia="zh-CN"/>
              </w:rPr>
              <w:t>0%</w:t>
            </w:r>
          </w:p>
        </w:tc>
        <w:tc>
          <w:tcPr>
            <w:tcW w:w="1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 w:hAnsi="仿宋" w:eastAsia="仿宋" w:cs="仿宋"/>
                <w:i w:val="0"/>
                <w:iCs w:val="0"/>
                <w:color w:val="000000"/>
                <w:kern w:val="0"/>
                <w:sz w:val="22"/>
                <w:szCs w:val="22"/>
                <w:u w:val="none"/>
                <w:lang w:val="en-US" w:eastAsia="zh-CN" w:bidi="ar"/>
              </w:rPr>
            </w:pPr>
            <w:r>
              <w:rPr>
                <w:rFonts w:hint="eastAsia" w:hAnsi="仿宋" w:cs="仿宋"/>
                <w:i w:val="0"/>
                <w:iCs w:val="0"/>
                <w:color w:val="000000"/>
                <w:kern w:val="0"/>
                <w:sz w:val="22"/>
                <w:szCs w:val="22"/>
                <w:u w:val="none"/>
                <w:lang w:val="en-US" w:eastAsia="zh-CN" w:bidi="ar"/>
              </w:rPr>
              <w:t>126.00%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trPr>
        <w:tc>
          <w:tcPr>
            <w:tcW w:w="23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0"/>
                <w:sz w:val="22"/>
                <w:szCs w:val="22"/>
                <w:highlight w:val="none"/>
                <w:u w:val="none"/>
                <w:lang w:val="en-US" w:eastAsia="zh-CN" w:bidi="ar"/>
              </w:rPr>
            </w:pPr>
            <w:r>
              <w:rPr>
                <w:rFonts w:hint="eastAsia" w:ascii="仿宋" w:hAnsi="仿宋" w:eastAsia="仿宋" w:cs="仿宋"/>
                <w:i w:val="0"/>
                <w:iCs w:val="0"/>
                <w:color w:val="000000"/>
                <w:kern w:val="0"/>
                <w:sz w:val="22"/>
                <w:szCs w:val="22"/>
                <w:highlight w:val="none"/>
                <w:u w:val="none"/>
                <w:lang w:val="en-US" w:eastAsia="zh-CN" w:bidi="ar"/>
              </w:rPr>
              <w:t>不良品降低率</w:t>
            </w:r>
          </w:p>
        </w:tc>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 w:hAnsi="仿宋" w:eastAsia="仿宋" w:cs="仿宋"/>
                <w:i w:val="0"/>
                <w:iCs w:val="0"/>
                <w:color w:val="000000"/>
                <w:sz w:val="22"/>
                <w:szCs w:val="22"/>
                <w:u w:val="none"/>
                <w:lang w:val="en-US" w:eastAsia="zh-CN"/>
              </w:rPr>
            </w:pPr>
            <w:r>
              <w:rPr>
                <w:rFonts w:hint="eastAsia" w:hAnsi="仿宋" w:cs="仿宋"/>
                <w:i w:val="0"/>
                <w:iCs w:val="0"/>
                <w:color w:val="000000"/>
                <w:sz w:val="22"/>
                <w:szCs w:val="22"/>
                <w:u w:val="none"/>
                <w:lang w:val="en-US" w:eastAsia="zh-CN"/>
              </w:rPr>
              <w:t>25.00%</w:t>
            </w:r>
          </w:p>
        </w:tc>
        <w:tc>
          <w:tcPr>
            <w:tcW w:w="1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hAnsi="仿宋" w:cs="仿宋"/>
                <w:i w:val="0"/>
                <w:iCs w:val="0"/>
                <w:color w:val="000000"/>
                <w:sz w:val="22"/>
                <w:szCs w:val="22"/>
                <w:u w:val="none"/>
                <w:lang w:val="en-US" w:eastAsia="zh-CN"/>
              </w:rPr>
            </w:pPr>
            <w:r>
              <w:rPr>
                <w:rFonts w:hint="default" w:hAnsi="仿宋" w:cs="仿宋"/>
                <w:i w:val="0"/>
                <w:iCs w:val="0"/>
                <w:color w:val="000000"/>
                <w:sz w:val="22"/>
                <w:szCs w:val="22"/>
                <w:u w:val="none"/>
                <w:lang w:val="en-US" w:eastAsia="zh-CN"/>
              </w:rPr>
              <w:t>34.1</w:t>
            </w:r>
            <w:r>
              <w:rPr>
                <w:rFonts w:hint="eastAsia" w:hAnsi="仿宋" w:cs="仿宋"/>
                <w:i w:val="0"/>
                <w:iCs w:val="0"/>
                <w:color w:val="000000"/>
                <w:sz w:val="22"/>
                <w:szCs w:val="22"/>
                <w:u w:val="none"/>
                <w:lang w:val="en-US" w:eastAsia="zh-CN"/>
              </w:rPr>
              <w:t>0%</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hAnsi="仿宋" w:cs="仿宋"/>
                <w:i w:val="0"/>
                <w:iCs w:val="0"/>
                <w:color w:val="000000"/>
                <w:sz w:val="22"/>
                <w:szCs w:val="22"/>
                <w:highlight w:val="none"/>
                <w:u w:val="none"/>
                <w:lang w:val="en-US" w:eastAsia="zh-CN"/>
              </w:rPr>
            </w:pPr>
            <w:r>
              <w:rPr>
                <w:rFonts w:hint="eastAsia" w:hAnsi="仿宋" w:cs="仿宋"/>
                <w:i w:val="0"/>
                <w:iCs w:val="0"/>
                <w:color w:val="000000"/>
                <w:sz w:val="22"/>
                <w:szCs w:val="22"/>
                <w:highlight w:val="none"/>
                <w:u w:val="none"/>
                <w:lang w:val="en-US" w:eastAsia="zh-CN"/>
              </w:rPr>
              <w:t>136.40%</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hAnsi="仿宋" w:cs="仿宋"/>
                <w:i w:val="0"/>
                <w:iCs w:val="0"/>
                <w:color w:val="000000"/>
                <w:sz w:val="22"/>
                <w:szCs w:val="22"/>
                <w:highlight w:val="none"/>
                <w:u w:val="none"/>
                <w:lang w:val="en-US" w:eastAsia="zh-CN"/>
              </w:rPr>
            </w:pPr>
            <w:r>
              <w:rPr>
                <w:rFonts w:hint="eastAsia" w:hAnsi="仿宋" w:cs="仿宋"/>
                <w:i w:val="0"/>
                <w:iCs w:val="0"/>
                <w:color w:val="000000"/>
                <w:sz w:val="22"/>
                <w:szCs w:val="22"/>
                <w:highlight w:val="none"/>
                <w:u w:val="none"/>
                <w:lang w:val="en-US" w:eastAsia="zh-CN"/>
              </w:rPr>
              <w:t>26.60%</w:t>
            </w:r>
          </w:p>
        </w:tc>
        <w:tc>
          <w:tcPr>
            <w:tcW w:w="1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 w:hAnsi="仿宋" w:eastAsia="仿宋" w:cs="仿宋"/>
                <w:i w:val="0"/>
                <w:iCs w:val="0"/>
                <w:color w:val="000000"/>
                <w:kern w:val="0"/>
                <w:sz w:val="22"/>
                <w:szCs w:val="22"/>
                <w:u w:val="none"/>
                <w:lang w:val="en-US" w:eastAsia="zh-CN" w:bidi="ar"/>
              </w:rPr>
            </w:pPr>
            <w:r>
              <w:rPr>
                <w:rFonts w:hint="eastAsia" w:hAnsi="仿宋" w:cs="仿宋"/>
                <w:i w:val="0"/>
                <w:iCs w:val="0"/>
                <w:color w:val="000000"/>
                <w:kern w:val="0"/>
                <w:sz w:val="22"/>
                <w:szCs w:val="22"/>
                <w:u w:val="none"/>
                <w:lang w:val="en-US" w:eastAsia="zh-CN" w:bidi="ar"/>
              </w:rPr>
              <w:t>106.40%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trPr>
        <w:tc>
          <w:tcPr>
            <w:tcW w:w="23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0"/>
                <w:sz w:val="22"/>
                <w:szCs w:val="22"/>
                <w:highlight w:val="none"/>
                <w:u w:val="none"/>
                <w:lang w:val="en-US" w:eastAsia="zh-CN" w:bidi="ar"/>
              </w:rPr>
            </w:pPr>
            <w:r>
              <w:rPr>
                <w:rFonts w:hint="eastAsia" w:ascii="仿宋" w:hAnsi="仿宋" w:eastAsia="仿宋" w:cs="仿宋"/>
                <w:i w:val="0"/>
                <w:iCs w:val="0"/>
                <w:color w:val="000000"/>
                <w:kern w:val="0"/>
                <w:sz w:val="22"/>
                <w:szCs w:val="22"/>
                <w:highlight w:val="none"/>
                <w:u w:val="none"/>
                <w:lang w:val="en-US" w:eastAsia="zh-CN" w:bidi="ar"/>
              </w:rPr>
              <w:t>能源利用提高率</w:t>
            </w:r>
          </w:p>
        </w:tc>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 w:hAnsi="仿宋" w:eastAsia="仿宋" w:cs="仿宋"/>
                <w:i w:val="0"/>
                <w:iCs w:val="0"/>
                <w:color w:val="000000"/>
                <w:sz w:val="22"/>
                <w:szCs w:val="22"/>
                <w:u w:val="none"/>
                <w:lang w:val="en-US" w:eastAsia="zh-CN"/>
              </w:rPr>
            </w:pPr>
            <w:r>
              <w:rPr>
                <w:rFonts w:hint="eastAsia" w:hAnsi="仿宋" w:cs="仿宋"/>
                <w:i w:val="0"/>
                <w:iCs w:val="0"/>
                <w:color w:val="000000"/>
                <w:sz w:val="22"/>
                <w:szCs w:val="22"/>
                <w:u w:val="none"/>
                <w:lang w:val="en-US" w:eastAsia="zh-CN"/>
              </w:rPr>
              <w:t>15.00%</w:t>
            </w:r>
          </w:p>
        </w:tc>
        <w:tc>
          <w:tcPr>
            <w:tcW w:w="1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hAnsi="仿宋" w:cs="仿宋"/>
                <w:i w:val="0"/>
                <w:iCs w:val="0"/>
                <w:color w:val="000000"/>
                <w:sz w:val="22"/>
                <w:szCs w:val="22"/>
                <w:u w:val="none"/>
                <w:lang w:val="en-US" w:eastAsia="zh-CN"/>
              </w:rPr>
            </w:pPr>
            <w:r>
              <w:rPr>
                <w:rFonts w:hint="default" w:hAnsi="仿宋" w:cs="仿宋"/>
                <w:i w:val="0"/>
                <w:iCs w:val="0"/>
                <w:color w:val="000000"/>
                <w:sz w:val="22"/>
                <w:szCs w:val="22"/>
                <w:u w:val="none"/>
                <w:lang w:val="en-US" w:eastAsia="zh-CN"/>
              </w:rPr>
              <w:t>24.0</w:t>
            </w:r>
            <w:r>
              <w:rPr>
                <w:rFonts w:hint="eastAsia" w:hAnsi="仿宋" w:cs="仿宋"/>
                <w:i w:val="0"/>
                <w:iCs w:val="0"/>
                <w:color w:val="000000"/>
                <w:sz w:val="22"/>
                <w:szCs w:val="22"/>
                <w:u w:val="none"/>
                <w:lang w:val="en-US" w:eastAsia="zh-CN"/>
              </w:rPr>
              <w:t>0%</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hAnsi="仿宋" w:cs="仿宋"/>
                <w:i w:val="0"/>
                <w:iCs w:val="0"/>
                <w:color w:val="000000"/>
                <w:sz w:val="22"/>
                <w:szCs w:val="22"/>
                <w:highlight w:val="none"/>
                <w:u w:val="none"/>
                <w:lang w:val="en-US" w:eastAsia="zh-CN"/>
              </w:rPr>
            </w:pPr>
            <w:r>
              <w:rPr>
                <w:rFonts w:hint="eastAsia" w:hAnsi="仿宋" w:cs="仿宋"/>
                <w:i w:val="0"/>
                <w:iCs w:val="0"/>
                <w:color w:val="000000"/>
                <w:sz w:val="22"/>
                <w:szCs w:val="22"/>
                <w:highlight w:val="none"/>
                <w:u w:val="none"/>
                <w:lang w:val="en-US" w:eastAsia="zh-CN"/>
              </w:rPr>
              <w:t>160.00%</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hAnsi="仿宋" w:cs="仿宋"/>
                <w:i w:val="0"/>
                <w:iCs w:val="0"/>
                <w:color w:val="000000"/>
                <w:sz w:val="22"/>
                <w:szCs w:val="22"/>
                <w:highlight w:val="none"/>
                <w:u w:val="none"/>
                <w:lang w:val="en-US" w:eastAsia="zh-CN"/>
              </w:rPr>
            </w:pPr>
            <w:r>
              <w:rPr>
                <w:rFonts w:hint="default" w:hAnsi="仿宋" w:cs="仿宋"/>
                <w:i w:val="0"/>
                <w:iCs w:val="0"/>
                <w:color w:val="000000"/>
                <w:sz w:val="22"/>
                <w:szCs w:val="22"/>
                <w:highlight w:val="none"/>
                <w:u w:val="none"/>
                <w:lang w:val="en-US" w:eastAsia="zh-CN"/>
              </w:rPr>
              <w:t>21.3</w:t>
            </w:r>
            <w:r>
              <w:rPr>
                <w:rFonts w:hint="eastAsia" w:hAnsi="仿宋" w:cs="仿宋"/>
                <w:i w:val="0"/>
                <w:iCs w:val="0"/>
                <w:color w:val="000000"/>
                <w:sz w:val="22"/>
                <w:szCs w:val="22"/>
                <w:highlight w:val="none"/>
                <w:u w:val="none"/>
                <w:lang w:val="en-US" w:eastAsia="zh-CN"/>
              </w:rPr>
              <w:t>0%</w:t>
            </w:r>
          </w:p>
        </w:tc>
        <w:tc>
          <w:tcPr>
            <w:tcW w:w="1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 w:hAnsi="仿宋" w:eastAsia="仿宋" w:cs="仿宋"/>
                <w:i w:val="0"/>
                <w:iCs w:val="0"/>
                <w:color w:val="000000"/>
                <w:kern w:val="0"/>
                <w:sz w:val="22"/>
                <w:szCs w:val="22"/>
                <w:u w:val="none"/>
                <w:lang w:val="en-US" w:eastAsia="zh-CN" w:bidi="ar"/>
              </w:rPr>
            </w:pPr>
            <w:r>
              <w:rPr>
                <w:rFonts w:hint="eastAsia" w:hAnsi="仿宋" w:cs="仿宋"/>
                <w:i w:val="0"/>
                <w:iCs w:val="0"/>
                <w:color w:val="000000"/>
                <w:kern w:val="0"/>
                <w:sz w:val="22"/>
                <w:szCs w:val="22"/>
                <w:u w:val="none"/>
                <w:lang w:val="en-US" w:eastAsia="zh-CN" w:bidi="ar"/>
              </w:rPr>
              <w:t>142.00%</w:t>
            </w:r>
          </w:p>
        </w:tc>
      </w:tr>
    </w:tbl>
    <w:p>
      <w:pPr>
        <w:spacing w:line="600" w:lineRule="exact"/>
        <w:ind w:firstLine="630" w:firstLineChars="200"/>
        <w:jc w:val="both"/>
        <w:rPr>
          <w:rFonts w:hint="eastAsia" w:hAnsi="仿宋" w:cs="Times New Roman"/>
          <w:szCs w:val="30"/>
          <w:highlight w:val="none"/>
          <w:lang w:val="en-US" w:eastAsia="zh-CN"/>
        </w:rPr>
      </w:pPr>
      <w:r>
        <w:rPr>
          <w:rFonts w:hint="eastAsia" w:hAnsi="仿宋" w:cs="Times New Roman"/>
          <w:szCs w:val="30"/>
          <w:highlight w:val="none"/>
          <w:lang w:val="en-US" w:eastAsia="zh-CN"/>
        </w:rPr>
        <w:t>本项指标设定分值8分，经综合评价，指标得分8分。</w:t>
      </w:r>
    </w:p>
    <w:p>
      <w:pPr>
        <w:spacing w:line="600" w:lineRule="exact"/>
        <w:ind w:firstLine="630" w:firstLineChars="200"/>
        <w:jc w:val="both"/>
        <w:rPr>
          <w:rFonts w:hint="eastAsia" w:hAnsi="仿宋" w:cs="Times New Roman"/>
          <w:szCs w:val="30"/>
          <w:highlight w:val="none"/>
          <w:lang w:val="en-US" w:eastAsia="zh-CN"/>
        </w:rPr>
      </w:pPr>
      <w:r>
        <w:rPr>
          <w:rFonts w:hint="eastAsia" w:hAnsi="仿宋" w:cs="Times New Roman"/>
          <w:szCs w:val="30"/>
          <w:highlight w:val="none"/>
          <w:lang w:val="en-US" w:eastAsia="zh-CN"/>
        </w:rPr>
        <w:t>2.质量达标率</w:t>
      </w:r>
    </w:p>
    <w:p>
      <w:pPr>
        <w:spacing w:line="600" w:lineRule="exact"/>
        <w:ind w:firstLine="630" w:firstLineChars="200"/>
        <w:jc w:val="both"/>
        <w:rPr>
          <w:rFonts w:hint="eastAsia" w:hAnsi="仿宋" w:cs="Times New Roman"/>
          <w:szCs w:val="30"/>
          <w:highlight w:val="none"/>
          <w:lang w:val="en-US" w:eastAsia="zh-CN"/>
        </w:rPr>
      </w:pPr>
      <w:r>
        <w:rPr>
          <w:rFonts w:hint="eastAsia" w:hAnsi="仿宋" w:cs="Times New Roman"/>
          <w:szCs w:val="30"/>
          <w:highlight w:val="none"/>
          <w:lang w:val="en-US" w:eastAsia="zh-CN"/>
        </w:rPr>
        <w:t>根据平伟公司提供的《自主可控功率半导体离散型智能制造车间建设自查报告》、项目验收报告、项目质量监管记录，未发现重大质量事故及监管不到位的情况。同时，评价小组实地走访过程中也未发现设备存在质量问题，实时生产效率、不良品率均在目标线以上，项目总体完成质量较好。</w:t>
      </w:r>
    </w:p>
    <w:p>
      <w:pPr>
        <w:spacing w:line="600" w:lineRule="exact"/>
        <w:ind w:firstLine="630" w:firstLineChars="200"/>
        <w:jc w:val="both"/>
        <w:rPr>
          <w:rFonts w:hint="eastAsia" w:hAnsi="仿宋" w:cs="Times New Roman"/>
          <w:szCs w:val="30"/>
          <w:highlight w:val="none"/>
          <w:lang w:val="en-US" w:eastAsia="zh-CN"/>
        </w:rPr>
      </w:pPr>
      <w:r>
        <w:rPr>
          <w:rFonts w:hint="eastAsia" w:hAnsi="仿宋" w:cs="Times New Roman"/>
          <w:szCs w:val="30"/>
          <w:highlight w:val="none"/>
          <w:lang w:val="en-US" w:eastAsia="zh-CN"/>
        </w:rPr>
        <w:t>本项指标设定分值8分，经综合评价，指标得分8分。</w:t>
      </w:r>
    </w:p>
    <w:p>
      <w:pPr>
        <w:spacing w:line="600" w:lineRule="exact"/>
        <w:ind w:firstLine="630" w:firstLineChars="200"/>
        <w:jc w:val="both"/>
        <w:rPr>
          <w:rFonts w:hint="eastAsia" w:hAnsi="仿宋" w:cs="Times New Roman"/>
          <w:szCs w:val="30"/>
          <w:highlight w:val="none"/>
          <w:lang w:val="en-US" w:eastAsia="zh-CN"/>
        </w:rPr>
      </w:pPr>
      <w:r>
        <w:rPr>
          <w:rFonts w:hint="eastAsia" w:hAnsi="仿宋" w:cs="Times New Roman"/>
          <w:szCs w:val="30"/>
          <w:highlight w:val="none"/>
          <w:lang w:val="en-US" w:eastAsia="zh-CN"/>
        </w:rPr>
        <w:t>3.完成及时率</w:t>
      </w:r>
    </w:p>
    <w:p>
      <w:pPr>
        <w:spacing w:line="600" w:lineRule="exact"/>
        <w:ind w:firstLine="630" w:firstLineChars="200"/>
        <w:jc w:val="both"/>
        <w:rPr>
          <w:rFonts w:hint="eastAsia" w:hAnsi="仿宋" w:cs="Times New Roman"/>
          <w:szCs w:val="30"/>
          <w:highlight w:val="none"/>
          <w:lang w:val="en-US" w:eastAsia="zh-CN"/>
        </w:rPr>
      </w:pPr>
      <w:r>
        <w:rPr>
          <w:rFonts w:hint="eastAsia" w:hAnsi="仿宋" w:cs="Times New Roman"/>
          <w:szCs w:val="30"/>
          <w:highlight w:val="none"/>
          <w:lang w:val="en-US" w:eastAsia="zh-CN"/>
        </w:rPr>
        <w:t>本项目计划完成时间为2019年12月。根据竣工验收报告显示，项目实际完成时间为2019年12月，实施内容均在规定时间范围内如期完成，不存在延期完工的情况。项目整体完成及时率较好为100.00%。</w:t>
      </w:r>
    </w:p>
    <w:p>
      <w:pPr>
        <w:spacing w:line="600" w:lineRule="exact"/>
        <w:ind w:firstLine="630" w:firstLineChars="200"/>
        <w:jc w:val="both"/>
        <w:rPr>
          <w:rFonts w:hint="eastAsia" w:hAnsi="仿宋" w:cs="Times New Roman"/>
          <w:szCs w:val="30"/>
          <w:highlight w:val="none"/>
          <w:lang w:val="en-US" w:eastAsia="zh-CN"/>
        </w:rPr>
      </w:pPr>
      <w:r>
        <w:rPr>
          <w:rFonts w:hint="eastAsia" w:hAnsi="仿宋" w:cs="Times New Roman"/>
          <w:szCs w:val="30"/>
          <w:highlight w:val="none"/>
          <w:lang w:val="en-US" w:eastAsia="zh-CN"/>
        </w:rPr>
        <w:t>本项指标设定分值7分，经综合评价，指标得分7分。</w:t>
      </w:r>
    </w:p>
    <w:p>
      <w:pPr>
        <w:spacing w:line="600" w:lineRule="exact"/>
        <w:ind w:firstLine="630" w:firstLineChars="200"/>
        <w:jc w:val="both"/>
        <w:rPr>
          <w:rFonts w:hint="eastAsia" w:hAnsi="仿宋" w:cs="Times New Roman"/>
          <w:szCs w:val="30"/>
          <w:highlight w:val="none"/>
          <w:lang w:val="en-US" w:eastAsia="zh-CN"/>
        </w:rPr>
      </w:pPr>
      <w:r>
        <w:rPr>
          <w:rFonts w:hint="eastAsia" w:hAnsi="仿宋" w:cs="Times New Roman"/>
          <w:szCs w:val="30"/>
          <w:highlight w:val="none"/>
          <w:lang w:val="en-US" w:eastAsia="zh-CN"/>
        </w:rPr>
        <w:t>4.成本节约率</w:t>
      </w:r>
    </w:p>
    <w:p>
      <w:pPr>
        <w:spacing w:line="600" w:lineRule="exact"/>
        <w:ind w:firstLine="630" w:firstLineChars="200"/>
        <w:jc w:val="both"/>
        <w:rPr>
          <w:rFonts w:hint="eastAsia" w:hAnsi="仿宋" w:cs="Times New Roman"/>
          <w:szCs w:val="30"/>
          <w:highlight w:val="none"/>
          <w:lang w:val="en-US" w:eastAsia="zh-CN"/>
        </w:rPr>
      </w:pPr>
      <w:r>
        <w:rPr>
          <w:rFonts w:hint="eastAsia" w:hAnsi="仿宋" w:cs="Times New Roman"/>
          <w:szCs w:val="30"/>
          <w:highlight w:val="none"/>
          <w:lang w:val="en-US" w:eastAsia="zh-CN"/>
        </w:rPr>
        <w:t>自主可控功率半导体离散型智能制造车间建设项目计划投资成本21,215.19万元，根据平伟公司所提供的《“2017年智能制造综合标准化与新模式应用项目”经费决算报告》显示，项目实际投资成本21,215.19万元，即项目成本节约率为0.00。</w:t>
      </w:r>
    </w:p>
    <w:p>
      <w:pPr>
        <w:spacing w:line="600" w:lineRule="exact"/>
        <w:ind w:firstLine="630" w:firstLineChars="200"/>
        <w:jc w:val="both"/>
        <w:rPr>
          <w:rFonts w:hint="eastAsia" w:hAnsi="仿宋" w:cs="Times New Roman"/>
          <w:szCs w:val="30"/>
          <w:highlight w:val="none"/>
          <w:lang w:val="en-US" w:eastAsia="zh-CN"/>
        </w:rPr>
      </w:pPr>
      <w:r>
        <w:rPr>
          <w:rFonts w:hint="eastAsia" w:hAnsi="仿宋" w:cs="Times New Roman"/>
          <w:szCs w:val="30"/>
          <w:highlight w:val="none"/>
          <w:lang w:val="en-US" w:eastAsia="zh-CN"/>
        </w:rPr>
        <w:t>本项指标设定分值7分，经综合评价，指标得分5分。</w:t>
      </w:r>
    </w:p>
    <w:p>
      <w:pPr>
        <w:spacing w:line="600" w:lineRule="exact"/>
        <w:ind w:firstLine="630" w:firstLineChars="200"/>
        <w:outlineLvl w:val="1"/>
        <w:rPr>
          <w:rFonts w:ascii="楷体" w:hAnsi="楷体" w:eastAsia="楷体"/>
          <w:szCs w:val="30"/>
          <w:highlight w:val="none"/>
          <w:shd w:val="clear" w:color="auto" w:fill="FFFFFF" w:themeFill="background1"/>
        </w:rPr>
      </w:pPr>
      <w:bookmarkStart w:id="61" w:name="_Toc21381"/>
      <w:r>
        <w:rPr>
          <w:rFonts w:hint="eastAsia" w:ascii="楷体" w:hAnsi="楷体" w:eastAsia="楷体"/>
          <w:szCs w:val="30"/>
          <w:highlight w:val="none"/>
          <w:shd w:val="clear" w:color="auto" w:fill="FFFFFF" w:themeFill="background1"/>
        </w:rPr>
        <w:t>（四）项目效益</w:t>
      </w:r>
      <w:bookmarkEnd w:id="61"/>
    </w:p>
    <w:p>
      <w:pPr>
        <w:spacing w:line="600" w:lineRule="exact"/>
        <w:ind w:firstLine="630" w:firstLineChars="200"/>
        <w:jc w:val="both"/>
        <w:rPr>
          <w:rFonts w:hint="eastAsia" w:hAnsi="仿宋" w:cs="Times New Roman"/>
          <w:szCs w:val="30"/>
          <w:highlight w:val="none"/>
          <w:lang w:val="en-US" w:eastAsia="zh-CN"/>
        </w:rPr>
      </w:pPr>
      <w:r>
        <w:rPr>
          <w:rFonts w:hint="eastAsia" w:hAnsi="仿宋" w:cs="Times New Roman"/>
          <w:szCs w:val="30"/>
          <w:highlight w:val="none"/>
          <w:lang w:val="en-US" w:eastAsia="zh-CN"/>
        </w:rPr>
        <w:t>根据评价小组实地采访调研所搜集到的资料显示，项目整体完成效果较好，主要体现在以下方面：</w:t>
      </w:r>
    </w:p>
    <w:p>
      <w:pPr>
        <w:spacing w:line="600" w:lineRule="exact"/>
        <w:ind w:firstLine="630" w:firstLineChars="200"/>
        <w:jc w:val="both"/>
        <w:rPr>
          <w:rFonts w:hint="eastAsia" w:hAnsi="仿宋" w:cs="Times New Roman"/>
          <w:szCs w:val="30"/>
          <w:highlight w:val="none"/>
          <w:lang w:val="en-US" w:eastAsia="zh-CN"/>
        </w:rPr>
      </w:pPr>
      <w:r>
        <w:rPr>
          <w:rFonts w:hint="eastAsia" w:hAnsi="仿宋" w:cs="Times New Roman"/>
          <w:szCs w:val="30"/>
          <w:highlight w:val="none"/>
          <w:lang w:val="en-US" w:eastAsia="zh-CN"/>
        </w:rPr>
        <w:t>1.社会效益</w:t>
      </w:r>
    </w:p>
    <w:p>
      <w:pPr>
        <w:spacing w:line="600" w:lineRule="exact"/>
        <w:ind w:firstLine="630" w:firstLineChars="200"/>
        <w:jc w:val="both"/>
        <w:rPr>
          <w:rFonts w:hint="eastAsia" w:hAnsi="仿宋" w:cs="Times New Roman"/>
          <w:szCs w:val="30"/>
          <w:highlight w:val="none"/>
          <w:lang w:val="en-US" w:eastAsia="zh-CN"/>
        </w:rPr>
      </w:pPr>
      <w:r>
        <w:rPr>
          <w:rFonts w:hint="eastAsia" w:hAnsi="仿宋" w:cs="Times New Roman"/>
          <w:szCs w:val="30"/>
          <w:highlight w:val="none"/>
          <w:lang w:val="en-US" w:eastAsia="zh-CN"/>
        </w:rPr>
        <w:t>（1）促进智能制造新模式在功率半导体制造企业运用</w:t>
      </w:r>
    </w:p>
    <w:p>
      <w:pPr>
        <w:spacing w:line="600" w:lineRule="exact"/>
        <w:ind w:firstLine="630" w:firstLineChars="200"/>
        <w:jc w:val="both"/>
        <w:rPr>
          <w:rFonts w:hint="eastAsia" w:hAnsi="仿宋" w:cs="Times New Roman"/>
          <w:szCs w:val="30"/>
          <w:highlight w:val="none"/>
          <w:lang w:val="en-US" w:eastAsia="zh-CN"/>
        </w:rPr>
      </w:pPr>
      <w:r>
        <w:rPr>
          <w:rFonts w:hint="eastAsia" w:hAnsi="仿宋" w:cs="Times New Roman"/>
          <w:szCs w:val="30"/>
          <w:highlight w:val="none"/>
          <w:lang w:val="en-US" w:eastAsia="zh-CN"/>
        </w:rPr>
        <w:t>本项目针对功率半导体行业特点及需求，结合功率半导体生产工艺、制造特点，探索了一套支持功率半导体产品研发设计、生产计划、制造执行、物流跟踪、可靠性保障和品质管控等业务环节集成运行的自主可控功率半导体离散型智能制造新模式；攻克了自主可控功率半导体离散型智能制造车间总体架构、功率半导体核心工艺优化智能化技术、异构管理系统与车间制造执行的高效协同与集成运行模式等关键技术；设计、实施和应用了一批适用于功率半导体行业具有知识产权的智能制造软硬件系统；打造完成一个自主可控功率半导体离散型智能车间；支持功率半导体研发、设计、工艺以及制造等过程的自主可控；掌握了搭建功率半导体离散型智能制造车间的核心智能技术。综上，本项目的实施形成了向其他半导体器件生产企业推广应用的能力，可有效促进智能制造新模式在功率半导体制造企业中运用。</w:t>
      </w:r>
    </w:p>
    <w:p>
      <w:pPr>
        <w:spacing w:line="600" w:lineRule="exact"/>
        <w:ind w:firstLine="630" w:firstLineChars="200"/>
        <w:jc w:val="both"/>
        <w:rPr>
          <w:rFonts w:hint="eastAsia" w:hAnsi="仿宋" w:cs="Times New Roman"/>
          <w:szCs w:val="30"/>
          <w:highlight w:val="none"/>
          <w:lang w:val="en-US" w:eastAsia="zh-CN"/>
        </w:rPr>
      </w:pPr>
      <w:r>
        <w:rPr>
          <w:rFonts w:hint="eastAsia" w:hAnsi="仿宋" w:cs="Times New Roman"/>
          <w:szCs w:val="30"/>
          <w:highlight w:val="none"/>
          <w:lang w:val="en-US" w:eastAsia="zh-CN"/>
        </w:rPr>
        <w:t>本项指标设定分值4分，经综合评价，指标得分4分。</w:t>
      </w:r>
    </w:p>
    <w:p>
      <w:pPr>
        <w:spacing w:line="600" w:lineRule="exact"/>
        <w:ind w:firstLine="630" w:firstLineChars="200"/>
        <w:jc w:val="both"/>
        <w:rPr>
          <w:rFonts w:hint="eastAsia" w:hAnsi="仿宋" w:cs="Times New Roman"/>
          <w:szCs w:val="30"/>
          <w:highlight w:val="none"/>
          <w:lang w:val="en-US" w:eastAsia="zh-CN"/>
        </w:rPr>
      </w:pPr>
      <w:r>
        <w:rPr>
          <w:rFonts w:hint="eastAsia" w:hAnsi="仿宋" w:cs="Times New Roman"/>
          <w:szCs w:val="30"/>
          <w:highlight w:val="none"/>
          <w:lang w:val="en-US" w:eastAsia="zh-CN"/>
        </w:rPr>
        <w:t>（2）提升功率半导体行业综合核心竞争能力</w:t>
      </w:r>
    </w:p>
    <w:p>
      <w:pPr>
        <w:spacing w:line="600" w:lineRule="exact"/>
        <w:ind w:firstLine="630" w:firstLineChars="200"/>
        <w:jc w:val="both"/>
        <w:rPr>
          <w:rFonts w:hint="eastAsia" w:hAnsi="仿宋" w:cs="Times New Roman"/>
          <w:szCs w:val="30"/>
          <w:highlight w:val="none"/>
          <w:lang w:val="en-US" w:eastAsia="zh-CN"/>
        </w:rPr>
      </w:pPr>
      <w:r>
        <w:rPr>
          <w:rFonts w:hint="eastAsia" w:hAnsi="仿宋" w:cs="Times New Roman"/>
          <w:szCs w:val="30"/>
          <w:highlight w:val="none"/>
          <w:lang w:val="en-US" w:eastAsia="zh-CN"/>
        </w:rPr>
        <w:t>依托自主可控功率半导体离散型智能制造车间，平伟公司产品的质量水平和可靠性水平获得有效提升，使得平伟公司成为华为、三星、DELL、谷歌、亚马逊、联想、比亚迪、富士康等20家世界500强企业和全球前十的电源供应商台达、雅达、光宝、群光、康舒等客户的供应商与伙伴。</w:t>
      </w:r>
    </w:p>
    <w:p>
      <w:pPr>
        <w:spacing w:line="600" w:lineRule="exact"/>
        <w:ind w:firstLine="630" w:firstLineChars="200"/>
        <w:jc w:val="both"/>
        <w:rPr>
          <w:rFonts w:hint="eastAsia" w:hAnsi="仿宋" w:cs="Times New Roman"/>
          <w:szCs w:val="30"/>
          <w:highlight w:val="none"/>
          <w:lang w:val="en-US" w:eastAsia="zh-CN"/>
        </w:rPr>
      </w:pPr>
      <w:r>
        <w:rPr>
          <w:rFonts w:hint="eastAsia" w:hAnsi="仿宋" w:cs="Times New Roman"/>
          <w:szCs w:val="30"/>
          <w:highlight w:val="none"/>
          <w:lang w:val="en-US" w:eastAsia="zh-CN"/>
        </w:rPr>
        <w:t>此外，本项目实施团队在研发、生产、质量等关键业务环节中开发的各类的工业系统软件能够为功率半导体封测行业的企业提供参考和借鉴，有助于提升行业的生产制造能力和竞争能力；在升级改造两套功率半导体核心工艺智能设备过程中所形成的技术与经验有助于国内功率半导体封测行业的企业摆脱核心工艺装备依赖进口的现状，有效提升国内功率半导体行业的综合竞争力。</w:t>
      </w:r>
    </w:p>
    <w:p>
      <w:pPr>
        <w:spacing w:line="600" w:lineRule="exact"/>
        <w:ind w:firstLine="630" w:firstLineChars="200"/>
        <w:jc w:val="both"/>
        <w:rPr>
          <w:rFonts w:hint="eastAsia" w:hAnsi="仿宋" w:cs="Times New Roman"/>
          <w:szCs w:val="30"/>
          <w:highlight w:val="none"/>
          <w:lang w:val="en-US" w:eastAsia="zh-CN"/>
        </w:rPr>
      </w:pPr>
      <w:r>
        <w:rPr>
          <w:rFonts w:hint="eastAsia" w:hAnsi="仿宋" w:cs="Times New Roman"/>
          <w:szCs w:val="30"/>
          <w:highlight w:val="none"/>
          <w:lang w:val="en-US" w:eastAsia="zh-CN"/>
        </w:rPr>
        <w:t>本项指标设定分值4分，经综合评价，指标得分4分。</w:t>
      </w:r>
    </w:p>
    <w:p>
      <w:pPr>
        <w:spacing w:line="600" w:lineRule="exact"/>
        <w:ind w:firstLine="630" w:firstLineChars="200"/>
        <w:jc w:val="both"/>
        <w:rPr>
          <w:rFonts w:hint="eastAsia" w:hAnsi="仿宋" w:cs="Times New Roman"/>
          <w:szCs w:val="30"/>
          <w:highlight w:val="none"/>
          <w:lang w:val="en-US" w:eastAsia="zh-CN"/>
        </w:rPr>
      </w:pPr>
      <w:r>
        <w:rPr>
          <w:rFonts w:hint="eastAsia" w:hAnsi="仿宋" w:cs="Times New Roman"/>
          <w:szCs w:val="30"/>
          <w:highlight w:val="none"/>
          <w:lang w:val="en-US" w:eastAsia="zh-CN"/>
        </w:rPr>
        <w:t>2.经济效益</w:t>
      </w:r>
    </w:p>
    <w:p>
      <w:pPr>
        <w:spacing w:line="600" w:lineRule="exact"/>
        <w:ind w:firstLine="630" w:firstLineChars="200"/>
        <w:jc w:val="both"/>
        <w:rPr>
          <w:rFonts w:hint="eastAsia" w:hAnsi="仿宋" w:cs="Times New Roman"/>
          <w:szCs w:val="30"/>
          <w:highlight w:val="none"/>
          <w:lang w:val="en-US" w:eastAsia="zh-CN"/>
        </w:rPr>
      </w:pPr>
      <w:r>
        <w:rPr>
          <w:rFonts w:hint="eastAsia" w:hAnsi="仿宋" w:cs="Times New Roman"/>
          <w:szCs w:val="30"/>
          <w:highlight w:val="none"/>
          <w:lang w:val="en-US" w:eastAsia="zh-CN"/>
        </w:rPr>
        <w:t>依据项目竣工验收报告，平伟公司经2017年至2019年的智能制造车间建设后，实现了大功率器件新增产能960KK/年（其中：大功率TO产品年产能由改造前的300KK/年，提升到目前的1140KK/年；大功率整流桥的产能由改造前的60KK/年，提升到目前的180KK/年，KK为计量单位，1KK=100万只）。随着产品质量的有效提升及产能的逐步释放，能为公司有效增加产品的市场供应量，同时为扩大市场占有率提供了有力的支持，逐步获取更多的销售订单，即销售收入获得明显增长。此外，销售收入的增加除了给企业带来利润的增加外，还能给国家带来税收的增加，经济效益明显。</w:t>
      </w:r>
    </w:p>
    <w:p>
      <w:pPr>
        <w:keepNext w:val="0"/>
        <w:keepLines w:val="0"/>
        <w:pageBreakBefore w:val="0"/>
        <w:widowControl w:val="0"/>
        <w:kinsoku/>
        <w:wordWrap/>
        <w:overflowPunct/>
        <w:topLinePunct w:val="0"/>
        <w:autoSpaceDE/>
        <w:autoSpaceDN/>
        <w:bidi w:val="0"/>
        <w:adjustRightInd/>
        <w:snapToGrid/>
        <w:spacing w:line="600" w:lineRule="exact"/>
        <w:ind w:firstLine="630" w:firstLineChars="200"/>
        <w:jc w:val="both"/>
        <w:textAlignment w:val="auto"/>
        <w:rPr>
          <w:rFonts w:hint="eastAsia" w:hAnsi="仿宋" w:cs="Times New Roman"/>
          <w:szCs w:val="30"/>
          <w:highlight w:val="none"/>
          <w:lang w:val="en-US" w:eastAsia="zh-CN"/>
        </w:rPr>
      </w:pPr>
      <w:r>
        <w:rPr>
          <w:rFonts w:hint="eastAsia" w:hAnsi="仿宋" w:cs="Times New Roman"/>
          <w:szCs w:val="30"/>
          <w:highlight w:val="none"/>
          <w:lang w:val="en-US" w:eastAsia="zh-CN"/>
        </w:rPr>
        <w:t>本项指标设定分值4分，经综合评价，指标得分4分。</w:t>
      </w:r>
    </w:p>
    <w:p>
      <w:pPr>
        <w:keepNext w:val="0"/>
        <w:keepLines w:val="0"/>
        <w:pageBreakBefore w:val="0"/>
        <w:widowControl w:val="0"/>
        <w:kinsoku/>
        <w:wordWrap/>
        <w:overflowPunct/>
        <w:topLinePunct w:val="0"/>
        <w:autoSpaceDE/>
        <w:autoSpaceDN/>
        <w:bidi w:val="0"/>
        <w:adjustRightInd/>
        <w:snapToGrid/>
        <w:spacing w:line="600" w:lineRule="exact"/>
        <w:ind w:firstLine="630" w:firstLineChars="200"/>
        <w:jc w:val="both"/>
        <w:textAlignment w:val="auto"/>
        <w:rPr>
          <w:rFonts w:hint="eastAsia" w:hAnsi="仿宋" w:cs="Times New Roman"/>
          <w:szCs w:val="30"/>
          <w:highlight w:val="none"/>
          <w:lang w:val="en-US" w:eastAsia="zh-CN"/>
        </w:rPr>
      </w:pPr>
      <w:r>
        <w:rPr>
          <w:rFonts w:hint="eastAsia" w:hAnsi="仿宋" w:cs="Times New Roman"/>
          <w:szCs w:val="30"/>
          <w:highlight w:val="none"/>
          <w:lang w:val="en-US" w:eastAsia="zh-CN"/>
        </w:rPr>
        <w:t>3.可持续影响</w:t>
      </w:r>
    </w:p>
    <w:p>
      <w:pPr>
        <w:keepNext w:val="0"/>
        <w:keepLines w:val="0"/>
        <w:pageBreakBefore w:val="0"/>
        <w:widowControl w:val="0"/>
        <w:kinsoku/>
        <w:wordWrap/>
        <w:overflowPunct/>
        <w:topLinePunct w:val="0"/>
        <w:autoSpaceDE/>
        <w:autoSpaceDN/>
        <w:bidi w:val="0"/>
        <w:adjustRightInd/>
        <w:snapToGrid/>
        <w:spacing w:line="600" w:lineRule="exact"/>
        <w:ind w:firstLine="630" w:firstLineChars="200"/>
        <w:jc w:val="both"/>
        <w:textAlignment w:val="auto"/>
        <w:rPr>
          <w:rFonts w:hint="eastAsia" w:hAnsi="仿宋" w:cs="Times New Roman"/>
          <w:szCs w:val="30"/>
          <w:highlight w:val="none"/>
          <w:lang w:val="en-US" w:eastAsia="zh-CN"/>
        </w:rPr>
      </w:pPr>
      <w:r>
        <w:rPr>
          <w:rFonts w:hint="eastAsia" w:hAnsi="仿宋" w:cs="Times New Roman"/>
          <w:szCs w:val="30"/>
          <w:highlight w:val="none"/>
          <w:lang w:val="en-US" w:eastAsia="zh-CN"/>
        </w:rPr>
        <w:t>通过应用和实施自主可控功率半导体离散型智能制造车间建设项目，可实现功率半导体从产品设计、生产计划、制造执行、物流跟踪、检验控制等业务一体化管控及优化运行的智能制造新模式，从而为解决功率半导体企业研发周期长、市场响应速度慢、信息透明度低、物流管控困难、生产成本高、生产质量难以控制等难题提供了一种有效的解决方案。项目建成投入使用后，平伟公司提高了产品生产效率，降低企业运营成本，缩短产品研制周期，其自身综合核心竞争能力大大提升，为扩大市场占有率创造了有利条件，有效促进本项目及平伟公司的可持续发展进程。</w:t>
      </w:r>
    </w:p>
    <w:p>
      <w:pPr>
        <w:keepNext w:val="0"/>
        <w:keepLines w:val="0"/>
        <w:pageBreakBefore w:val="0"/>
        <w:widowControl w:val="0"/>
        <w:kinsoku/>
        <w:wordWrap/>
        <w:overflowPunct/>
        <w:topLinePunct w:val="0"/>
        <w:autoSpaceDE/>
        <w:autoSpaceDN/>
        <w:bidi w:val="0"/>
        <w:adjustRightInd/>
        <w:snapToGrid/>
        <w:spacing w:line="600" w:lineRule="exact"/>
        <w:ind w:firstLine="630" w:firstLineChars="200"/>
        <w:jc w:val="both"/>
        <w:textAlignment w:val="auto"/>
        <w:rPr>
          <w:rFonts w:hint="eastAsia" w:hAnsi="仿宋" w:cs="Times New Roman"/>
          <w:szCs w:val="30"/>
          <w:highlight w:val="none"/>
          <w:lang w:val="en-US" w:eastAsia="zh-CN"/>
        </w:rPr>
      </w:pPr>
      <w:r>
        <w:rPr>
          <w:rFonts w:hint="eastAsia" w:hAnsi="仿宋" w:cs="Times New Roman"/>
          <w:szCs w:val="30"/>
          <w:highlight w:val="none"/>
          <w:lang w:val="en-US" w:eastAsia="zh-CN"/>
        </w:rPr>
        <w:t>此外，依照实施单位提供的资料得知，本项目已形成了保障项目持续运营发挥效益的长效机制，同时还制定了项目推广应用计划，如建立推广应用组、建立客户资源信息库、举办相关技术培训班等，保障项目产出产品合格率，项目自身运行的可持续性良好。</w:t>
      </w:r>
    </w:p>
    <w:p>
      <w:pPr>
        <w:keepNext w:val="0"/>
        <w:keepLines w:val="0"/>
        <w:pageBreakBefore w:val="0"/>
        <w:widowControl w:val="0"/>
        <w:kinsoku/>
        <w:wordWrap/>
        <w:overflowPunct/>
        <w:topLinePunct w:val="0"/>
        <w:autoSpaceDE/>
        <w:autoSpaceDN/>
        <w:bidi w:val="0"/>
        <w:adjustRightInd/>
        <w:snapToGrid/>
        <w:spacing w:line="600" w:lineRule="exact"/>
        <w:ind w:firstLine="630" w:firstLineChars="200"/>
        <w:jc w:val="both"/>
        <w:textAlignment w:val="auto"/>
        <w:rPr>
          <w:rFonts w:hint="eastAsia" w:hAnsi="仿宋" w:cs="Times New Roman"/>
          <w:szCs w:val="30"/>
          <w:highlight w:val="none"/>
          <w:lang w:val="en-US" w:eastAsia="zh-CN"/>
        </w:rPr>
      </w:pPr>
      <w:r>
        <w:rPr>
          <w:rFonts w:hint="eastAsia" w:hAnsi="仿宋" w:cs="Times New Roman"/>
          <w:szCs w:val="30"/>
          <w:highlight w:val="none"/>
          <w:lang w:val="en-US" w:eastAsia="zh-CN"/>
        </w:rPr>
        <w:t>本项指标设定分值6分，经综合评价，指标得分6分。</w:t>
      </w:r>
    </w:p>
    <w:p>
      <w:pPr>
        <w:keepNext w:val="0"/>
        <w:keepLines w:val="0"/>
        <w:pageBreakBefore w:val="0"/>
        <w:widowControl w:val="0"/>
        <w:kinsoku/>
        <w:wordWrap/>
        <w:overflowPunct/>
        <w:topLinePunct w:val="0"/>
        <w:autoSpaceDE/>
        <w:autoSpaceDN/>
        <w:bidi w:val="0"/>
        <w:adjustRightInd/>
        <w:snapToGrid/>
        <w:spacing w:line="600" w:lineRule="exact"/>
        <w:ind w:firstLine="630" w:firstLineChars="200"/>
        <w:jc w:val="both"/>
        <w:textAlignment w:val="auto"/>
        <w:rPr>
          <w:rFonts w:hint="eastAsia" w:hAnsi="仿宋" w:cs="Times New Roman"/>
          <w:szCs w:val="30"/>
          <w:highlight w:val="none"/>
          <w:lang w:val="en-US" w:eastAsia="zh-CN"/>
        </w:rPr>
      </w:pPr>
      <w:r>
        <w:rPr>
          <w:rFonts w:hint="eastAsia" w:hAnsi="仿宋" w:cs="Times New Roman"/>
          <w:szCs w:val="30"/>
          <w:highlight w:val="none"/>
          <w:lang w:val="en-US" w:eastAsia="zh-CN"/>
        </w:rPr>
        <w:t>4.社会公众满意度</w:t>
      </w:r>
    </w:p>
    <w:p>
      <w:pPr>
        <w:keepNext w:val="0"/>
        <w:keepLines w:val="0"/>
        <w:pageBreakBefore w:val="0"/>
        <w:widowControl w:val="0"/>
        <w:kinsoku/>
        <w:wordWrap/>
        <w:overflowPunct/>
        <w:topLinePunct w:val="0"/>
        <w:autoSpaceDE/>
        <w:autoSpaceDN/>
        <w:bidi w:val="0"/>
        <w:adjustRightInd/>
        <w:snapToGrid/>
        <w:spacing w:line="600" w:lineRule="exact"/>
        <w:ind w:firstLine="630" w:firstLineChars="200"/>
        <w:jc w:val="both"/>
        <w:textAlignment w:val="auto"/>
        <w:rPr>
          <w:rFonts w:hint="eastAsia" w:hAnsi="仿宋" w:cs="Times New Roman"/>
          <w:szCs w:val="30"/>
          <w:highlight w:val="none"/>
          <w:lang w:val="en-US" w:eastAsia="zh-CN"/>
        </w:rPr>
      </w:pPr>
      <w:r>
        <w:rPr>
          <w:rFonts w:hint="eastAsia" w:hAnsi="仿宋" w:cs="Times New Roman"/>
          <w:szCs w:val="30"/>
          <w:highlight w:val="none"/>
          <w:lang w:val="en-US" w:eastAsia="zh-CN"/>
        </w:rPr>
        <w:t>因本次绩效评价现场调研期间正值高温用电高峰期，平伟公司按照区级有关部门限电要求关闭了部分产线，部分员工未正常上班，故本次评价问卷调研群众数量有限，评价小组向平伟公司工作人员共发放问卷20份，回收有效问卷20份。经统计分析，群众对本项目的满意度如下：</w:t>
      </w:r>
    </w:p>
    <w:p>
      <w:pPr>
        <w:keepNext w:val="0"/>
        <w:keepLines w:val="0"/>
        <w:pageBreakBefore w:val="0"/>
        <w:widowControl w:val="0"/>
        <w:kinsoku/>
        <w:wordWrap/>
        <w:overflowPunct/>
        <w:topLinePunct w:val="0"/>
        <w:autoSpaceDE/>
        <w:autoSpaceDN/>
        <w:bidi w:val="0"/>
        <w:adjustRightInd/>
        <w:snapToGrid/>
        <w:spacing w:line="600" w:lineRule="exact"/>
        <w:ind w:firstLine="630" w:firstLineChars="200"/>
        <w:jc w:val="both"/>
        <w:textAlignment w:val="auto"/>
        <w:rPr>
          <w:rFonts w:hint="eastAsia" w:hAnsi="仿宋" w:cs="Times New Roman"/>
          <w:szCs w:val="30"/>
          <w:highlight w:val="none"/>
          <w:lang w:val="en-US" w:eastAsia="zh-CN"/>
        </w:rPr>
      </w:pPr>
      <w:r>
        <w:rPr>
          <w:rFonts w:hint="eastAsia" w:hAnsi="仿宋" w:cs="Times New Roman"/>
          <w:szCs w:val="30"/>
          <w:highlight w:val="none"/>
          <w:lang w:val="en-US" w:eastAsia="zh-CN"/>
        </w:rPr>
        <w:t>（1）对智能制造车间运行情况的满意度</w:t>
      </w:r>
    </w:p>
    <w:tbl>
      <w:tblPr>
        <w:tblStyle w:val="26"/>
        <w:tblW w:w="88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09"/>
        <w:gridCol w:w="1483"/>
        <w:gridCol w:w="2189"/>
        <w:gridCol w:w="22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397" w:type="dxa"/>
            <w:vAlign w:val="center"/>
          </w:tcPr>
          <w:p>
            <w:pPr>
              <w:snapToGrid w:val="0"/>
              <w:jc w:val="center"/>
              <w:rPr>
                <w:rFonts w:hAnsi="仿宋" w:cs="仿宋"/>
                <w:b/>
                <w:spacing w:val="4"/>
                <w:sz w:val="24"/>
                <w:szCs w:val="24"/>
                <w:highlight w:val="none"/>
                <w:shd w:val="clear" w:color="auto" w:fill="FFFFFF" w:themeFill="background1"/>
              </w:rPr>
            </w:pPr>
            <w:r>
              <w:rPr>
                <w:rFonts w:hint="eastAsia" w:hAnsi="仿宋" w:cs="仿宋"/>
                <w:b/>
                <w:spacing w:val="4"/>
                <w:sz w:val="24"/>
                <w:szCs w:val="24"/>
                <w:highlight w:val="none"/>
                <w:shd w:val="clear" w:color="auto" w:fill="FFFFFF" w:themeFill="background1"/>
              </w:rPr>
              <w:t>调查内容</w:t>
            </w:r>
          </w:p>
        </w:tc>
        <w:tc>
          <w:tcPr>
            <w:tcW w:w="1222" w:type="dxa"/>
            <w:vAlign w:val="center"/>
          </w:tcPr>
          <w:p>
            <w:pPr>
              <w:snapToGrid w:val="0"/>
              <w:jc w:val="center"/>
              <w:rPr>
                <w:rFonts w:hAnsi="仿宋" w:cs="仿宋"/>
                <w:b/>
                <w:spacing w:val="4"/>
                <w:sz w:val="24"/>
                <w:szCs w:val="24"/>
                <w:highlight w:val="none"/>
                <w:shd w:val="clear" w:color="auto" w:fill="FFFFFF" w:themeFill="background1"/>
              </w:rPr>
            </w:pPr>
            <w:r>
              <w:rPr>
                <w:rFonts w:hint="eastAsia" w:hAnsi="仿宋" w:cs="仿宋"/>
                <w:b/>
                <w:spacing w:val="4"/>
                <w:sz w:val="24"/>
                <w:szCs w:val="24"/>
                <w:highlight w:val="none"/>
                <w:shd w:val="clear" w:color="auto" w:fill="FFFFFF" w:themeFill="background1"/>
              </w:rPr>
              <w:t>满意</w:t>
            </w:r>
          </w:p>
        </w:tc>
        <w:tc>
          <w:tcPr>
            <w:tcW w:w="1803" w:type="dxa"/>
            <w:vAlign w:val="center"/>
          </w:tcPr>
          <w:p>
            <w:pPr>
              <w:snapToGrid w:val="0"/>
              <w:jc w:val="center"/>
              <w:rPr>
                <w:rFonts w:hAnsi="仿宋" w:cs="仿宋"/>
                <w:b/>
                <w:spacing w:val="4"/>
                <w:sz w:val="24"/>
                <w:szCs w:val="24"/>
                <w:highlight w:val="none"/>
                <w:shd w:val="clear" w:color="auto" w:fill="FFFFFF" w:themeFill="background1"/>
              </w:rPr>
            </w:pPr>
            <w:r>
              <w:rPr>
                <w:rFonts w:hint="eastAsia" w:hAnsi="仿宋" w:cs="仿宋"/>
                <w:b/>
                <w:spacing w:val="4"/>
                <w:sz w:val="24"/>
                <w:szCs w:val="24"/>
                <w:highlight w:val="none"/>
                <w:shd w:val="clear" w:color="auto" w:fill="FFFFFF" w:themeFill="background1"/>
              </w:rPr>
              <w:t>基本满意</w:t>
            </w:r>
          </w:p>
        </w:tc>
        <w:tc>
          <w:tcPr>
            <w:tcW w:w="1864" w:type="dxa"/>
            <w:vAlign w:val="center"/>
          </w:tcPr>
          <w:p>
            <w:pPr>
              <w:snapToGrid w:val="0"/>
              <w:jc w:val="center"/>
              <w:rPr>
                <w:rFonts w:hAnsi="仿宋" w:cs="仿宋"/>
                <w:b/>
                <w:spacing w:val="4"/>
                <w:sz w:val="24"/>
                <w:szCs w:val="24"/>
                <w:highlight w:val="none"/>
                <w:shd w:val="clear" w:color="auto" w:fill="FFFFFF" w:themeFill="background1"/>
              </w:rPr>
            </w:pPr>
            <w:r>
              <w:rPr>
                <w:rFonts w:hint="eastAsia" w:hAnsi="仿宋" w:cs="仿宋"/>
                <w:b/>
                <w:spacing w:val="4"/>
                <w:sz w:val="24"/>
                <w:szCs w:val="24"/>
                <w:highlight w:val="none"/>
                <w:shd w:val="clear" w:color="auto" w:fill="FFFFFF" w:themeFill="background1"/>
              </w:rPr>
              <w:t>不满意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397" w:type="dxa"/>
            <w:vAlign w:val="center"/>
          </w:tcPr>
          <w:p>
            <w:pPr>
              <w:snapToGrid w:val="0"/>
              <w:jc w:val="center"/>
              <w:rPr>
                <w:rFonts w:hAnsi="仿宋" w:cs="仿宋"/>
                <w:bCs/>
                <w:spacing w:val="4"/>
                <w:sz w:val="24"/>
                <w:szCs w:val="24"/>
                <w:highlight w:val="none"/>
                <w:shd w:val="clear" w:color="auto" w:fill="FFFFFF" w:themeFill="background1"/>
              </w:rPr>
            </w:pPr>
            <w:r>
              <w:rPr>
                <w:rFonts w:hint="eastAsia" w:hAnsi="仿宋" w:cs="仿宋"/>
                <w:bCs/>
                <w:spacing w:val="4"/>
                <w:sz w:val="24"/>
                <w:szCs w:val="24"/>
                <w:highlight w:val="none"/>
                <w:shd w:val="clear" w:color="auto" w:fill="FFFFFF" w:themeFill="background1"/>
              </w:rPr>
              <w:t>运行</w:t>
            </w:r>
            <w:r>
              <w:rPr>
                <w:rFonts w:hint="eastAsia" w:hAnsi="仿宋" w:cs="仿宋"/>
                <w:bCs/>
                <w:spacing w:val="4"/>
                <w:sz w:val="24"/>
                <w:szCs w:val="24"/>
                <w:highlight w:val="none"/>
                <w:shd w:val="clear" w:color="auto" w:fill="FFFFFF" w:themeFill="background1"/>
                <w:lang w:val="en-US" w:eastAsia="zh-CN"/>
              </w:rPr>
              <w:t>情况</w:t>
            </w:r>
            <w:r>
              <w:rPr>
                <w:rFonts w:hint="eastAsia" w:hAnsi="仿宋" w:cs="仿宋"/>
                <w:bCs/>
                <w:spacing w:val="4"/>
                <w:sz w:val="24"/>
                <w:szCs w:val="24"/>
                <w:highlight w:val="none"/>
                <w:shd w:val="clear" w:color="auto" w:fill="FFFFFF" w:themeFill="background1"/>
              </w:rPr>
              <w:t>的满意度</w:t>
            </w:r>
          </w:p>
        </w:tc>
        <w:tc>
          <w:tcPr>
            <w:tcW w:w="1222" w:type="dxa"/>
            <w:vAlign w:val="center"/>
          </w:tcPr>
          <w:p>
            <w:pPr>
              <w:snapToGrid w:val="0"/>
              <w:jc w:val="center"/>
              <w:rPr>
                <w:rFonts w:hint="default" w:hAnsi="仿宋" w:eastAsia="仿宋" w:cs="仿宋"/>
                <w:bCs/>
                <w:spacing w:val="4"/>
                <w:sz w:val="24"/>
                <w:szCs w:val="24"/>
                <w:highlight w:val="none"/>
                <w:shd w:val="clear" w:color="auto" w:fill="FFFFFF" w:themeFill="background1"/>
                <w:lang w:val="en-US" w:eastAsia="zh-CN"/>
              </w:rPr>
            </w:pPr>
            <w:r>
              <w:rPr>
                <w:rFonts w:hint="eastAsia" w:hAnsi="仿宋" w:cs="仿宋"/>
                <w:bCs/>
                <w:spacing w:val="4"/>
                <w:sz w:val="21"/>
                <w:highlight w:val="none"/>
                <w:shd w:val="clear" w:color="auto" w:fill="FFFFFF"/>
                <w:lang w:val="en-US" w:eastAsia="zh-CN"/>
              </w:rPr>
              <w:t>90.00%</w:t>
            </w:r>
          </w:p>
        </w:tc>
        <w:tc>
          <w:tcPr>
            <w:tcW w:w="1803" w:type="dxa"/>
            <w:vAlign w:val="center"/>
          </w:tcPr>
          <w:p>
            <w:pPr>
              <w:snapToGrid w:val="0"/>
              <w:jc w:val="center"/>
              <w:rPr>
                <w:rFonts w:hint="default" w:hAnsi="仿宋" w:eastAsia="仿宋" w:cs="仿宋"/>
                <w:bCs/>
                <w:spacing w:val="4"/>
                <w:sz w:val="24"/>
                <w:szCs w:val="24"/>
                <w:highlight w:val="none"/>
                <w:shd w:val="clear" w:color="auto" w:fill="FFFFFF" w:themeFill="background1"/>
                <w:lang w:val="en-US" w:eastAsia="zh-CN"/>
              </w:rPr>
            </w:pPr>
            <w:r>
              <w:rPr>
                <w:rFonts w:hint="eastAsia" w:hAnsi="仿宋" w:cs="仿宋"/>
                <w:bCs/>
                <w:spacing w:val="4"/>
                <w:sz w:val="21"/>
                <w:highlight w:val="none"/>
                <w:shd w:val="clear" w:color="auto" w:fill="FFFFFF"/>
                <w:lang w:val="en-US" w:eastAsia="zh-CN"/>
              </w:rPr>
              <w:t>10.00%</w:t>
            </w:r>
          </w:p>
        </w:tc>
        <w:tc>
          <w:tcPr>
            <w:tcW w:w="1864" w:type="dxa"/>
            <w:vAlign w:val="center"/>
          </w:tcPr>
          <w:p>
            <w:pPr>
              <w:snapToGrid w:val="0"/>
              <w:jc w:val="center"/>
              <w:rPr>
                <w:rFonts w:hAnsi="仿宋" w:cs="仿宋"/>
                <w:bCs/>
                <w:spacing w:val="4"/>
                <w:sz w:val="24"/>
                <w:szCs w:val="24"/>
                <w:highlight w:val="none"/>
                <w:shd w:val="clear" w:color="auto" w:fill="FFFFFF" w:themeFill="background1"/>
              </w:rPr>
            </w:pPr>
            <w:r>
              <w:rPr>
                <w:rFonts w:hint="eastAsia" w:hAnsi="仿宋" w:cs="仿宋"/>
                <w:bCs/>
                <w:spacing w:val="4"/>
                <w:sz w:val="24"/>
                <w:szCs w:val="24"/>
                <w:highlight w:val="none"/>
                <w:shd w:val="clear" w:color="auto" w:fill="FFFFFF" w:themeFill="background1"/>
              </w:rPr>
              <w:t>-</w:t>
            </w:r>
          </w:p>
        </w:tc>
      </w:tr>
    </w:tbl>
    <w:p>
      <w:pPr>
        <w:keepNext w:val="0"/>
        <w:keepLines w:val="0"/>
        <w:pageBreakBefore w:val="0"/>
        <w:widowControl w:val="0"/>
        <w:kinsoku/>
        <w:wordWrap/>
        <w:overflowPunct/>
        <w:topLinePunct w:val="0"/>
        <w:autoSpaceDE/>
        <w:autoSpaceDN/>
        <w:bidi w:val="0"/>
        <w:adjustRightInd/>
        <w:snapToGrid/>
        <w:spacing w:line="600" w:lineRule="exact"/>
        <w:ind w:firstLine="637" w:firstLineChars="250"/>
        <w:jc w:val="both"/>
        <w:textAlignment w:val="auto"/>
        <w:rPr>
          <w:rFonts w:hint="eastAsia" w:ascii="仿宋" w:hAnsi="仿宋" w:eastAsia="仿宋" w:cs="仿宋"/>
          <w:color w:val="000000"/>
          <w:kern w:val="2"/>
          <w:sz w:val="24"/>
          <w:szCs w:val="24"/>
          <w:highlight w:val="none"/>
        </w:rPr>
      </w:pPr>
      <w:r>
        <w:rPr>
          <w:rFonts w:hint="eastAsia" w:ascii="仿宋" w:hAnsi="仿宋" w:eastAsia="仿宋" w:cs="仿宋"/>
          <w:snapToGrid w:val="0"/>
          <w:color w:val="000000"/>
          <w:spacing w:val="0"/>
          <w:kern w:val="0"/>
          <w:sz w:val="24"/>
          <w:szCs w:val="24"/>
          <w:highlight w:val="none"/>
        </w:rPr>
        <w:t>注：“基本满意”中30%计入不满意，70%计入满意。</w:t>
      </w:r>
    </w:p>
    <w:p>
      <w:pPr>
        <w:spacing w:line="600" w:lineRule="exact"/>
        <w:ind w:firstLine="630" w:firstLineChars="200"/>
        <w:jc w:val="both"/>
        <w:rPr>
          <w:rFonts w:hint="default" w:hAnsi="仿宋" w:cs="Times New Roman"/>
          <w:szCs w:val="30"/>
          <w:highlight w:val="none"/>
          <w:lang w:val="en-US" w:eastAsia="zh-CN"/>
        </w:rPr>
      </w:pPr>
      <w:r>
        <w:rPr>
          <w:rFonts w:hint="eastAsia" w:hAnsi="仿宋" w:cs="Times New Roman"/>
          <w:szCs w:val="30"/>
          <w:highlight w:val="none"/>
          <w:lang w:val="en-US" w:eastAsia="zh-CN"/>
        </w:rPr>
        <w:t>调查结果表明，调查对象对智能制造车间运行情况的满意度较高，满意度占比97.00%，不满意占比3.00%。存在不满意的原因系部分员工认为MES系统、ERP系统还需要进一步优化，建议可将MES系统和ERP系统集成运用。</w:t>
      </w:r>
    </w:p>
    <w:p>
      <w:pPr>
        <w:spacing w:line="600" w:lineRule="exact"/>
        <w:ind w:firstLine="630" w:firstLineChars="200"/>
        <w:jc w:val="both"/>
        <w:rPr>
          <w:rFonts w:hint="eastAsia" w:hAnsi="仿宋" w:cs="Times New Roman"/>
          <w:szCs w:val="30"/>
          <w:highlight w:val="none"/>
          <w:lang w:val="en-US" w:eastAsia="zh-CN"/>
        </w:rPr>
      </w:pPr>
      <w:r>
        <w:rPr>
          <w:rFonts w:hint="eastAsia" w:hAnsi="仿宋" w:cs="Times New Roman"/>
          <w:szCs w:val="30"/>
          <w:highlight w:val="none"/>
          <w:lang w:val="en-US" w:eastAsia="zh-CN"/>
        </w:rPr>
        <w:t>（2）对智能制造车间生产质量的满意度</w:t>
      </w:r>
    </w:p>
    <w:tbl>
      <w:tblPr>
        <w:tblStyle w:val="26"/>
        <w:tblW w:w="88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09"/>
        <w:gridCol w:w="1483"/>
        <w:gridCol w:w="2189"/>
        <w:gridCol w:w="22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397" w:type="dxa"/>
            <w:vAlign w:val="center"/>
          </w:tcPr>
          <w:p>
            <w:pPr>
              <w:snapToGrid w:val="0"/>
              <w:jc w:val="center"/>
              <w:rPr>
                <w:rFonts w:hAnsi="仿宋" w:cs="仿宋"/>
                <w:b/>
                <w:spacing w:val="4"/>
                <w:sz w:val="24"/>
                <w:szCs w:val="24"/>
                <w:highlight w:val="none"/>
                <w:shd w:val="clear" w:color="auto" w:fill="FFFFFF" w:themeFill="background1"/>
              </w:rPr>
            </w:pPr>
            <w:r>
              <w:rPr>
                <w:rFonts w:hint="eastAsia" w:hAnsi="仿宋" w:cs="仿宋"/>
                <w:b/>
                <w:spacing w:val="4"/>
                <w:sz w:val="24"/>
                <w:szCs w:val="24"/>
                <w:highlight w:val="none"/>
                <w:shd w:val="clear" w:color="auto" w:fill="FFFFFF" w:themeFill="background1"/>
              </w:rPr>
              <w:t>调查内容</w:t>
            </w:r>
          </w:p>
        </w:tc>
        <w:tc>
          <w:tcPr>
            <w:tcW w:w="1222" w:type="dxa"/>
            <w:vAlign w:val="center"/>
          </w:tcPr>
          <w:p>
            <w:pPr>
              <w:snapToGrid w:val="0"/>
              <w:jc w:val="center"/>
              <w:rPr>
                <w:rFonts w:hAnsi="仿宋" w:cs="仿宋"/>
                <w:b/>
                <w:spacing w:val="4"/>
                <w:sz w:val="24"/>
                <w:szCs w:val="24"/>
                <w:highlight w:val="none"/>
                <w:shd w:val="clear" w:color="auto" w:fill="FFFFFF" w:themeFill="background1"/>
              </w:rPr>
            </w:pPr>
            <w:r>
              <w:rPr>
                <w:rFonts w:hint="eastAsia" w:hAnsi="仿宋" w:cs="仿宋"/>
                <w:b/>
                <w:spacing w:val="4"/>
                <w:sz w:val="24"/>
                <w:szCs w:val="24"/>
                <w:highlight w:val="none"/>
                <w:shd w:val="clear" w:color="auto" w:fill="FFFFFF" w:themeFill="background1"/>
              </w:rPr>
              <w:t>满意</w:t>
            </w:r>
          </w:p>
        </w:tc>
        <w:tc>
          <w:tcPr>
            <w:tcW w:w="1803" w:type="dxa"/>
            <w:vAlign w:val="center"/>
          </w:tcPr>
          <w:p>
            <w:pPr>
              <w:snapToGrid w:val="0"/>
              <w:jc w:val="center"/>
              <w:rPr>
                <w:rFonts w:hAnsi="仿宋" w:cs="仿宋"/>
                <w:b/>
                <w:spacing w:val="4"/>
                <w:sz w:val="24"/>
                <w:szCs w:val="24"/>
                <w:highlight w:val="none"/>
                <w:shd w:val="clear" w:color="auto" w:fill="FFFFFF" w:themeFill="background1"/>
              </w:rPr>
            </w:pPr>
            <w:r>
              <w:rPr>
                <w:rFonts w:hint="eastAsia" w:hAnsi="仿宋" w:cs="仿宋"/>
                <w:b/>
                <w:spacing w:val="4"/>
                <w:sz w:val="24"/>
                <w:szCs w:val="24"/>
                <w:highlight w:val="none"/>
                <w:shd w:val="clear" w:color="auto" w:fill="FFFFFF" w:themeFill="background1"/>
              </w:rPr>
              <w:t>基本满意</w:t>
            </w:r>
          </w:p>
        </w:tc>
        <w:tc>
          <w:tcPr>
            <w:tcW w:w="1864" w:type="dxa"/>
            <w:vAlign w:val="center"/>
          </w:tcPr>
          <w:p>
            <w:pPr>
              <w:snapToGrid w:val="0"/>
              <w:jc w:val="center"/>
              <w:rPr>
                <w:rFonts w:hAnsi="仿宋" w:cs="仿宋"/>
                <w:b/>
                <w:spacing w:val="4"/>
                <w:sz w:val="24"/>
                <w:szCs w:val="24"/>
                <w:highlight w:val="none"/>
                <w:shd w:val="clear" w:color="auto" w:fill="FFFFFF" w:themeFill="background1"/>
              </w:rPr>
            </w:pPr>
            <w:r>
              <w:rPr>
                <w:rFonts w:hint="eastAsia" w:hAnsi="仿宋" w:cs="仿宋"/>
                <w:b/>
                <w:spacing w:val="4"/>
                <w:sz w:val="24"/>
                <w:szCs w:val="24"/>
                <w:highlight w:val="none"/>
                <w:shd w:val="clear" w:color="auto" w:fill="FFFFFF" w:themeFill="background1"/>
              </w:rPr>
              <w:t>不满意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397" w:type="dxa"/>
            <w:vAlign w:val="center"/>
          </w:tcPr>
          <w:p>
            <w:pPr>
              <w:snapToGrid w:val="0"/>
              <w:jc w:val="center"/>
              <w:rPr>
                <w:rFonts w:hAnsi="仿宋" w:cs="仿宋"/>
                <w:bCs/>
                <w:spacing w:val="4"/>
                <w:sz w:val="24"/>
                <w:szCs w:val="24"/>
                <w:highlight w:val="none"/>
                <w:shd w:val="clear" w:color="auto" w:fill="FFFFFF" w:themeFill="background1"/>
              </w:rPr>
            </w:pPr>
            <w:r>
              <w:rPr>
                <w:rFonts w:hint="eastAsia" w:hAnsi="仿宋" w:cs="仿宋"/>
                <w:bCs/>
                <w:spacing w:val="4"/>
                <w:sz w:val="24"/>
                <w:szCs w:val="24"/>
                <w:highlight w:val="none"/>
                <w:shd w:val="clear" w:color="auto" w:fill="FFFFFF" w:themeFill="background1"/>
              </w:rPr>
              <w:t>生产</w:t>
            </w:r>
            <w:r>
              <w:rPr>
                <w:rFonts w:hint="eastAsia" w:hAnsi="仿宋" w:cs="仿宋"/>
                <w:bCs/>
                <w:spacing w:val="4"/>
                <w:sz w:val="24"/>
                <w:szCs w:val="24"/>
                <w:highlight w:val="none"/>
                <w:shd w:val="clear" w:color="auto" w:fill="FFFFFF" w:themeFill="background1"/>
                <w:lang w:val="en-US" w:eastAsia="zh-CN"/>
              </w:rPr>
              <w:t>质量</w:t>
            </w:r>
            <w:r>
              <w:rPr>
                <w:rFonts w:hint="eastAsia" w:hAnsi="仿宋" w:cs="仿宋"/>
                <w:bCs/>
                <w:spacing w:val="4"/>
                <w:sz w:val="24"/>
                <w:szCs w:val="24"/>
                <w:highlight w:val="none"/>
                <w:shd w:val="clear" w:color="auto" w:fill="FFFFFF" w:themeFill="background1"/>
              </w:rPr>
              <w:t>的满意度</w:t>
            </w:r>
          </w:p>
        </w:tc>
        <w:tc>
          <w:tcPr>
            <w:tcW w:w="1222" w:type="dxa"/>
            <w:vAlign w:val="center"/>
          </w:tcPr>
          <w:p>
            <w:pPr>
              <w:snapToGrid w:val="0"/>
              <w:jc w:val="center"/>
              <w:rPr>
                <w:rFonts w:hint="default" w:hAnsi="仿宋" w:eastAsia="仿宋" w:cs="仿宋"/>
                <w:bCs/>
                <w:spacing w:val="4"/>
                <w:sz w:val="24"/>
                <w:szCs w:val="24"/>
                <w:highlight w:val="none"/>
                <w:shd w:val="clear" w:color="auto" w:fill="FFFFFF" w:themeFill="background1"/>
                <w:lang w:val="en-US" w:eastAsia="zh-CN"/>
              </w:rPr>
            </w:pPr>
            <w:r>
              <w:rPr>
                <w:rFonts w:hint="eastAsia" w:hAnsi="仿宋" w:cs="宋体"/>
                <w:bCs/>
                <w:spacing w:val="4"/>
                <w:sz w:val="21"/>
                <w:highlight w:val="none"/>
                <w:shd w:val="clear" w:color="auto" w:fill="FFFFFF"/>
                <w:lang w:val="en-US" w:eastAsia="zh-CN"/>
              </w:rPr>
              <w:t>100.00%</w:t>
            </w:r>
          </w:p>
        </w:tc>
        <w:tc>
          <w:tcPr>
            <w:tcW w:w="1803" w:type="dxa"/>
            <w:vAlign w:val="center"/>
          </w:tcPr>
          <w:p>
            <w:pPr>
              <w:snapToGrid w:val="0"/>
              <w:jc w:val="center"/>
              <w:rPr>
                <w:rFonts w:hint="eastAsia" w:hAnsi="仿宋" w:eastAsia="仿宋" w:cs="仿宋"/>
                <w:bCs/>
                <w:spacing w:val="4"/>
                <w:sz w:val="24"/>
                <w:szCs w:val="24"/>
                <w:highlight w:val="none"/>
                <w:shd w:val="clear" w:color="auto" w:fill="FFFFFF" w:themeFill="background1"/>
                <w:lang w:eastAsia="zh-CN"/>
              </w:rPr>
            </w:pPr>
            <w:r>
              <w:rPr>
                <w:rFonts w:hint="eastAsia" w:hAnsi="仿宋" w:cs="宋体"/>
                <w:bCs/>
                <w:spacing w:val="4"/>
                <w:sz w:val="21"/>
                <w:highlight w:val="none"/>
                <w:shd w:val="clear" w:color="auto" w:fill="FFFFFF"/>
                <w:lang w:val="en-US" w:eastAsia="zh-CN"/>
              </w:rPr>
              <w:t>-</w:t>
            </w:r>
          </w:p>
        </w:tc>
        <w:tc>
          <w:tcPr>
            <w:tcW w:w="1864" w:type="dxa"/>
            <w:vAlign w:val="center"/>
          </w:tcPr>
          <w:p>
            <w:pPr>
              <w:snapToGrid w:val="0"/>
              <w:jc w:val="center"/>
              <w:rPr>
                <w:rFonts w:hAnsi="仿宋" w:cs="仿宋"/>
                <w:bCs/>
                <w:spacing w:val="4"/>
                <w:sz w:val="24"/>
                <w:szCs w:val="24"/>
                <w:highlight w:val="none"/>
                <w:shd w:val="clear" w:color="auto" w:fill="FFFFFF" w:themeFill="background1"/>
              </w:rPr>
            </w:pPr>
            <w:r>
              <w:rPr>
                <w:rFonts w:hint="eastAsia" w:hAnsi="仿宋" w:cs="仿宋"/>
                <w:bCs/>
                <w:spacing w:val="4"/>
                <w:sz w:val="24"/>
                <w:szCs w:val="24"/>
                <w:highlight w:val="none"/>
                <w:shd w:val="clear" w:color="auto" w:fill="FFFFFF" w:themeFill="background1"/>
              </w:rPr>
              <w:t>-</w:t>
            </w:r>
          </w:p>
        </w:tc>
      </w:tr>
    </w:tbl>
    <w:p>
      <w:pPr>
        <w:keepNext w:val="0"/>
        <w:keepLines w:val="0"/>
        <w:pageBreakBefore w:val="0"/>
        <w:widowControl w:val="0"/>
        <w:kinsoku/>
        <w:wordWrap/>
        <w:overflowPunct/>
        <w:topLinePunct w:val="0"/>
        <w:autoSpaceDE/>
        <w:autoSpaceDN/>
        <w:bidi w:val="0"/>
        <w:adjustRightInd/>
        <w:snapToGrid/>
        <w:spacing w:line="600" w:lineRule="exact"/>
        <w:ind w:firstLine="637" w:firstLineChars="250"/>
        <w:jc w:val="both"/>
        <w:textAlignment w:val="auto"/>
        <w:rPr>
          <w:rFonts w:hint="eastAsia" w:ascii="仿宋" w:hAnsi="仿宋" w:eastAsia="仿宋" w:cs="仿宋"/>
          <w:color w:val="000000"/>
          <w:kern w:val="2"/>
          <w:sz w:val="24"/>
          <w:szCs w:val="24"/>
          <w:highlight w:val="none"/>
        </w:rPr>
      </w:pPr>
      <w:r>
        <w:rPr>
          <w:rFonts w:hint="eastAsia" w:ascii="仿宋" w:hAnsi="仿宋" w:eastAsia="仿宋" w:cs="仿宋"/>
          <w:snapToGrid w:val="0"/>
          <w:color w:val="000000"/>
          <w:spacing w:val="0"/>
          <w:kern w:val="0"/>
          <w:sz w:val="24"/>
          <w:szCs w:val="24"/>
          <w:highlight w:val="none"/>
        </w:rPr>
        <w:t>注：“基本满意”中30%计入不满意，70%计入满意。</w:t>
      </w:r>
    </w:p>
    <w:p>
      <w:pPr>
        <w:spacing w:line="600" w:lineRule="exact"/>
        <w:ind w:firstLine="630" w:firstLineChars="200"/>
        <w:jc w:val="both"/>
        <w:rPr>
          <w:rFonts w:hint="eastAsia" w:hAnsi="仿宋" w:cs="Times New Roman"/>
          <w:szCs w:val="30"/>
          <w:highlight w:val="none"/>
          <w:lang w:val="en-US" w:eastAsia="zh-CN"/>
        </w:rPr>
      </w:pPr>
      <w:r>
        <w:rPr>
          <w:rFonts w:hint="eastAsia" w:hAnsi="仿宋" w:cs="Times New Roman"/>
          <w:szCs w:val="30"/>
          <w:highlight w:val="none"/>
          <w:lang w:val="en-US" w:eastAsia="zh-CN"/>
        </w:rPr>
        <w:t>调查结果表明，调查对象对智能制造车间生产质量的满意度为100%，不存在不满意的情况。</w:t>
      </w:r>
    </w:p>
    <w:p>
      <w:pPr>
        <w:spacing w:line="600" w:lineRule="exact"/>
        <w:ind w:firstLine="630" w:firstLineChars="200"/>
        <w:jc w:val="both"/>
        <w:rPr>
          <w:rFonts w:hint="eastAsia" w:hAnsi="仿宋" w:cs="Times New Roman"/>
          <w:szCs w:val="30"/>
          <w:highlight w:val="none"/>
          <w:lang w:val="en-US" w:eastAsia="zh-CN"/>
        </w:rPr>
      </w:pPr>
      <w:r>
        <w:rPr>
          <w:rFonts w:hint="eastAsia" w:hAnsi="仿宋" w:cs="Times New Roman"/>
          <w:szCs w:val="30"/>
          <w:highlight w:val="none"/>
          <w:lang w:val="en-US" w:eastAsia="zh-CN"/>
        </w:rPr>
        <w:t>（3）对智能制造车间生产效率的满意度</w:t>
      </w:r>
    </w:p>
    <w:tbl>
      <w:tblPr>
        <w:tblStyle w:val="26"/>
        <w:tblW w:w="88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09"/>
        <w:gridCol w:w="1483"/>
        <w:gridCol w:w="2189"/>
        <w:gridCol w:w="22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397" w:type="dxa"/>
            <w:vAlign w:val="center"/>
          </w:tcPr>
          <w:p>
            <w:pPr>
              <w:snapToGrid w:val="0"/>
              <w:jc w:val="center"/>
              <w:rPr>
                <w:rFonts w:hAnsi="仿宋" w:cs="仿宋"/>
                <w:b/>
                <w:spacing w:val="4"/>
                <w:sz w:val="24"/>
                <w:szCs w:val="24"/>
                <w:highlight w:val="none"/>
                <w:shd w:val="clear" w:color="auto" w:fill="FFFFFF" w:themeFill="background1"/>
              </w:rPr>
            </w:pPr>
            <w:r>
              <w:rPr>
                <w:rFonts w:hint="eastAsia" w:hAnsi="仿宋" w:cs="仿宋"/>
                <w:b/>
                <w:spacing w:val="4"/>
                <w:sz w:val="24"/>
                <w:szCs w:val="24"/>
                <w:highlight w:val="none"/>
                <w:shd w:val="clear" w:color="auto" w:fill="FFFFFF" w:themeFill="background1"/>
              </w:rPr>
              <w:t>调查内容</w:t>
            </w:r>
          </w:p>
        </w:tc>
        <w:tc>
          <w:tcPr>
            <w:tcW w:w="1222" w:type="dxa"/>
            <w:vAlign w:val="center"/>
          </w:tcPr>
          <w:p>
            <w:pPr>
              <w:snapToGrid w:val="0"/>
              <w:jc w:val="center"/>
              <w:rPr>
                <w:rFonts w:hAnsi="仿宋" w:cs="仿宋"/>
                <w:b/>
                <w:spacing w:val="4"/>
                <w:sz w:val="24"/>
                <w:szCs w:val="24"/>
                <w:highlight w:val="none"/>
                <w:shd w:val="clear" w:color="auto" w:fill="FFFFFF" w:themeFill="background1"/>
              </w:rPr>
            </w:pPr>
            <w:r>
              <w:rPr>
                <w:rFonts w:hint="eastAsia" w:hAnsi="仿宋" w:cs="仿宋"/>
                <w:b/>
                <w:spacing w:val="4"/>
                <w:sz w:val="24"/>
                <w:szCs w:val="24"/>
                <w:highlight w:val="none"/>
                <w:shd w:val="clear" w:color="auto" w:fill="FFFFFF" w:themeFill="background1"/>
              </w:rPr>
              <w:t>满意</w:t>
            </w:r>
          </w:p>
        </w:tc>
        <w:tc>
          <w:tcPr>
            <w:tcW w:w="1803" w:type="dxa"/>
            <w:vAlign w:val="center"/>
          </w:tcPr>
          <w:p>
            <w:pPr>
              <w:snapToGrid w:val="0"/>
              <w:jc w:val="center"/>
              <w:rPr>
                <w:rFonts w:hAnsi="仿宋" w:cs="仿宋"/>
                <w:b/>
                <w:spacing w:val="4"/>
                <w:sz w:val="24"/>
                <w:szCs w:val="24"/>
                <w:highlight w:val="none"/>
                <w:shd w:val="clear" w:color="auto" w:fill="FFFFFF" w:themeFill="background1"/>
              </w:rPr>
            </w:pPr>
            <w:r>
              <w:rPr>
                <w:rFonts w:hint="eastAsia" w:hAnsi="仿宋" w:cs="仿宋"/>
                <w:b/>
                <w:spacing w:val="4"/>
                <w:sz w:val="24"/>
                <w:szCs w:val="24"/>
                <w:highlight w:val="none"/>
                <w:shd w:val="clear" w:color="auto" w:fill="FFFFFF" w:themeFill="background1"/>
              </w:rPr>
              <w:t>基本满意</w:t>
            </w:r>
          </w:p>
        </w:tc>
        <w:tc>
          <w:tcPr>
            <w:tcW w:w="1864" w:type="dxa"/>
            <w:vAlign w:val="center"/>
          </w:tcPr>
          <w:p>
            <w:pPr>
              <w:snapToGrid w:val="0"/>
              <w:jc w:val="center"/>
              <w:rPr>
                <w:rFonts w:hAnsi="仿宋" w:cs="仿宋"/>
                <w:b/>
                <w:spacing w:val="4"/>
                <w:sz w:val="24"/>
                <w:szCs w:val="24"/>
                <w:highlight w:val="none"/>
                <w:shd w:val="clear" w:color="auto" w:fill="FFFFFF" w:themeFill="background1"/>
              </w:rPr>
            </w:pPr>
            <w:r>
              <w:rPr>
                <w:rFonts w:hint="eastAsia" w:hAnsi="仿宋" w:cs="仿宋"/>
                <w:b/>
                <w:spacing w:val="4"/>
                <w:sz w:val="24"/>
                <w:szCs w:val="24"/>
                <w:highlight w:val="none"/>
                <w:shd w:val="clear" w:color="auto" w:fill="FFFFFF" w:themeFill="background1"/>
              </w:rPr>
              <w:t>不满意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397" w:type="dxa"/>
            <w:vAlign w:val="center"/>
          </w:tcPr>
          <w:p>
            <w:pPr>
              <w:snapToGrid w:val="0"/>
              <w:jc w:val="center"/>
              <w:rPr>
                <w:rFonts w:hAnsi="仿宋" w:cs="仿宋"/>
                <w:bCs/>
                <w:spacing w:val="4"/>
                <w:sz w:val="24"/>
                <w:szCs w:val="24"/>
                <w:highlight w:val="none"/>
                <w:shd w:val="clear" w:color="auto" w:fill="FFFFFF" w:themeFill="background1"/>
              </w:rPr>
            </w:pPr>
            <w:r>
              <w:rPr>
                <w:rFonts w:hint="eastAsia" w:hAnsi="仿宋" w:cs="仿宋"/>
                <w:bCs/>
                <w:spacing w:val="4"/>
                <w:sz w:val="24"/>
                <w:szCs w:val="24"/>
                <w:highlight w:val="none"/>
                <w:shd w:val="clear" w:color="auto" w:fill="FFFFFF" w:themeFill="background1"/>
              </w:rPr>
              <w:t>生产</w:t>
            </w:r>
            <w:r>
              <w:rPr>
                <w:rFonts w:hint="eastAsia" w:hAnsi="仿宋" w:cs="仿宋"/>
                <w:bCs/>
                <w:spacing w:val="4"/>
                <w:sz w:val="24"/>
                <w:szCs w:val="24"/>
                <w:highlight w:val="none"/>
                <w:shd w:val="clear" w:color="auto" w:fill="FFFFFF" w:themeFill="background1"/>
                <w:lang w:val="en-US" w:eastAsia="zh-CN"/>
              </w:rPr>
              <w:t>效率</w:t>
            </w:r>
            <w:r>
              <w:rPr>
                <w:rFonts w:hint="eastAsia" w:hAnsi="仿宋" w:cs="仿宋"/>
                <w:bCs/>
                <w:spacing w:val="4"/>
                <w:sz w:val="24"/>
                <w:szCs w:val="24"/>
                <w:highlight w:val="none"/>
                <w:shd w:val="clear" w:color="auto" w:fill="FFFFFF" w:themeFill="background1"/>
              </w:rPr>
              <w:t>的满意度</w:t>
            </w:r>
          </w:p>
        </w:tc>
        <w:tc>
          <w:tcPr>
            <w:tcW w:w="1222" w:type="dxa"/>
            <w:vAlign w:val="center"/>
          </w:tcPr>
          <w:p>
            <w:pPr>
              <w:snapToGrid w:val="0"/>
              <w:jc w:val="center"/>
              <w:rPr>
                <w:rFonts w:hAnsi="仿宋" w:cs="仿宋"/>
                <w:bCs/>
                <w:spacing w:val="4"/>
                <w:sz w:val="24"/>
                <w:szCs w:val="24"/>
                <w:highlight w:val="none"/>
                <w:shd w:val="clear" w:color="auto" w:fill="FFFFFF" w:themeFill="background1"/>
              </w:rPr>
            </w:pPr>
            <w:r>
              <w:rPr>
                <w:rFonts w:hint="eastAsia" w:hAnsi="仿宋" w:cs="宋体"/>
                <w:bCs/>
                <w:spacing w:val="4"/>
                <w:sz w:val="21"/>
                <w:highlight w:val="none"/>
                <w:shd w:val="clear" w:color="auto" w:fill="FFFFFF"/>
                <w:lang w:val="en-US" w:eastAsia="zh-CN"/>
              </w:rPr>
              <w:t>100.00%</w:t>
            </w:r>
          </w:p>
        </w:tc>
        <w:tc>
          <w:tcPr>
            <w:tcW w:w="1803" w:type="dxa"/>
            <w:vAlign w:val="center"/>
          </w:tcPr>
          <w:p>
            <w:pPr>
              <w:snapToGrid w:val="0"/>
              <w:jc w:val="center"/>
              <w:rPr>
                <w:rFonts w:hAnsi="仿宋" w:cs="仿宋"/>
                <w:bCs/>
                <w:spacing w:val="4"/>
                <w:sz w:val="24"/>
                <w:szCs w:val="24"/>
                <w:highlight w:val="none"/>
                <w:shd w:val="clear" w:color="auto" w:fill="FFFFFF" w:themeFill="background1"/>
              </w:rPr>
            </w:pPr>
            <w:r>
              <w:rPr>
                <w:rFonts w:hint="eastAsia" w:hAnsi="仿宋" w:cs="宋体"/>
                <w:bCs/>
                <w:spacing w:val="4"/>
                <w:sz w:val="21"/>
                <w:highlight w:val="none"/>
                <w:shd w:val="clear" w:color="auto" w:fill="FFFFFF"/>
                <w:lang w:val="en-US" w:eastAsia="zh-CN"/>
              </w:rPr>
              <w:t>-</w:t>
            </w:r>
          </w:p>
        </w:tc>
        <w:tc>
          <w:tcPr>
            <w:tcW w:w="1864" w:type="dxa"/>
            <w:vAlign w:val="center"/>
          </w:tcPr>
          <w:p>
            <w:pPr>
              <w:snapToGrid w:val="0"/>
              <w:jc w:val="center"/>
              <w:rPr>
                <w:rFonts w:hAnsi="仿宋" w:cs="仿宋"/>
                <w:bCs/>
                <w:spacing w:val="4"/>
                <w:sz w:val="24"/>
                <w:szCs w:val="24"/>
                <w:highlight w:val="none"/>
                <w:shd w:val="clear" w:color="auto" w:fill="FFFFFF" w:themeFill="background1"/>
              </w:rPr>
            </w:pPr>
            <w:r>
              <w:rPr>
                <w:rFonts w:hint="eastAsia" w:hAnsi="仿宋" w:cs="仿宋"/>
                <w:bCs/>
                <w:spacing w:val="4"/>
                <w:sz w:val="24"/>
                <w:szCs w:val="24"/>
                <w:highlight w:val="none"/>
                <w:shd w:val="clear" w:color="auto" w:fill="FFFFFF" w:themeFill="background1"/>
              </w:rPr>
              <w:t>-</w:t>
            </w:r>
          </w:p>
        </w:tc>
      </w:tr>
    </w:tbl>
    <w:p>
      <w:pPr>
        <w:keepNext w:val="0"/>
        <w:keepLines w:val="0"/>
        <w:pageBreakBefore w:val="0"/>
        <w:widowControl w:val="0"/>
        <w:kinsoku/>
        <w:wordWrap/>
        <w:overflowPunct/>
        <w:topLinePunct w:val="0"/>
        <w:autoSpaceDE/>
        <w:autoSpaceDN/>
        <w:bidi w:val="0"/>
        <w:adjustRightInd/>
        <w:snapToGrid/>
        <w:spacing w:line="600" w:lineRule="exact"/>
        <w:ind w:firstLine="637" w:firstLineChars="250"/>
        <w:jc w:val="both"/>
        <w:textAlignment w:val="auto"/>
        <w:rPr>
          <w:rFonts w:hint="eastAsia" w:ascii="仿宋" w:hAnsi="仿宋" w:eastAsia="仿宋" w:cs="仿宋"/>
          <w:color w:val="000000"/>
          <w:kern w:val="2"/>
          <w:sz w:val="24"/>
          <w:szCs w:val="24"/>
          <w:highlight w:val="none"/>
        </w:rPr>
      </w:pPr>
      <w:r>
        <w:rPr>
          <w:rFonts w:hint="eastAsia" w:ascii="仿宋" w:hAnsi="仿宋" w:eastAsia="仿宋" w:cs="仿宋"/>
          <w:snapToGrid w:val="0"/>
          <w:color w:val="000000"/>
          <w:spacing w:val="0"/>
          <w:kern w:val="0"/>
          <w:sz w:val="24"/>
          <w:szCs w:val="24"/>
          <w:highlight w:val="none"/>
        </w:rPr>
        <w:t>注：“基本满意”中30%计入不满意，70%计入满意。</w:t>
      </w:r>
    </w:p>
    <w:p>
      <w:pPr>
        <w:spacing w:line="600" w:lineRule="exact"/>
        <w:ind w:firstLine="630" w:firstLineChars="200"/>
        <w:jc w:val="both"/>
        <w:rPr>
          <w:rFonts w:hint="eastAsia" w:hAnsi="仿宋" w:cs="Times New Roman"/>
          <w:szCs w:val="30"/>
          <w:highlight w:val="none"/>
          <w:lang w:val="en-US" w:eastAsia="zh-CN"/>
        </w:rPr>
      </w:pPr>
      <w:r>
        <w:rPr>
          <w:rFonts w:hint="eastAsia" w:hAnsi="仿宋" w:cs="Times New Roman"/>
          <w:szCs w:val="30"/>
          <w:highlight w:val="none"/>
          <w:lang w:val="en-US" w:eastAsia="zh-CN"/>
        </w:rPr>
        <w:t>调查结果表明，调查对象对智能制造车间生产效率的满意度100%，不存在不满意的情况。</w:t>
      </w:r>
    </w:p>
    <w:p>
      <w:pPr>
        <w:spacing w:line="600" w:lineRule="exact"/>
        <w:ind w:firstLine="630" w:firstLineChars="200"/>
        <w:outlineLvl w:val="0"/>
        <w:rPr>
          <w:rFonts w:ascii="黑体" w:hAnsi="宋体" w:eastAsia="黑体" w:cs="宋体"/>
          <w:szCs w:val="30"/>
          <w:highlight w:val="none"/>
          <w:shd w:val="clear" w:color="auto" w:fill="FFFFFF" w:themeFill="background1"/>
        </w:rPr>
      </w:pPr>
      <w:bookmarkStart w:id="62" w:name="_Toc24776"/>
      <w:r>
        <w:rPr>
          <w:rFonts w:hint="eastAsia" w:ascii="黑体" w:hAnsi="宋体" w:eastAsia="黑体" w:cs="宋体"/>
          <w:szCs w:val="30"/>
          <w:highlight w:val="none"/>
          <w:shd w:val="clear" w:color="auto" w:fill="FFFFFF" w:themeFill="background1"/>
        </w:rPr>
        <w:t>四、绩效评价结论</w:t>
      </w:r>
      <w:bookmarkEnd w:id="62"/>
    </w:p>
    <w:p>
      <w:pPr>
        <w:spacing w:line="600" w:lineRule="exact"/>
        <w:ind w:firstLine="630" w:firstLineChars="200"/>
        <w:outlineLvl w:val="1"/>
        <w:rPr>
          <w:rFonts w:ascii="楷体" w:hAnsi="楷体" w:eastAsia="楷体"/>
          <w:szCs w:val="30"/>
          <w:highlight w:val="none"/>
          <w:shd w:val="clear" w:color="auto" w:fill="FFFFFF" w:themeFill="background1"/>
        </w:rPr>
      </w:pPr>
      <w:bookmarkStart w:id="63" w:name="_Toc21700"/>
      <w:r>
        <w:rPr>
          <w:rFonts w:hint="eastAsia" w:ascii="楷体" w:hAnsi="楷体" w:eastAsia="楷体"/>
          <w:szCs w:val="30"/>
          <w:highlight w:val="none"/>
          <w:shd w:val="clear" w:color="auto" w:fill="FFFFFF" w:themeFill="background1"/>
        </w:rPr>
        <w:t>（一）评分情况</w:t>
      </w:r>
      <w:bookmarkEnd w:id="63"/>
    </w:p>
    <w:p>
      <w:pPr>
        <w:spacing w:line="600" w:lineRule="exact"/>
        <w:ind w:firstLine="630" w:firstLineChars="200"/>
        <w:jc w:val="both"/>
        <w:rPr>
          <w:rFonts w:hint="eastAsia" w:hAnsi="仿宋" w:cs="Times New Roman"/>
          <w:szCs w:val="30"/>
          <w:highlight w:val="none"/>
          <w:lang w:val="en-US" w:eastAsia="zh-CN"/>
        </w:rPr>
      </w:pPr>
      <w:r>
        <w:rPr>
          <w:rFonts w:hint="eastAsia" w:hAnsi="仿宋" w:cs="Times New Roman"/>
          <w:szCs w:val="30"/>
          <w:highlight w:val="none"/>
          <w:lang w:val="en-US" w:eastAsia="zh-CN"/>
        </w:rPr>
        <w:t>通过综合评价，重庆市梁平区自主可控功率半导体离散型智能制造车间建设项目综合得分为94.00分，评价等级为“优”。具体评分情况如下：</w:t>
      </w:r>
    </w:p>
    <w:tbl>
      <w:tblPr>
        <w:tblStyle w:val="26"/>
        <w:tblW w:w="87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95"/>
        <w:gridCol w:w="2195"/>
        <w:gridCol w:w="2195"/>
        <w:gridCol w:w="21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0" w:type="dxa"/>
            <w:vAlign w:val="center"/>
          </w:tcPr>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hAnsi="仿宋" w:cs="仿宋"/>
                <w:b/>
                <w:bCs/>
                <w:sz w:val="24"/>
                <w:szCs w:val="24"/>
                <w:highlight w:val="none"/>
                <w:shd w:val="clear" w:color="auto" w:fill="FFFFFF" w:themeFill="background1"/>
              </w:rPr>
            </w:pPr>
            <w:r>
              <w:rPr>
                <w:rFonts w:hint="eastAsia" w:hAnsi="仿宋" w:cs="仿宋"/>
                <w:b/>
                <w:bCs/>
                <w:sz w:val="24"/>
                <w:szCs w:val="24"/>
                <w:highlight w:val="none"/>
                <w:shd w:val="clear" w:color="auto" w:fill="FFFFFF" w:themeFill="background1"/>
              </w:rPr>
              <w:t>一级指标</w:t>
            </w:r>
          </w:p>
        </w:tc>
        <w:tc>
          <w:tcPr>
            <w:tcW w:w="0" w:type="dxa"/>
            <w:vAlign w:val="center"/>
          </w:tcPr>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hAnsi="仿宋" w:cs="仿宋"/>
                <w:b/>
                <w:bCs/>
                <w:sz w:val="24"/>
                <w:szCs w:val="24"/>
                <w:highlight w:val="none"/>
                <w:shd w:val="clear" w:color="auto" w:fill="FFFFFF" w:themeFill="background1"/>
              </w:rPr>
            </w:pPr>
            <w:r>
              <w:rPr>
                <w:rFonts w:hint="eastAsia" w:hAnsi="仿宋" w:cs="仿宋"/>
                <w:b/>
                <w:bCs/>
                <w:sz w:val="24"/>
                <w:szCs w:val="24"/>
                <w:highlight w:val="none"/>
                <w:shd w:val="clear" w:color="auto" w:fill="FFFFFF" w:themeFill="background1"/>
              </w:rPr>
              <w:t>标准分值</w:t>
            </w:r>
          </w:p>
        </w:tc>
        <w:tc>
          <w:tcPr>
            <w:tcW w:w="0" w:type="dxa"/>
            <w:vAlign w:val="center"/>
          </w:tcPr>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hAnsi="仿宋" w:cs="仿宋"/>
                <w:b/>
                <w:bCs/>
                <w:sz w:val="24"/>
                <w:szCs w:val="24"/>
                <w:highlight w:val="none"/>
                <w:shd w:val="clear" w:color="auto" w:fill="FFFFFF" w:themeFill="background1"/>
              </w:rPr>
            </w:pPr>
            <w:r>
              <w:rPr>
                <w:rFonts w:hint="eastAsia" w:hAnsi="仿宋" w:cs="仿宋"/>
                <w:b/>
                <w:bCs/>
                <w:sz w:val="24"/>
                <w:szCs w:val="24"/>
                <w:highlight w:val="none"/>
                <w:shd w:val="clear" w:color="auto" w:fill="FFFFFF" w:themeFill="background1"/>
              </w:rPr>
              <w:t>评价得分</w:t>
            </w:r>
          </w:p>
        </w:tc>
        <w:tc>
          <w:tcPr>
            <w:tcW w:w="0" w:type="dxa"/>
            <w:vAlign w:val="center"/>
          </w:tcPr>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hAnsi="仿宋" w:cs="仿宋"/>
                <w:b/>
                <w:bCs/>
                <w:sz w:val="24"/>
                <w:szCs w:val="24"/>
                <w:highlight w:val="none"/>
                <w:shd w:val="clear" w:color="auto" w:fill="FFFFFF" w:themeFill="background1"/>
              </w:rPr>
            </w:pPr>
            <w:r>
              <w:rPr>
                <w:rFonts w:hint="eastAsia" w:hAnsi="仿宋" w:cs="仿宋"/>
                <w:b/>
                <w:bCs/>
                <w:sz w:val="24"/>
                <w:szCs w:val="24"/>
                <w:highlight w:val="none"/>
                <w:shd w:val="clear" w:color="auto" w:fill="FFFFFF" w:themeFill="background1"/>
              </w:rPr>
              <w:t>得分率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0" w:type="dxa"/>
            <w:vAlign w:val="center"/>
          </w:tcPr>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hAnsi="仿宋" w:cs="仿宋"/>
                <w:sz w:val="24"/>
                <w:szCs w:val="24"/>
                <w:highlight w:val="none"/>
                <w:shd w:val="clear" w:color="auto" w:fill="FFFFFF" w:themeFill="background1"/>
              </w:rPr>
            </w:pPr>
            <w:r>
              <w:rPr>
                <w:rFonts w:hint="eastAsia" w:hAnsi="仿宋" w:cs="仿宋"/>
                <w:sz w:val="24"/>
                <w:szCs w:val="24"/>
                <w:highlight w:val="none"/>
                <w:shd w:val="clear" w:color="auto" w:fill="FFFFFF" w:themeFill="background1"/>
              </w:rPr>
              <w:t>决策</w:t>
            </w:r>
          </w:p>
        </w:tc>
        <w:tc>
          <w:tcPr>
            <w:tcW w:w="0" w:type="dxa"/>
            <w:vAlign w:val="center"/>
          </w:tcPr>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hint="default" w:hAnsi="仿宋" w:eastAsia="仿宋" w:cs="仿宋"/>
                <w:sz w:val="24"/>
                <w:szCs w:val="24"/>
                <w:highlight w:val="none"/>
                <w:shd w:val="clear" w:color="auto" w:fill="FFFFFF" w:themeFill="background1"/>
                <w:lang w:val="en-US" w:eastAsia="zh-CN"/>
              </w:rPr>
            </w:pPr>
            <w:r>
              <w:rPr>
                <w:rFonts w:hint="eastAsia" w:hAnsi="仿宋" w:cs="仿宋"/>
                <w:sz w:val="24"/>
                <w:szCs w:val="24"/>
                <w:highlight w:val="none"/>
                <w:shd w:val="clear" w:color="auto" w:fill="FFFFFF" w:themeFill="background1"/>
              </w:rPr>
              <w:t>20</w:t>
            </w:r>
            <w:r>
              <w:rPr>
                <w:rFonts w:hint="eastAsia" w:hAnsi="仿宋" w:cs="仿宋"/>
                <w:sz w:val="24"/>
                <w:szCs w:val="24"/>
                <w:highlight w:val="none"/>
                <w:shd w:val="clear" w:color="auto" w:fill="FFFFFF" w:themeFill="background1"/>
                <w:lang w:val="en-US" w:eastAsia="zh-CN"/>
              </w:rPr>
              <w:t>.00</w:t>
            </w:r>
          </w:p>
        </w:tc>
        <w:tc>
          <w:tcPr>
            <w:tcW w:w="0" w:type="dxa"/>
            <w:vAlign w:val="center"/>
          </w:tcPr>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hAnsi="仿宋" w:cs="仿宋"/>
                <w:sz w:val="24"/>
                <w:szCs w:val="24"/>
                <w:highlight w:val="none"/>
                <w:shd w:val="clear" w:color="auto" w:fill="FFFFFF" w:themeFill="background1"/>
              </w:rPr>
            </w:pPr>
            <w:r>
              <w:rPr>
                <w:rFonts w:hint="eastAsia" w:hAnsi="仿宋" w:cs="仿宋"/>
                <w:sz w:val="24"/>
                <w:szCs w:val="24"/>
                <w:highlight w:val="none"/>
                <w:shd w:val="clear" w:color="auto" w:fill="FFFFFF" w:themeFill="background1"/>
              </w:rPr>
              <w:t>1</w:t>
            </w:r>
            <w:r>
              <w:rPr>
                <w:rFonts w:hint="eastAsia" w:hAnsi="仿宋" w:cs="仿宋"/>
                <w:sz w:val="24"/>
                <w:szCs w:val="24"/>
                <w:highlight w:val="none"/>
                <w:shd w:val="clear" w:color="auto" w:fill="FFFFFF" w:themeFill="background1"/>
                <w:lang w:val="en-US" w:eastAsia="zh-CN"/>
              </w:rPr>
              <w:t>8</w:t>
            </w:r>
            <w:r>
              <w:rPr>
                <w:rFonts w:hint="eastAsia" w:hAnsi="仿宋" w:cs="仿宋"/>
                <w:sz w:val="24"/>
                <w:szCs w:val="24"/>
                <w:highlight w:val="none"/>
                <w:shd w:val="clear" w:color="auto" w:fill="FFFFFF" w:themeFill="background1"/>
              </w:rPr>
              <w:t>.00</w:t>
            </w:r>
          </w:p>
        </w:tc>
        <w:tc>
          <w:tcPr>
            <w:tcW w:w="0" w:type="dxa"/>
            <w:vAlign w:val="center"/>
          </w:tcPr>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hAnsi="仿宋" w:cs="仿宋"/>
                <w:sz w:val="24"/>
                <w:szCs w:val="24"/>
                <w:highlight w:val="none"/>
                <w:shd w:val="clear" w:color="auto" w:fill="FFFFFF" w:themeFill="background1"/>
              </w:rPr>
            </w:pPr>
            <w:r>
              <w:rPr>
                <w:rFonts w:hint="eastAsia" w:hAnsi="仿宋" w:cs="仿宋"/>
                <w:sz w:val="24"/>
                <w:szCs w:val="24"/>
                <w:highlight w:val="none"/>
                <w:shd w:val="clear" w:color="auto" w:fill="FFFFFF" w:themeFill="background1"/>
                <w:lang w:val="en-US" w:eastAsia="zh-CN"/>
              </w:rPr>
              <w:t>90</w:t>
            </w:r>
            <w:r>
              <w:rPr>
                <w:rFonts w:hint="eastAsia" w:hAnsi="仿宋" w:cs="仿宋"/>
                <w:sz w:val="24"/>
                <w:szCs w:val="24"/>
                <w:highlight w:val="none"/>
                <w:shd w:val="clear" w:color="auto" w:fill="FFFFFF" w:themeFill="background1"/>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0" w:type="dxa"/>
            <w:vAlign w:val="center"/>
          </w:tcPr>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hAnsi="仿宋" w:cs="仿宋"/>
                <w:sz w:val="24"/>
                <w:szCs w:val="24"/>
                <w:highlight w:val="none"/>
                <w:shd w:val="clear" w:color="auto" w:fill="FFFFFF" w:themeFill="background1"/>
              </w:rPr>
            </w:pPr>
            <w:r>
              <w:rPr>
                <w:rFonts w:hint="eastAsia" w:hAnsi="仿宋" w:cs="仿宋"/>
                <w:sz w:val="24"/>
                <w:szCs w:val="24"/>
                <w:highlight w:val="none"/>
                <w:shd w:val="clear" w:color="auto" w:fill="FFFFFF" w:themeFill="background1"/>
              </w:rPr>
              <w:t>过程</w:t>
            </w:r>
          </w:p>
        </w:tc>
        <w:tc>
          <w:tcPr>
            <w:tcW w:w="0" w:type="dxa"/>
            <w:vAlign w:val="center"/>
          </w:tcPr>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hint="default" w:hAnsi="仿宋" w:eastAsia="仿宋" w:cs="仿宋"/>
                <w:sz w:val="24"/>
                <w:szCs w:val="24"/>
                <w:highlight w:val="none"/>
                <w:shd w:val="clear" w:color="auto" w:fill="FFFFFF" w:themeFill="background1"/>
                <w:lang w:val="en-US" w:eastAsia="zh-CN"/>
              </w:rPr>
            </w:pPr>
            <w:r>
              <w:rPr>
                <w:rFonts w:hint="eastAsia" w:hAnsi="仿宋" w:cs="仿宋"/>
                <w:sz w:val="24"/>
                <w:szCs w:val="24"/>
                <w:highlight w:val="none"/>
                <w:shd w:val="clear" w:color="auto" w:fill="FFFFFF" w:themeFill="background1"/>
              </w:rPr>
              <w:t>20</w:t>
            </w:r>
            <w:r>
              <w:rPr>
                <w:rFonts w:hint="eastAsia" w:hAnsi="仿宋" w:cs="仿宋"/>
                <w:sz w:val="24"/>
                <w:szCs w:val="24"/>
                <w:highlight w:val="none"/>
                <w:shd w:val="clear" w:color="auto" w:fill="FFFFFF" w:themeFill="background1"/>
                <w:lang w:val="en-US" w:eastAsia="zh-CN"/>
              </w:rPr>
              <w:t>.00</w:t>
            </w:r>
          </w:p>
        </w:tc>
        <w:tc>
          <w:tcPr>
            <w:tcW w:w="0" w:type="dxa"/>
            <w:vAlign w:val="center"/>
          </w:tcPr>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hAnsi="仿宋" w:cs="仿宋"/>
                <w:sz w:val="24"/>
                <w:szCs w:val="24"/>
                <w:highlight w:val="none"/>
                <w:shd w:val="clear" w:color="auto" w:fill="FFFFFF" w:themeFill="background1"/>
              </w:rPr>
            </w:pPr>
            <w:r>
              <w:rPr>
                <w:rFonts w:hint="eastAsia" w:hAnsi="仿宋" w:cs="仿宋"/>
                <w:sz w:val="24"/>
                <w:szCs w:val="24"/>
                <w:highlight w:val="none"/>
                <w:shd w:val="clear" w:color="auto" w:fill="FFFFFF" w:themeFill="background1"/>
              </w:rPr>
              <w:t>1</w:t>
            </w:r>
            <w:r>
              <w:rPr>
                <w:rFonts w:hint="eastAsia" w:hAnsi="仿宋" w:cs="仿宋"/>
                <w:sz w:val="24"/>
                <w:szCs w:val="24"/>
                <w:highlight w:val="none"/>
                <w:shd w:val="clear" w:color="auto" w:fill="FFFFFF" w:themeFill="background1"/>
                <w:lang w:val="en-US" w:eastAsia="zh-CN"/>
              </w:rPr>
              <w:t>8.0</w:t>
            </w:r>
            <w:r>
              <w:rPr>
                <w:rFonts w:hint="eastAsia" w:hAnsi="仿宋" w:cs="仿宋"/>
                <w:sz w:val="24"/>
                <w:szCs w:val="24"/>
                <w:highlight w:val="none"/>
                <w:shd w:val="clear" w:color="auto" w:fill="FFFFFF" w:themeFill="background1"/>
              </w:rPr>
              <w:t>0</w:t>
            </w:r>
          </w:p>
        </w:tc>
        <w:tc>
          <w:tcPr>
            <w:tcW w:w="0" w:type="dxa"/>
            <w:vAlign w:val="center"/>
          </w:tcPr>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hAnsi="仿宋" w:cs="仿宋"/>
                <w:sz w:val="24"/>
                <w:szCs w:val="24"/>
                <w:highlight w:val="none"/>
                <w:shd w:val="clear" w:color="auto" w:fill="FFFFFF" w:themeFill="background1"/>
              </w:rPr>
            </w:pPr>
            <w:r>
              <w:rPr>
                <w:rFonts w:hint="eastAsia" w:hAnsi="仿宋" w:cs="仿宋"/>
                <w:sz w:val="24"/>
                <w:szCs w:val="24"/>
                <w:highlight w:val="none"/>
                <w:shd w:val="clear" w:color="auto" w:fill="FFFFFF" w:themeFill="background1"/>
                <w:lang w:val="en-US" w:eastAsia="zh-CN"/>
              </w:rPr>
              <w:t>90.0</w:t>
            </w:r>
            <w:r>
              <w:rPr>
                <w:rFonts w:hint="eastAsia" w:hAnsi="仿宋" w:cs="仿宋"/>
                <w:sz w:val="24"/>
                <w:szCs w:val="24"/>
                <w:highlight w:val="none"/>
                <w:shd w:val="clear" w:color="auto" w:fill="FFFFFF" w:themeFill="background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0" w:type="dxa"/>
            <w:vAlign w:val="center"/>
          </w:tcPr>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hAnsi="仿宋" w:cs="仿宋"/>
                <w:sz w:val="24"/>
                <w:szCs w:val="24"/>
                <w:highlight w:val="none"/>
                <w:shd w:val="clear" w:color="auto" w:fill="FFFFFF" w:themeFill="background1"/>
              </w:rPr>
            </w:pPr>
            <w:r>
              <w:rPr>
                <w:rFonts w:hint="eastAsia" w:hAnsi="仿宋" w:cs="仿宋"/>
                <w:sz w:val="24"/>
                <w:szCs w:val="24"/>
                <w:highlight w:val="none"/>
                <w:shd w:val="clear" w:color="auto" w:fill="FFFFFF" w:themeFill="background1"/>
              </w:rPr>
              <w:t>产出</w:t>
            </w:r>
          </w:p>
        </w:tc>
        <w:tc>
          <w:tcPr>
            <w:tcW w:w="0" w:type="dxa"/>
            <w:vAlign w:val="center"/>
          </w:tcPr>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hint="default" w:hAnsi="仿宋" w:eastAsia="仿宋" w:cs="仿宋"/>
                <w:sz w:val="24"/>
                <w:szCs w:val="24"/>
                <w:highlight w:val="none"/>
                <w:shd w:val="clear" w:color="auto" w:fill="FFFFFF" w:themeFill="background1"/>
                <w:lang w:val="en-US" w:eastAsia="zh-CN"/>
              </w:rPr>
            </w:pPr>
            <w:r>
              <w:rPr>
                <w:rFonts w:hint="eastAsia" w:hAnsi="仿宋" w:cs="仿宋"/>
                <w:sz w:val="24"/>
                <w:szCs w:val="24"/>
                <w:highlight w:val="none"/>
                <w:shd w:val="clear" w:color="auto" w:fill="FFFFFF" w:themeFill="background1"/>
              </w:rPr>
              <w:t>30</w:t>
            </w:r>
            <w:r>
              <w:rPr>
                <w:rFonts w:hint="eastAsia" w:hAnsi="仿宋" w:cs="仿宋"/>
                <w:sz w:val="24"/>
                <w:szCs w:val="24"/>
                <w:highlight w:val="none"/>
                <w:shd w:val="clear" w:color="auto" w:fill="FFFFFF" w:themeFill="background1"/>
                <w:lang w:val="en-US" w:eastAsia="zh-CN"/>
              </w:rPr>
              <w:t>.00</w:t>
            </w:r>
          </w:p>
        </w:tc>
        <w:tc>
          <w:tcPr>
            <w:tcW w:w="0" w:type="dxa"/>
            <w:vAlign w:val="center"/>
          </w:tcPr>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hAnsi="仿宋" w:cs="仿宋"/>
                <w:sz w:val="24"/>
                <w:szCs w:val="24"/>
                <w:highlight w:val="none"/>
                <w:shd w:val="clear" w:color="auto" w:fill="FFFFFF" w:themeFill="background1"/>
              </w:rPr>
            </w:pPr>
            <w:r>
              <w:rPr>
                <w:rFonts w:hint="eastAsia" w:hAnsi="仿宋" w:cs="仿宋"/>
                <w:sz w:val="24"/>
                <w:szCs w:val="24"/>
                <w:highlight w:val="none"/>
                <w:shd w:val="clear" w:color="auto" w:fill="FFFFFF" w:themeFill="background1"/>
              </w:rPr>
              <w:t>28.00</w:t>
            </w:r>
          </w:p>
        </w:tc>
        <w:tc>
          <w:tcPr>
            <w:tcW w:w="0" w:type="dxa"/>
            <w:vAlign w:val="center"/>
          </w:tcPr>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hAnsi="仿宋" w:cs="仿宋"/>
                <w:sz w:val="24"/>
                <w:szCs w:val="24"/>
                <w:highlight w:val="none"/>
                <w:shd w:val="clear" w:color="auto" w:fill="FFFFFF" w:themeFill="background1"/>
              </w:rPr>
            </w:pPr>
            <w:r>
              <w:rPr>
                <w:rFonts w:hint="eastAsia" w:hAnsi="仿宋" w:cs="仿宋"/>
                <w:sz w:val="24"/>
                <w:szCs w:val="24"/>
                <w:highlight w:val="none"/>
                <w:shd w:val="clear" w:color="auto" w:fill="FFFFFF" w:themeFill="background1"/>
              </w:rPr>
              <w:t>93.33%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0" w:type="dxa"/>
            <w:vAlign w:val="center"/>
          </w:tcPr>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hAnsi="仿宋" w:cs="仿宋"/>
                <w:sz w:val="24"/>
                <w:szCs w:val="24"/>
                <w:highlight w:val="none"/>
                <w:shd w:val="clear" w:color="auto" w:fill="FFFFFF" w:themeFill="background1"/>
              </w:rPr>
            </w:pPr>
            <w:r>
              <w:rPr>
                <w:rFonts w:hint="eastAsia" w:hAnsi="仿宋" w:cs="仿宋"/>
                <w:sz w:val="24"/>
                <w:szCs w:val="24"/>
                <w:highlight w:val="none"/>
                <w:shd w:val="clear" w:color="auto" w:fill="FFFFFF" w:themeFill="background1"/>
              </w:rPr>
              <w:t>效益</w:t>
            </w:r>
          </w:p>
        </w:tc>
        <w:tc>
          <w:tcPr>
            <w:tcW w:w="0" w:type="dxa"/>
            <w:vAlign w:val="center"/>
          </w:tcPr>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hint="default" w:hAnsi="仿宋" w:eastAsia="仿宋" w:cs="仿宋"/>
                <w:sz w:val="24"/>
                <w:szCs w:val="24"/>
                <w:highlight w:val="none"/>
                <w:shd w:val="clear" w:color="auto" w:fill="FFFFFF" w:themeFill="background1"/>
                <w:lang w:val="en-US" w:eastAsia="zh-CN"/>
              </w:rPr>
            </w:pPr>
            <w:r>
              <w:rPr>
                <w:rFonts w:hint="eastAsia" w:hAnsi="仿宋" w:cs="仿宋"/>
                <w:sz w:val="24"/>
                <w:szCs w:val="24"/>
                <w:highlight w:val="none"/>
                <w:shd w:val="clear" w:color="auto" w:fill="FFFFFF" w:themeFill="background1"/>
              </w:rPr>
              <w:t>30</w:t>
            </w:r>
            <w:r>
              <w:rPr>
                <w:rFonts w:hint="eastAsia" w:hAnsi="仿宋" w:cs="仿宋"/>
                <w:sz w:val="24"/>
                <w:szCs w:val="24"/>
                <w:highlight w:val="none"/>
                <w:shd w:val="clear" w:color="auto" w:fill="FFFFFF" w:themeFill="background1"/>
                <w:lang w:val="en-US" w:eastAsia="zh-CN"/>
              </w:rPr>
              <w:t>.00</w:t>
            </w:r>
          </w:p>
        </w:tc>
        <w:tc>
          <w:tcPr>
            <w:tcW w:w="0" w:type="dxa"/>
            <w:vAlign w:val="center"/>
          </w:tcPr>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hAnsi="仿宋" w:cs="仿宋"/>
                <w:sz w:val="24"/>
                <w:szCs w:val="24"/>
                <w:highlight w:val="none"/>
                <w:shd w:val="clear" w:color="auto" w:fill="FFFFFF" w:themeFill="background1"/>
              </w:rPr>
            </w:pPr>
            <w:r>
              <w:rPr>
                <w:rFonts w:hint="eastAsia" w:hAnsi="仿宋" w:cs="仿宋"/>
                <w:sz w:val="24"/>
                <w:szCs w:val="24"/>
                <w:highlight w:val="none"/>
                <w:shd w:val="clear" w:color="auto" w:fill="FFFFFF" w:themeFill="background1"/>
                <w:lang w:val="en-US" w:eastAsia="zh-CN"/>
              </w:rPr>
              <w:t>30</w:t>
            </w:r>
            <w:r>
              <w:rPr>
                <w:rFonts w:hint="eastAsia" w:hAnsi="仿宋" w:cs="仿宋"/>
                <w:sz w:val="24"/>
                <w:szCs w:val="24"/>
                <w:highlight w:val="none"/>
                <w:shd w:val="clear" w:color="auto" w:fill="FFFFFF" w:themeFill="background1"/>
              </w:rPr>
              <w:t>.00</w:t>
            </w:r>
          </w:p>
        </w:tc>
        <w:tc>
          <w:tcPr>
            <w:tcW w:w="0" w:type="dxa"/>
            <w:vAlign w:val="center"/>
          </w:tcPr>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hAnsi="仿宋" w:cs="仿宋"/>
                <w:sz w:val="24"/>
                <w:szCs w:val="24"/>
                <w:highlight w:val="none"/>
                <w:shd w:val="clear" w:color="auto" w:fill="FFFFFF" w:themeFill="background1"/>
              </w:rPr>
            </w:pPr>
            <w:r>
              <w:rPr>
                <w:rFonts w:hint="eastAsia" w:hAnsi="仿宋" w:cs="仿宋"/>
                <w:sz w:val="24"/>
                <w:szCs w:val="24"/>
                <w:highlight w:val="none"/>
                <w:shd w:val="clear" w:color="auto" w:fill="FFFFFF" w:themeFill="background1"/>
                <w:lang w:val="en-US" w:eastAsia="zh-CN"/>
              </w:rPr>
              <w:t>100.00</w:t>
            </w:r>
            <w:r>
              <w:rPr>
                <w:rFonts w:hint="eastAsia" w:hAnsi="仿宋" w:cs="仿宋"/>
                <w:sz w:val="24"/>
                <w:szCs w:val="24"/>
                <w:highlight w:val="none"/>
                <w:shd w:val="clear" w:color="auto" w:fill="FFFFFF" w:themeFill="background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0" w:type="dxa"/>
            <w:vAlign w:val="center"/>
          </w:tcPr>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hAnsi="仿宋" w:cs="仿宋"/>
                <w:sz w:val="24"/>
                <w:szCs w:val="24"/>
                <w:highlight w:val="none"/>
                <w:shd w:val="clear" w:color="auto" w:fill="FFFFFF" w:themeFill="background1"/>
              </w:rPr>
            </w:pPr>
            <w:r>
              <w:rPr>
                <w:rFonts w:hint="eastAsia" w:hAnsi="仿宋" w:cs="仿宋"/>
                <w:b/>
                <w:bCs/>
                <w:sz w:val="24"/>
                <w:szCs w:val="24"/>
                <w:highlight w:val="none"/>
                <w:shd w:val="clear" w:color="auto" w:fill="FFFFFF" w:themeFill="background1"/>
              </w:rPr>
              <w:t>小计</w:t>
            </w:r>
          </w:p>
        </w:tc>
        <w:tc>
          <w:tcPr>
            <w:tcW w:w="0" w:type="dxa"/>
            <w:vAlign w:val="center"/>
          </w:tcPr>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hint="default" w:hAnsi="仿宋" w:eastAsia="仿宋" w:cs="仿宋"/>
                <w:b/>
                <w:bCs/>
                <w:sz w:val="24"/>
                <w:szCs w:val="24"/>
                <w:highlight w:val="none"/>
                <w:shd w:val="clear" w:color="auto" w:fill="FFFFFF" w:themeFill="background1"/>
                <w:lang w:val="en-US" w:eastAsia="zh-CN"/>
              </w:rPr>
            </w:pPr>
            <w:r>
              <w:rPr>
                <w:rFonts w:hint="eastAsia" w:hAnsi="仿宋" w:cs="仿宋"/>
                <w:b/>
                <w:bCs/>
                <w:sz w:val="24"/>
                <w:szCs w:val="24"/>
                <w:highlight w:val="none"/>
                <w:shd w:val="clear" w:color="auto" w:fill="FFFFFF" w:themeFill="background1"/>
              </w:rPr>
              <w:t>100</w:t>
            </w:r>
            <w:r>
              <w:rPr>
                <w:rFonts w:hint="eastAsia" w:hAnsi="仿宋" w:cs="仿宋"/>
                <w:b/>
                <w:bCs/>
                <w:sz w:val="24"/>
                <w:szCs w:val="24"/>
                <w:highlight w:val="none"/>
                <w:shd w:val="clear" w:color="auto" w:fill="FFFFFF" w:themeFill="background1"/>
                <w:lang w:val="en-US" w:eastAsia="zh-CN"/>
              </w:rPr>
              <w:t>.00</w:t>
            </w:r>
          </w:p>
        </w:tc>
        <w:tc>
          <w:tcPr>
            <w:tcW w:w="0" w:type="dxa"/>
            <w:vAlign w:val="center"/>
          </w:tcPr>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hint="default" w:hAnsi="仿宋" w:eastAsia="仿宋" w:cs="仿宋"/>
                <w:b/>
                <w:bCs/>
                <w:sz w:val="24"/>
                <w:szCs w:val="24"/>
                <w:highlight w:val="none"/>
                <w:shd w:val="clear" w:color="auto" w:fill="FFFFFF" w:themeFill="background1"/>
                <w:lang w:val="en-US" w:eastAsia="zh-CN"/>
              </w:rPr>
            </w:pPr>
            <w:r>
              <w:rPr>
                <w:rFonts w:hint="eastAsia" w:hAnsi="仿宋" w:cs="仿宋"/>
                <w:b/>
                <w:bCs/>
                <w:sz w:val="24"/>
                <w:szCs w:val="24"/>
                <w:highlight w:val="none"/>
                <w:shd w:val="clear" w:color="auto" w:fill="FFFFFF" w:themeFill="background1"/>
              </w:rPr>
              <w:t>9</w:t>
            </w:r>
            <w:r>
              <w:rPr>
                <w:rFonts w:hint="eastAsia" w:hAnsi="仿宋" w:cs="仿宋"/>
                <w:b/>
                <w:bCs/>
                <w:sz w:val="24"/>
                <w:szCs w:val="24"/>
                <w:highlight w:val="none"/>
                <w:shd w:val="clear" w:color="auto" w:fill="FFFFFF" w:themeFill="background1"/>
                <w:lang w:val="en-US" w:eastAsia="zh-CN"/>
              </w:rPr>
              <w:t>4.00</w:t>
            </w:r>
          </w:p>
        </w:tc>
        <w:tc>
          <w:tcPr>
            <w:tcW w:w="0" w:type="dxa"/>
            <w:vAlign w:val="center"/>
          </w:tcPr>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hAnsi="仿宋" w:cs="仿宋"/>
                <w:b/>
                <w:bCs/>
                <w:sz w:val="24"/>
                <w:szCs w:val="24"/>
                <w:highlight w:val="none"/>
                <w:shd w:val="clear" w:color="auto" w:fill="FFFFFF" w:themeFill="background1"/>
              </w:rPr>
            </w:pPr>
            <w:r>
              <w:rPr>
                <w:rFonts w:hint="eastAsia" w:hAnsi="仿宋" w:cs="仿宋"/>
                <w:b/>
                <w:bCs/>
                <w:sz w:val="24"/>
                <w:szCs w:val="24"/>
                <w:highlight w:val="none"/>
                <w:shd w:val="clear" w:color="auto" w:fill="FFFFFF" w:themeFill="background1"/>
              </w:rPr>
              <w:t>9</w:t>
            </w:r>
            <w:r>
              <w:rPr>
                <w:rFonts w:hint="eastAsia" w:hAnsi="仿宋" w:cs="仿宋"/>
                <w:b/>
                <w:bCs/>
                <w:sz w:val="24"/>
                <w:szCs w:val="24"/>
                <w:highlight w:val="none"/>
                <w:shd w:val="clear" w:color="auto" w:fill="FFFFFF" w:themeFill="background1"/>
                <w:lang w:val="en-US" w:eastAsia="zh-CN"/>
              </w:rPr>
              <w:t>4.00</w:t>
            </w:r>
            <w:r>
              <w:rPr>
                <w:rFonts w:hint="eastAsia" w:hAnsi="仿宋" w:cs="仿宋"/>
                <w:b/>
                <w:bCs/>
                <w:sz w:val="24"/>
                <w:szCs w:val="24"/>
                <w:highlight w:val="none"/>
                <w:shd w:val="clear" w:color="auto" w:fill="FFFFFF" w:themeFill="background1"/>
              </w:rPr>
              <w:t>%</w:t>
            </w:r>
          </w:p>
        </w:tc>
      </w:tr>
    </w:tbl>
    <w:p>
      <w:pPr>
        <w:keepNext w:val="0"/>
        <w:keepLines w:val="0"/>
        <w:pageBreakBefore w:val="0"/>
        <w:kinsoku/>
        <w:wordWrap/>
        <w:overflowPunct/>
        <w:topLinePunct w:val="0"/>
        <w:autoSpaceDE/>
        <w:autoSpaceDN/>
        <w:bidi w:val="0"/>
        <w:adjustRightInd/>
        <w:snapToGrid/>
        <w:spacing w:line="600" w:lineRule="exact"/>
        <w:ind w:firstLine="630" w:firstLineChars="200"/>
        <w:textAlignment w:val="auto"/>
        <w:outlineLvl w:val="1"/>
        <w:rPr>
          <w:rFonts w:ascii="楷体" w:hAnsi="楷体" w:eastAsia="楷体"/>
          <w:szCs w:val="30"/>
          <w:highlight w:val="none"/>
          <w:shd w:val="clear" w:color="auto" w:fill="FFFFFF" w:themeFill="background1"/>
        </w:rPr>
      </w:pPr>
      <w:bookmarkStart w:id="64" w:name="_Toc26419"/>
      <w:r>
        <w:rPr>
          <w:rFonts w:hint="eastAsia" w:ascii="楷体" w:hAnsi="楷体" w:eastAsia="楷体"/>
          <w:szCs w:val="30"/>
          <w:highlight w:val="none"/>
          <w:shd w:val="clear" w:color="auto" w:fill="FFFFFF" w:themeFill="background1"/>
        </w:rPr>
        <w:t>（二）综合评价</w:t>
      </w:r>
      <w:bookmarkEnd w:id="64"/>
    </w:p>
    <w:p>
      <w:pPr>
        <w:keepNext w:val="0"/>
        <w:keepLines w:val="0"/>
        <w:pageBreakBefore w:val="0"/>
        <w:kinsoku/>
        <w:wordWrap/>
        <w:overflowPunct/>
        <w:topLinePunct w:val="0"/>
        <w:autoSpaceDE/>
        <w:autoSpaceDN/>
        <w:bidi w:val="0"/>
        <w:adjustRightInd/>
        <w:snapToGrid/>
        <w:spacing w:line="600" w:lineRule="exact"/>
        <w:ind w:firstLine="630" w:firstLineChars="200"/>
        <w:jc w:val="both"/>
        <w:textAlignment w:val="auto"/>
        <w:rPr>
          <w:rFonts w:hint="eastAsia" w:hAnsi="仿宋" w:cs="Times New Roman"/>
          <w:szCs w:val="30"/>
          <w:highlight w:val="none"/>
          <w:lang w:val="en-US" w:eastAsia="zh-CN"/>
        </w:rPr>
      </w:pPr>
      <w:r>
        <w:rPr>
          <w:rFonts w:hint="eastAsia" w:hAnsi="仿宋" w:cs="Times New Roman"/>
          <w:szCs w:val="30"/>
          <w:highlight w:val="none"/>
          <w:lang w:val="en-US" w:eastAsia="zh-CN"/>
        </w:rPr>
        <w:t>通过绩效分析，综合评价认为：</w:t>
      </w:r>
    </w:p>
    <w:p>
      <w:pPr>
        <w:keepNext w:val="0"/>
        <w:keepLines w:val="0"/>
        <w:pageBreakBefore w:val="0"/>
        <w:kinsoku/>
        <w:wordWrap/>
        <w:overflowPunct/>
        <w:topLinePunct w:val="0"/>
        <w:autoSpaceDE/>
        <w:autoSpaceDN/>
        <w:bidi w:val="0"/>
        <w:adjustRightInd/>
        <w:snapToGrid/>
        <w:spacing w:line="600" w:lineRule="exact"/>
        <w:ind w:firstLine="630" w:firstLineChars="200"/>
        <w:jc w:val="both"/>
        <w:textAlignment w:val="auto"/>
        <w:rPr>
          <w:rFonts w:hint="eastAsia" w:hAnsi="仿宋" w:cs="Times New Roman"/>
          <w:szCs w:val="30"/>
          <w:highlight w:val="none"/>
          <w:lang w:val="en-US" w:eastAsia="zh-CN"/>
        </w:rPr>
      </w:pPr>
      <w:r>
        <w:rPr>
          <w:rFonts w:hint="eastAsia" w:hAnsi="仿宋" w:cs="Times New Roman"/>
          <w:szCs w:val="30"/>
          <w:highlight w:val="none"/>
          <w:lang w:val="en-US" w:eastAsia="zh-CN"/>
        </w:rPr>
        <w:t>重庆市梁平区自主可控功率半导体离散型智能制造车间建设项目对促进智能制造新模式在功率半导体制造企业运用、提升功率半导体行业综合核心竞争能力发挥了积极的作用。在项目实施过程中，相关部门组织机构运转协调有效、档案资料保存较好，保障了项目顺利实施。但也存在以下问题和不足，包括：项目绩效指标部分缺失，指标设置完整性不足；项目调整手续办理过晚，存在规避项目超期嫌疑；实施单位上报数据错误，监管力度待加强。</w:t>
      </w:r>
    </w:p>
    <w:p>
      <w:pPr>
        <w:keepNext w:val="0"/>
        <w:keepLines w:val="0"/>
        <w:pageBreakBefore w:val="0"/>
        <w:kinsoku/>
        <w:wordWrap/>
        <w:overflowPunct/>
        <w:topLinePunct w:val="0"/>
        <w:autoSpaceDE/>
        <w:autoSpaceDN/>
        <w:bidi w:val="0"/>
        <w:adjustRightInd/>
        <w:snapToGrid/>
        <w:spacing w:line="600" w:lineRule="exact"/>
        <w:ind w:firstLine="630" w:firstLineChars="200"/>
        <w:textAlignment w:val="auto"/>
        <w:outlineLvl w:val="0"/>
        <w:rPr>
          <w:rFonts w:ascii="黑体" w:hAnsi="宋体" w:eastAsia="黑体" w:cs="宋体"/>
          <w:szCs w:val="30"/>
          <w:highlight w:val="none"/>
          <w:shd w:val="clear" w:color="auto" w:fill="FFFFFF" w:themeFill="background1"/>
        </w:rPr>
      </w:pPr>
      <w:bookmarkStart w:id="65" w:name="_Toc24497"/>
      <w:r>
        <w:rPr>
          <w:rFonts w:hint="eastAsia" w:ascii="黑体" w:hAnsi="宋体" w:eastAsia="黑体" w:cs="宋体"/>
          <w:szCs w:val="30"/>
          <w:highlight w:val="none"/>
          <w:shd w:val="clear" w:color="auto" w:fill="FFFFFF" w:themeFill="background1"/>
        </w:rPr>
        <w:t>五、存在的主要问题和不足</w:t>
      </w:r>
      <w:bookmarkEnd w:id="65"/>
    </w:p>
    <w:p>
      <w:pPr>
        <w:keepNext w:val="0"/>
        <w:keepLines w:val="0"/>
        <w:pageBreakBefore w:val="0"/>
        <w:kinsoku/>
        <w:wordWrap/>
        <w:overflowPunct/>
        <w:topLinePunct w:val="0"/>
        <w:autoSpaceDE/>
        <w:autoSpaceDN/>
        <w:bidi w:val="0"/>
        <w:adjustRightInd/>
        <w:snapToGrid/>
        <w:spacing w:line="600" w:lineRule="exact"/>
        <w:ind w:firstLine="630" w:firstLineChars="200"/>
        <w:textAlignment w:val="auto"/>
        <w:outlineLvl w:val="1"/>
        <w:rPr>
          <w:rFonts w:ascii="楷体" w:hAnsi="楷体" w:eastAsia="楷体"/>
          <w:szCs w:val="30"/>
          <w:highlight w:val="none"/>
          <w:shd w:val="clear" w:color="auto" w:fill="FFFFFF" w:themeFill="background1"/>
        </w:rPr>
      </w:pPr>
      <w:bookmarkStart w:id="66" w:name="_Toc13831"/>
      <w:r>
        <w:rPr>
          <w:rFonts w:hint="eastAsia" w:ascii="楷体" w:hAnsi="楷体" w:eastAsia="楷体"/>
          <w:szCs w:val="30"/>
          <w:highlight w:val="none"/>
          <w:shd w:val="clear" w:color="auto" w:fill="FFFFFF" w:themeFill="background1"/>
        </w:rPr>
        <w:t>（一）项目绩效</w:t>
      </w:r>
      <w:r>
        <w:rPr>
          <w:rFonts w:hint="eastAsia" w:ascii="楷体" w:hAnsi="楷体" w:eastAsia="楷体"/>
          <w:szCs w:val="30"/>
          <w:highlight w:val="none"/>
          <w:shd w:val="clear" w:color="auto" w:fill="FFFFFF" w:themeFill="background1"/>
          <w:lang w:val="en-US" w:eastAsia="zh-CN"/>
        </w:rPr>
        <w:t>指</w:t>
      </w:r>
      <w:r>
        <w:rPr>
          <w:rFonts w:hint="eastAsia" w:ascii="楷体" w:hAnsi="楷体" w:eastAsia="楷体"/>
          <w:szCs w:val="30"/>
          <w:highlight w:val="none"/>
          <w:shd w:val="clear" w:color="auto" w:fill="FFFFFF" w:themeFill="background1"/>
        </w:rPr>
        <w:t>标</w:t>
      </w:r>
      <w:r>
        <w:rPr>
          <w:rFonts w:hint="eastAsia" w:ascii="楷体" w:hAnsi="楷体" w:eastAsia="楷体"/>
          <w:szCs w:val="30"/>
          <w:highlight w:val="none"/>
          <w:shd w:val="clear" w:color="auto" w:fill="FFFFFF" w:themeFill="background1"/>
          <w:lang w:val="en-US" w:eastAsia="zh-CN"/>
        </w:rPr>
        <w:t>部分缺失，指标设置</w:t>
      </w:r>
      <w:r>
        <w:rPr>
          <w:rFonts w:hint="eastAsia" w:ascii="楷体" w:hAnsi="楷体" w:eastAsia="楷体"/>
          <w:szCs w:val="30"/>
          <w:highlight w:val="none"/>
          <w:shd w:val="clear" w:color="auto" w:fill="FFFFFF" w:themeFill="background1"/>
        </w:rPr>
        <w:t>完整性不足</w:t>
      </w:r>
      <w:bookmarkEnd w:id="66"/>
    </w:p>
    <w:p>
      <w:pPr>
        <w:keepNext w:val="0"/>
        <w:keepLines w:val="0"/>
        <w:pageBreakBefore w:val="0"/>
        <w:kinsoku/>
        <w:wordWrap/>
        <w:overflowPunct/>
        <w:topLinePunct w:val="0"/>
        <w:autoSpaceDE/>
        <w:autoSpaceDN/>
        <w:bidi w:val="0"/>
        <w:adjustRightInd/>
        <w:snapToGrid/>
        <w:spacing w:line="600" w:lineRule="exact"/>
        <w:ind w:firstLine="630" w:firstLineChars="200"/>
        <w:jc w:val="both"/>
        <w:textAlignment w:val="auto"/>
        <w:rPr>
          <w:rFonts w:hint="eastAsia" w:hAnsi="仿宋" w:cs="Times New Roman"/>
          <w:szCs w:val="30"/>
          <w:highlight w:val="none"/>
          <w:lang w:val="en-US" w:eastAsia="zh-CN"/>
        </w:rPr>
      </w:pPr>
      <w:r>
        <w:rPr>
          <w:rFonts w:hint="eastAsia" w:hAnsi="仿宋" w:cs="Times New Roman"/>
          <w:szCs w:val="30"/>
          <w:highlight w:val="none"/>
          <w:lang w:val="en-US" w:eastAsia="zh-CN"/>
        </w:rPr>
        <w:t>因区经信委和平伟公司未根据本项目编制绩效目标申报表，也未按“渝财产业〔2020〕225号”文件要求在预算执行结束后对照绩效目标开展绩效自评，评价小组暂以《项目建设实施和支出绩效目标执行监控表》评判绩效指标明确性。</w:t>
      </w:r>
    </w:p>
    <w:p>
      <w:pPr>
        <w:keepNext w:val="0"/>
        <w:keepLines w:val="0"/>
        <w:pageBreakBefore w:val="0"/>
        <w:kinsoku/>
        <w:wordWrap/>
        <w:overflowPunct/>
        <w:topLinePunct w:val="0"/>
        <w:autoSpaceDE/>
        <w:autoSpaceDN/>
        <w:bidi w:val="0"/>
        <w:adjustRightInd/>
        <w:snapToGrid/>
        <w:spacing w:line="600" w:lineRule="exact"/>
        <w:ind w:firstLine="630" w:firstLineChars="200"/>
        <w:jc w:val="both"/>
        <w:textAlignment w:val="auto"/>
        <w:rPr>
          <w:rFonts w:hint="eastAsia" w:hAnsi="仿宋" w:cs="Times New Roman"/>
          <w:szCs w:val="30"/>
          <w:highlight w:val="none"/>
          <w:lang w:val="en-US" w:eastAsia="zh-CN"/>
        </w:rPr>
      </w:pPr>
      <w:r>
        <w:rPr>
          <w:rFonts w:hint="eastAsia" w:hAnsi="仿宋" w:cs="Times New Roman"/>
          <w:szCs w:val="30"/>
          <w:highlight w:val="none"/>
          <w:lang w:val="en-US" w:eastAsia="zh-CN"/>
        </w:rPr>
        <w:t>评价认为，上述监控表中绩效指标虽将项目绩效目标进行细化分解，但仍存在以下问题：一是未将绩效目标所有内容全部分解成具体的绩效指标，如“实现功率半导体器件年产在原有10亿只基础上新增产6亿只，新增产值4.5亿元”等未设置对应的绩效指标；二是绩效目标执行监控表仅笼统设置了5个绩效指标，未将绩效目标进一步细化分解成三级指标分别设置；指标设置不完整，将绩效目标执行监控表中绩效指标整理发现，上述5个指标均为产出指标，缺少效益及满意度指标。综上，绩效目标执行监控表未将绩效目标全部分解为具体绩效指标，且项目指标设置不满足“绩效指标清晰、细化、可衡量”的标准。</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630" w:firstLineChars="200"/>
        <w:jc w:val="both"/>
        <w:textAlignment w:val="auto"/>
        <w:outlineLvl w:val="1"/>
        <w:rPr>
          <w:rFonts w:hint="default" w:ascii="楷体" w:hAnsi="楷体" w:eastAsia="楷体" w:cs="宋体"/>
          <w:kern w:val="0"/>
          <w:sz w:val="30"/>
          <w:szCs w:val="30"/>
          <w:shd w:val="clear" w:fill="FFFFFF"/>
          <w:lang w:val="en-US"/>
        </w:rPr>
      </w:pPr>
      <w:bookmarkStart w:id="67" w:name="_Toc17920"/>
      <w:r>
        <w:rPr>
          <w:rFonts w:hint="eastAsia" w:ascii="楷体" w:hAnsi="楷体" w:eastAsia="楷体" w:cs="楷体"/>
          <w:kern w:val="0"/>
          <w:sz w:val="30"/>
          <w:szCs w:val="30"/>
          <w:shd w:val="clear" w:fill="FFFFFF"/>
          <w:lang w:val="en-US" w:eastAsia="zh-CN" w:bidi="ar"/>
        </w:rPr>
        <w:t>（二）项目调整手续办理过晚，存在规避项目超期嫌疑</w:t>
      </w:r>
      <w:bookmarkEnd w:id="67"/>
    </w:p>
    <w:p>
      <w:pPr>
        <w:keepNext w:val="0"/>
        <w:keepLines w:val="0"/>
        <w:pageBreakBefore w:val="0"/>
        <w:kinsoku/>
        <w:wordWrap/>
        <w:overflowPunct/>
        <w:topLinePunct w:val="0"/>
        <w:autoSpaceDE/>
        <w:autoSpaceDN/>
        <w:bidi w:val="0"/>
        <w:adjustRightInd/>
        <w:snapToGrid/>
        <w:spacing w:line="600" w:lineRule="exact"/>
        <w:ind w:firstLine="630" w:firstLineChars="200"/>
        <w:jc w:val="both"/>
        <w:textAlignment w:val="auto"/>
        <w:rPr>
          <w:rFonts w:hint="eastAsia" w:hAnsi="仿宋" w:cs="Times New Roman"/>
          <w:szCs w:val="30"/>
          <w:highlight w:val="none"/>
          <w:lang w:val="en-US" w:eastAsia="zh-CN"/>
        </w:rPr>
      </w:pPr>
      <w:r>
        <w:rPr>
          <w:rFonts w:hint="eastAsia" w:hAnsi="仿宋" w:cs="Times New Roman"/>
          <w:szCs w:val="30"/>
          <w:highlight w:val="none"/>
          <w:lang w:val="en-US" w:eastAsia="zh-CN"/>
        </w:rPr>
        <w:t>审查发现，本项目在项目超期之后才申请调整项目工期和预算，项目调整手续办理顺序错误，存在规避项目超期嫌疑。具体表现为：立项批复文件规定本项目完成时间为2019年6月，但本项目竣工验收报告出具时间为2019年12月，项目超工期5月有余。2019年12月1日平伟公司向重庆市经济和信息化委员会（以下简称“市经信委”）递交了项目调整的请示，市经信委组织专家对项目调整内容进行评审后于2019年12月23日下达调整批复：同意本项目延期6个月，调整后实施期为2017年6月－2019年12月，项目完工时间在调整后实施期内。</w:t>
      </w:r>
    </w:p>
    <w:p>
      <w:pPr>
        <w:keepNext w:val="0"/>
        <w:keepLines w:val="0"/>
        <w:pageBreakBefore w:val="0"/>
        <w:kinsoku/>
        <w:wordWrap/>
        <w:overflowPunct/>
        <w:topLinePunct w:val="0"/>
        <w:autoSpaceDE/>
        <w:autoSpaceDN/>
        <w:bidi w:val="0"/>
        <w:adjustRightInd/>
        <w:snapToGrid/>
        <w:spacing w:line="600" w:lineRule="exact"/>
        <w:ind w:firstLine="630" w:firstLineChars="200"/>
        <w:textAlignment w:val="auto"/>
        <w:outlineLvl w:val="1"/>
        <w:rPr>
          <w:rFonts w:hint="default" w:ascii="楷体" w:hAnsi="楷体" w:eastAsia="楷体"/>
          <w:szCs w:val="30"/>
          <w:highlight w:val="none"/>
          <w:shd w:val="clear" w:color="auto" w:fill="FFFFFF" w:themeFill="background1"/>
          <w:lang w:val="en-US" w:eastAsia="zh-CN"/>
        </w:rPr>
      </w:pPr>
      <w:bookmarkStart w:id="68" w:name="_Toc9686"/>
      <w:r>
        <w:rPr>
          <w:rFonts w:hint="eastAsia" w:ascii="楷体" w:hAnsi="楷体" w:eastAsia="楷体"/>
          <w:szCs w:val="30"/>
          <w:highlight w:val="none"/>
          <w:shd w:val="clear" w:color="auto" w:fill="FFFFFF" w:themeFill="background1"/>
        </w:rPr>
        <w:t>（三）</w:t>
      </w:r>
      <w:r>
        <w:rPr>
          <w:rFonts w:hint="eastAsia" w:ascii="楷体" w:hAnsi="楷体" w:eastAsia="楷体"/>
          <w:szCs w:val="30"/>
          <w:highlight w:val="none"/>
          <w:shd w:val="clear" w:color="auto" w:fill="FFFFFF" w:themeFill="background1"/>
          <w:lang w:val="en-US" w:eastAsia="zh-CN"/>
        </w:rPr>
        <w:t>实施单位上报数据错误，监管力度待加强</w:t>
      </w:r>
      <w:bookmarkEnd w:id="68"/>
    </w:p>
    <w:p>
      <w:pPr>
        <w:keepNext w:val="0"/>
        <w:keepLines w:val="0"/>
        <w:pageBreakBefore w:val="0"/>
        <w:kinsoku/>
        <w:wordWrap/>
        <w:overflowPunct/>
        <w:topLinePunct w:val="0"/>
        <w:autoSpaceDE/>
        <w:autoSpaceDN/>
        <w:bidi w:val="0"/>
        <w:adjustRightInd/>
        <w:snapToGrid/>
        <w:spacing w:line="600" w:lineRule="exact"/>
        <w:ind w:firstLine="630" w:firstLineChars="200"/>
        <w:jc w:val="both"/>
        <w:textAlignment w:val="auto"/>
        <w:rPr>
          <w:rFonts w:hint="eastAsia" w:hAnsi="仿宋" w:cs="Times New Roman"/>
          <w:szCs w:val="30"/>
          <w:highlight w:val="none"/>
          <w:lang w:val="en-US" w:eastAsia="zh-CN"/>
        </w:rPr>
      </w:pPr>
      <w:r>
        <w:rPr>
          <w:rFonts w:hint="eastAsia" w:hAnsi="仿宋" w:cs="Times New Roman"/>
          <w:szCs w:val="30"/>
          <w:highlight w:val="none"/>
          <w:lang w:val="en-US" w:eastAsia="zh-CN"/>
        </w:rPr>
        <w:t>根据平伟公司提供的资料发现，项目上报市经信委的文件中存在多个文件数据有误的情况，具体如下：</w:t>
      </w:r>
    </w:p>
    <w:p>
      <w:pPr>
        <w:keepNext w:val="0"/>
        <w:keepLines w:val="0"/>
        <w:pageBreakBefore w:val="0"/>
        <w:kinsoku/>
        <w:wordWrap/>
        <w:overflowPunct/>
        <w:topLinePunct w:val="0"/>
        <w:autoSpaceDE/>
        <w:autoSpaceDN/>
        <w:bidi w:val="0"/>
        <w:adjustRightInd/>
        <w:snapToGrid/>
        <w:spacing w:line="600" w:lineRule="exact"/>
        <w:ind w:firstLine="630" w:firstLineChars="200"/>
        <w:jc w:val="both"/>
        <w:textAlignment w:val="auto"/>
        <w:rPr>
          <w:rFonts w:hint="default" w:hAnsi="仿宋" w:cs="Times New Roman"/>
          <w:szCs w:val="30"/>
          <w:highlight w:val="none"/>
          <w:lang w:val="en-US" w:eastAsia="zh-CN"/>
        </w:rPr>
      </w:pPr>
      <w:r>
        <w:rPr>
          <w:rFonts w:hint="eastAsia" w:hAnsi="仿宋" w:cs="Times New Roman"/>
          <w:szCs w:val="30"/>
          <w:highlight w:val="none"/>
          <w:lang w:val="en-US" w:eastAsia="zh-CN"/>
        </w:rPr>
        <w:t>审查比对项目验收报告（2019年12月出具）、《工业转型升级、制造业高质量发展资金实施单位项目中期检查报告》（2020年7月上报）、《重庆平伟实业股份有限公司智能制造发展情况》（2021年11月上报）、《关于提供十三五智能制造发展情况总结材料的函－平伟实业智能车间》发现，上述文件中主要考核指标的数据完全一致，如生产效率均提升为28.50%、产品研制周期均缩短40.70%。询问平伟公司相关管理人员得知，上述文件中主要考核指标数据均来源于2019年项目验收报告，并未按市经信委要求的数据周期填写相关数据和内容。实施单位填报数据时未按要求进行，导致上报材料数据不准确，相关部门监管力度有待提升。</w:t>
      </w:r>
    </w:p>
    <w:p>
      <w:pPr>
        <w:keepNext w:val="0"/>
        <w:keepLines w:val="0"/>
        <w:pageBreakBefore w:val="0"/>
        <w:kinsoku/>
        <w:wordWrap/>
        <w:overflowPunct/>
        <w:topLinePunct w:val="0"/>
        <w:autoSpaceDE/>
        <w:autoSpaceDN/>
        <w:bidi w:val="0"/>
        <w:adjustRightInd/>
        <w:snapToGrid/>
        <w:spacing w:line="600" w:lineRule="exact"/>
        <w:ind w:firstLine="630" w:firstLineChars="200"/>
        <w:textAlignment w:val="auto"/>
        <w:outlineLvl w:val="0"/>
        <w:rPr>
          <w:rFonts w:ascii="黑体" w:hAnsi="宋体" w:eastAsia="黑体" w:cs="宋体"/>
          <w:szCs w:val="30"/>
          <w:highlight w:val="none"/>
          <w:shd w:val="clear" w:color="auto" w:fill="FFFFFF" w:themeFill="background1"/>
        </w:rPr>
      </w:pPr>
      <w:bookmarkStart w:id="69" w:name="_Toc15619"/>
      <w:r>
        <w:rPr>
          <w:rFonts w:hint="eastAsia" w:ascii="黑体" w:hAnsi="宋体" w:eastAsia="黑体" w:cs="宋体"/>
          <w:szCs w:val="30"/>
          <w:highlight w:val="none"/>
          <w:shd w:val="clear" w:color="auto" w:fill="FFFFFF" w:themeFill="background1"/>
        </w:rPr>
        <w:t>六、主要建议</w:t>
      </w:r>
      <w:bookmarkEnd w:id="69"/>
    </w:p>
    <w:p>
      <w:pPr>
        <w:keepNext w:val="0"/>
        <w:keepLines w:val="0"/>
        <w:pageBreakBefore w:val="0"/>
        <w:kinsoku/>
        <w:wordWrap/>
        <w:overflowPunct/>
        <w:topLinePunct w:val="0"/>
        <w:autoSpaceDE/>
        <w:autoSpaceDN/>
        <w:bidi w:val="0"/>
        <w:adjustRightInd/>
        <w:snapToGrid/>
        <w:spacing w:line="600" w:lineRule="exact"/>
        <w:ind w:firstLine="630" w:firstLineChars="200"/>
        <w:jc w:val="left"/>
        <w:textAlignment w:val="auto"/>
        <w:outlineLvl w:val="1"/>
        <w:rPr>
          <w:rFonts w:ascii="楷体" w:hAnsi="楷体" w:eastAsia="楷体"/>
          <w:szCs w:val="30"/>
          <w:shd w:val="clear" w:color="auto" w:fill="FFFFFF" w:themeFill="background1"/>
        </w:rPr>
      </w:pPr>
      <w:bookmarkStart w:id="70" w:name="_Toc24993"/>
      <w:bookmarkStart w:id="71" w:name="_Toc20267"/>
      <w:r>
        <w:rPr>
          <w:rFonts w:hint="eastAsia" w:ascii="楷体" w:hAnsi="楷体" w:eastAsia="楷体"/>
          <w:szCs w:val="30"/>
          <w:highlight w:val="none"/>
          <w:shd w:val="clear" w:color="auto" w:fill="FFFFFF" w:themeFill="background1"/>
          <w:lang w:eastAsia="zh-CN"/>
        </w:rPr>
        <w:t>（一）</w:t>
      </w:r>
      <w:r>
        <w:rPr>
          <w:rFonts w:hint="eastAsia" w:ascii="楷体" w:hAnsi="楷体" w:eastAsia="楷体"/>
          <w:szCs w:val="30"/>
          <w:highlight w:val="none"/>
          <w:shd w:val="clear" w:color="auto" w:fill="FFFFFF" w:themeFill="background1"/>
          <w:lang w:val="en-US" w:eastAsia="zh-CN"/>
        </w:rPr>
        <w:t>按规定设置绩效目标申报表</w:t>
      </w:r>
      <w:r>
        <w:rPr>
          <w:rFonts w:hint="eastAsia" w:ascii="楷体" w:hAnsi="楷体" w:eastAsia="楷体"/>
          <w:szCs w:val="30"/>
          <w:shd w:val="clear" w:color="auto" w:fill="FFFFFF" w:themeFill="background1"/>
        </w:rPr>
        <w:t>，细化项目绩效指标设置</w:t>
      </w:r>
      <w:bookmarkEnd w:id="70"/>
      <w:bookmarkEnd w:id="71"/>
    </w:p>
    <w:p>
      <w:pPr>
        <w:keepNext w:val="0"/>
        <w:keepLines w:val="0"/>
        <w:pageBreakBefore w:val="0"/>
        <w:kinsoku/>
        <w:wordWrap/>
        <w:overflowPunct/>
        <w:topLinePunct w:val="0"/>
        <w:autoSpaceDE/>
        <w:autoSpaceDN/>
        <w:bidi w:val="0"/>
        <w:adjustRightInd/>
        <w:snapToGrid/>
        <w:spacing w:line="600" w:lineRule="exact"/>
        <w:ind w:firstLine="630" w:firstLineChars="200"/>
        <w:jc w:val="both"/>
        <w:textAlignment w:val="auto"/>
        <w:rPr>
          <w:rFonts w:hint="eastAsia" w:hAnsi="仿宋" w:cs="Times New Roman"/>
          <w:szCs w:val="30"/>
          <w:highlight w:val="none"/>
          <w:lang w:val="en-US" w:eastAsia="zh-CN"/>
        </w:rPr>
      </w:pPr>
      <w:r>
        <w:rPr>
          <w:rFonts w:hint="eastAsia" w:hAnsi="仿宋" w:cs="Times New Roman"/>
          <w:szCs w:val="30"/>
          <w:highlight w:val="none"/>
          <w:lang w:val="en-US" w:eastAsia="zh-CN"/>
        </w:rPr>
        <w:t>项目实施单位应注重绩效目标与一般指标的设置，严格按照《重庆市财政局关于印发〈重庆市市级政策和项目预算绩效管理办法（试行）〉的通知》（渝财绩〔2019〕19号）文件要求执行，在年初设置项目绩效目标，明确项目实施所要达到的目标及效果，通过本年度预算与项目任务的匹配性分析，合理设置项目投入、过程、产出及效果指标，指标设置要量化、具体、细化。通过将任务和要求等内容的指标化，有助于提升绩效目标对工作开展的指导性，保证项目开展效果的实现。</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630" w:firstLineChars="200"/>
        <w:jc w:val="both"/>
        <w:textAlignment w:val="auto"/>
        <w:outlineLvl w:val="1"/>
        <w:rPr>
          <w:rFonts w:hint="eastAsia" w:ascii="楷体" w:hAnsi="楷体" w:eastAsia="楷体" w:cs="宋体"/>
          <w:kern w:val="0"/>
          <w:sz w:val="30"/>
          <w:szCs w:val="30"/>
          <w:shd w:val="clear" w:fill="FFFFFF"/>
        </w:rPr>
      </w:pPr>
      <w:bookmarkStart w:id="72" w:name="_Toc19141"/>
      <w:bookmarkStart w:id="73" w:name="_Toc3739"/>
      <w:r>
        <w:rPr>
          <w:rFonts w:hint="eastAsia" w:ascii="楷体" w:hAnsi="楷体" w:eastAsia="楷体" w:cs="楷体"/>
          <w:kern w:val="0"/>
          <w:sz w:val="30"/>
          <w:szCs w:val="30"/>
          <w:shd w:val="clear" w:fill="FFFFFF"/>
          <w:lang w:val="en-US" w:eastAsia="zh-CN" w:bidi="ar"/>
        </w:rPr>
        <w:t>（二）严格遵循项目手续办理顺序，确保项目程序合规</w:t>
      </w:r>
      <w:bookmarkEnd w:id="72"/>
      <w:bookmarkEnd w:id="73"/>
    </w:p>
    <w:p>
      <w:pPr>
        <w:keepNext w:val="0"/>
        <w:keepLines w:val="0"/>
        <w:pageBreakBefore w:val="0"/>
        <w:kinsoku/>
        <w:wordWrap/>
        <w:overflowPunct/>
        <w:topLinePunct w:val="0"/>
        <w:autoSpaceDE/>
        <w:autoSpaceDN/>
        <w:bidi w:val="0"/>
        <w:adjustRightInd/>
        <w:snapToGrid/>
        <w:spacing w:line="600" w:lineRule="exact"/>
        <w:ind w:firstLine="630" w:firstLineChars="200"/>
        <w:textAlignment w:val="auto"/>
        <w:outlineLvl w:val="9"/>
        <w:rPr>
          <w:rFonts w:hint="default" w:hAnsi="仿宋" w:cs="仿宋"/>
          <w:spacing w:val="6"/>
          <w:kern w:val="0"/>
          <w:sz w:val="30"/>
          <w:szCs w:val="30"/>
          <w:highlight w:val="none"/>
          <w:shd w:val="clear" w:fill="FFFFFF"/>
          <w:lang w:val="en-US" w:eastAsia="zh-CN" w:bidi="ar"/>
        </w:rPr>
      </w:pPr>
      <w:r>
        <w:rPr>
          <w:rFonts w:hint="eastAsia" w:hAnsi="仿宋" w:cs="Times New Roman"/>
          <w:szCs w:val="30"/>
          <w:highlight w:val="none"/>
          <w:lang w:val="en-US" w:eastAsia="zh-CN"/>
        </w:rPr>
        <w:t>实施单位在工作开展过程中要注重项目的统筹全盘管理。从项目立项到项目竣工决算期间制定全方位管理机制，严格遵循基本建设程序，在项目实施过程全面参与监督确保项目保质保量地完成。针对本项目而言，项目调整请示应该在项目立项批复时间范围内提出，而非在项目已明显超期后进行，避免项目手续办理违反规定，确保项目程序合规。</w:t>
      </w:r>
    </w:p>
    <w:p>
      <w:pPr>
        <w:keepNext w:val="0"/>
        <w:keepLines w:val="0"/>
        <w:pageBreakBefore w:val="0"/>
        <w:kinsoku/>
        <w:wordWrap/>
        <w:overflowPunct/>
        <w:topLinePunct w:val="0"/>
        <w:autoSpaceDE/>
        <w:autoSpaceDN/>
        <w:bidi w:val="0"/>
        <w:adjustRightInd/>
        <w:snapToGrid/>
        <w:spacing w:line="600" w:lineRule="exact"/>
        <w:ind w:firstLine="630" w:firstLineChars="200"/>
        <w:textAlignment w:val="auto"/>
        <w:outlineLvl w:val="1"/>
        <w:rPr>
          <w:rFonts w:hint="default" w:ascii="楷体" w:hAnsi="楷体" w:eastAsia="楷体"/>
          <w:szCs w:val="30"/>
          <w:highlight w:val="none"/>
          <w:shd w:val="clear" w:color="auto" w:fill="FFFFFF" w:themeFill="background1"/>
          <w:lang w:val="en-US" w:eastAsia="zh-CN"/>
        </w:rPr>
      </w:pPr>
      <w:bookmarkStart w:id="74" w:name="_Toc2580"/>
      <w:r>
        <w:rPr>
          <w:rFonts w:hint="eastAsia" w:ascii="楷体" w:hAnsi="楷体" w:eastAsia="楷体"/>
          <w:szCs w:val="30"/>
          <w:highlight w:val="none"/>
          <w:shd w:val="clear" w:color="auto" w:fill="FFFFFF" w:themeFill="background1"/>
        </w:rPr>
        <w:t>（三）</w:t>
      </w:r>
      <w:r>
        <w:rPr>
          <w:rFonts w:hint="eastAsia" w:ascii="楷体" w:hAnsi="楷体" w:eastAsia="楷体"/>
          <w:szCs w:val="30"/>
          <w:highlight w:val="none"/>
          <w:shd w:val="clear" w:color="auto" w:fill="FFFFFF" w:themeFill="background1"/>
          <w:lang w:val="en-US" w:eastAsia="zh-CN"/>
        </w:rPr>
        <w:t>加强项目后续监管力度，避免上传数据不合规</w:t>
      </w:r>
      <w:bookmarkEnd w:id="74"/>
    </w:p>
    <w:p>
      <w:pPr>
        <w:keepNext w:val="0"/>
        <w:keepLines w:val="0"/>
        <w:pageBreakBefore w:val="0"/>
        <w:kinsoku/>
        <w:wordWrap/>
        <w:overflowPunct/>
        <w:topLinePunct w:val="0"/>
        <w:autoSpaceDE/>
        <w:autoSpaceDN/>
        <w:bidi w:val="0"/>
        <w:adjustRightInd/>
        <w:snapToGrid/>
        <w:spacing w:line="600" w:lineRule="exact"/>
        <w:ind w:firstLine="630" w:firstLineChars="200"/>
        <w:jc w:val="both"/>
        <w:textAlignment w:val="auto"/>
        <w:rPr>
          <w:rFonts w:hint="default" w:hAnsi="仿宋" w:cs="Times New Roman"/>
          <w:szCs w:val="30"/>
          <w:highlight w:val="none"/>
          <w:lang w:val="en-US" w:eastAsia="zh-CN"/>
        </w:rPr>
      </w:pPr>
      <w:r>
        <w:rPr>
          <w:rFonts w:hint="eastAsia" w:hAnsi="仿宋" w:cs="Times New Roman"/>
          <w:szCs w:val="30"/>
          <w:highlight w:val="none"/>
          <w:lang w:val="en-US" w:eastAsia="zh-CN"/>
        </w:rPr>
        <w:t>本项目属《中国制造2025》文件范围重点项目，上级部门对项目后续运行情况高度重视。特别是对于制造业来讲，上报数据准确性可见一斑</w:t>
      </w:r>
      <w:bookmarkStart w:id="75" w:name="_Toc15593"/>
      <w:bookmarkStart w:id="76" w:name="_Toc7837"/>
      <w:r>
        <w:rPr>
          <w:rFonts w:hint="eastAsia" w:hAnsi="仿宋" w:cs="Times New Roman"/>
          <w:szCs w:val="30"/>
          <w:highlight w:val="none"/>
          <w:lang w:val="en-US" w:eastAsia="zh-CN"/>
        </w:rPr>
        <w:t>。故实施单位应及时调整数据有误的文件，并重新上报至市经信委。同时后续在上报相关数据应严谨核实数据填报区间，相关部门也须严格查证数据真实性和准确性，确保项目填报数据和内容符合上报规定。</w:t>
      </w:r>
    </w:p>
    <w:p>
      <w:pPr>
        <w:keepNext w:val="0"/>
        <w:keepLines w:val="0"/>
        <w:pageBreakBefore w:val="0"/>
        <w:kinsoku/>
        <w:wordWrap/>
        <w:overflowPunct/>
        <w:topLinePunct w:val="0"/>
        <w:autoSpaceDE/>
        <w:autoSpaceDN/>
        <w:bidi w:val="0"/>
        <w:adjustRightInd/>
        <w:snapToGrid/>
        <w:spacing w:line="600" w:lineRule="exact"/>
        <w:ind w:firstLine="630" w:firstLineChars="200"/>
        <w:textAlignment w:val="auto"/>
        <w:outlineLvl w:val="0"/>
        <w:rPr>
          <w:rFonts w:ascii="黑体" w:hAnsi="宋体" w:eastAsia="黑体" w:cs="宋体"/>
          <w:szCs w:val="30"/>
          <w:highlight w:val="none"/>
          <w:shd w:val="clear" w:color="auto" w:fill="FFFFFF" w:themeFill="background1"/>
        </w:rPr>
      </w:pPr>
      <w:bookmarkStart w:id="77" w:name="_Toc7396"/>
      <w:r>
        <w:rPr>
          <w:rFonts w:hint="eastAsia" w:ascii="黑体" w:hAnsi="宋体" w:eastAsia="黑体" w:cs="宋体"/>
          <w:szCs w:val="30"/>
          <w:highlight w:val="none"/>
          <w:shd w:val="clear" w:color="auto" w:fill="FFFFFF" w:themeFill="background1"/>
        </w:rPr>
        <w:t>七、附件</w:t>
      </w:r>
      <w:bookmarkEnd w:id="75"/>
      <w:bookmarkEnd w:id="76"/>
      <w:bookmarkEnd w:id="77"/>
    </w:p>
    <w:p>
      <w:pPr>
        <w:keepNext w:val="0"/>
        <w:keepLines w:val="0"/>
        <w:pageBreakBefore w:val="0"/>
        <w:widowControl w:val="0"/>
        <w:kinsoku/>
        <w:wordWrap/>
        <w:overflowPunct/>
        <w:topLinePunct w:val="0"/>
        <w:autoSpaceDE/>
        <w:autoSpaceDN/>
        <w:bidi w:val="0"/>
        <w:adjustRightInd/>
        <w:snapToGrid/>
        <w:spacing w:line="600" w:lineRule="exact"/>
        <w:ind w:firstLine="630" w:firstLineChars="200"/>
        <w:jc w:val="both"/>
        <w:textAlignment w:val="auto"/>
        <w:rPr>
          <w:rFonts w:hint="eastAsia" w:hAnsi="仿宋" w:cs="Times New Roman"/>
          <w:szCs w:val="30"/>
          <w:highlight w:val="none"/>
          <w:lang w:val="en-US" w:eastAsia="zh-CN"/>
        </w:rPr>
      </w:pPr>
      <w:r>
        <w:rPr>
          <w:rFonts w:hint="eastAsia" w:hAnsi="仿宋" w:cs="Times New Roman"/>
          <w:szCs w:val="30"/>
          <w:highlight w:val="none"/>
          <w:lang w:val="en-US" w:eastAsia="zh-CN"/>
        </w:rPr>
        <w:t>1.重庆市梁平区自主可控功率半导体离散型智能制造车间建设项目绩效评价指标表；</w:t>
      </w:r>
    </w:p>
    <w:p>
      <w:pPr>
        <w:keepNext w:val="0"/>
        <w:keepLines w:val="0"/>
        <w:pageBreakBefore w:val="0"/>
        <w:widowControl w:val="0"/>
        <w:kinsoku/>
        <w:wordWrap/>
        <w:overflowPunct/>
        <w:topLinePunct w:val="0"/>
        <w:autoSpaceDE/>
        <w:autoSpaceDN/>
        <w:bidi w:val="0"/>
        <w:adjustRightInd/>
        <w:snapToGrid/>
        <w:spacing w:line="600" w:lineRule="exact"/>
        <w:ind w:firstLine="630" w:firstLineChars="200"/>
        <w:jc w:val="both"/>
        <w:textAlignment w:val="auto"/>
        <w:rPr>
          <w:rFonts w:hint="eastAsia" w:hAnsi="仿宋" w:cs="Times New Roman"/>
          <w:szCs w:val="30"/>
          <w:highlight w:val="none"/>
          <w:lang w:val="en-US" w:eastAsia="zh-CN"/>
        </w:rPr>
      </w:pPr>
      <w:r>
        <w:rPr>
          <w:rFonts w:hint="eastAsia" w:hAnsi="仿宋" w:cs="Times New Roman"/>
          <w:szCs w:val="30"/>
          <w:highlight w:val="none"/>
          <w:lang w:val="en-US" w:eastAsia="zh-CN"/>
        </w:rPr>
        <w:t>2.重庆市梁平区自主可控功率半导体离散型智能制造车间建设项目绩效评价调查问卷；</w:t>
      </w:r>
    </w:p>
    <w:p>
      <w:pPr>
        <w:keepNext w:val="0"/>
        <w:keepLines w:val="0"/>
        <w:pageBreakBefore w:val="0"/>
        <w:widowControl w:val="0"/>
        <w:kinsoku/>
        <w:wordWrap/>
        <w:overflowPunct/>
        <w:topLinePunct w:val="0"/>
        <w:autoSpaceDE/>
        <w:autoSpaceDN/>
        <w:bidi w:val="0"/>
        <w:adjustRightInd/>
        <w:snapToGrid/>
        <w:spacing w:line="600" w:lineRule="exact"/>
        <w:ind w:firstLine="630" w:firstLineChars="200"/>
        <w:jc w:val="both"/>
        <w:textAlignment w:val="auto"/>
        <w:rPr>
          <w:rFonts w:hint="eastAsia" w:hAnsi="仿宋" w:cs="Times New Roman"/>
          <w:szCs w:val="30"/>
          <w:highlight w:val="none"/>
          <w:lang w:val="en-US" w:eastAsia="zh-CN"/>
        </w:rPr>
      </w:pPr>
      <w:r>
        <w:rPr>
          <w:rFonts w:hint="eastAsia" w:hAnsi="仿宋" w:cs="Times New Roman"/>
          <w:szCs w:val="30"/>
          <w:highlight w:val="none"/>
          <w:lang w:val="en-US" w:eastAsia="zh-CN"/>
        </w:rPr>
        <w:t>3.重庆市梁平区自主可控功率半导体离散型智能制造车间建设项目绩效评价访谈记录；</w:t>
      </w:r>
    </w:p>
    <w:p>
      <w:pPr>
        <w:keepNext w:val="0"/>
        <w:keepLines w:val="0"/>
        <w:pageBreakBefore w:val="0"/>
        <w:widowControl w:val="0"/>
        <w:kinsoku/>
        <w:wordWrap/>
        <w:overflowPunct/>
        <w:topLinePunct w:val="0"/>
        <w:autoSpaceDE/>
        <w:autoSpaceDN/>
        <w:bidi w:val="0"/>
        <w:adjustRightInd/>
        <w:snapToGrid/>
        <w:spacing w:line="600" w:lineRule="exact"/>
        <w:ind w:firstLine="630" w:firstLineChars="200"/>
        <w:jc w:val="both"/>
        <w:textAlignment w:val="auto"/>
        <w:rPr>
          <w:rFonts w:hint="eastAsia" w:hAnsi="仿宋" w:cs="Times New Roman"/>
          <w:szCs w:val="30"/>
          <w:highlight w:val="none"/>
          <w:lang w:val="en-US" w:eastAsia="zh-CN"/>
        </w:rPr>
      </w:pPr>
      <w:r>
        <w:rPr>
          <w:rFonts w:hint="eastAsia" w:hAnsi="仿宋" w:cs="Times New Roman"/>
          <w:szCs w:val="30"/>
          <w:highlight w:val="none"/>
          <w:lang w:val="en-US" w:eastAsia="zh-CN"/>
        </w:rPr>
        <w:t>4.重庆市梁平区自主可控功率半导体离散型智能制造车间建设项目绩效评价图片资料。</w:t>
      </w:r>
    </w:p>
    <w:sectPr>
      <w:footerReference r:id="rId5" w:type="default"/>
      <w:footerReference r:id="rId6" w:type="even"/>
      <w:pgSz w:w="11906" w:h="16838"/>
      <w:pgMar w:top="2098" w:right="1474" w:bottom="1985" w:left="1588" w:header="851" w:footer="1474" w:gutter="0"/>
      <w:pgNumType w:start="1"/>
      <w:cols w:space="425" w:num="1"/>
      <w:docGrid w:type="linesAndChars" w:linePitch="579" w:charSpace="324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81A8D05E-B35D-4DE2-B98F-7D0230701D61}"/>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CC87087A-7EC7-447C-84F4-2F00CB377951}"/>
  </w:font>
  <w:font w:name="仿宋">
    <w:panose1 w:val="02010609060101010101"/>
    <w:charset w:val="86"/>
    <w:family w:val="modern"/>
    <w:pitch w:val="default"/>
    <w:sig w:usb0="800002BF" w:usb1="38CF7CFA" w:usb2="00000016" w:usb3="00000000" w:csb0="00040001" w:csb1="00000000"/>
    <w:embedRegular r:id="rId3" w:fontKey="{0566249A-52AC-4814-B7B1-C690D7D511F5}"/>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_GBK">
    <w:altName w:val="微软雅黑"/>
    <w:panose1 w:val="02000000000000000000"/>
    <w:charset w:val="86"/>
    <w:family w:val="script"/>
    <w:pitch w:val="default"/>
    <w:sig w:usb0="00000000" w:usb1="00000000" w:usb2="00082016" w:usb3="00000000" w:csb0="00040001" w:csb1="00000000"/>
  </w:font>
  <w:font w:name="微软雅黑">
    <w:panose1 w:val="020B0503020204020204"/>
    <w:charset w:val="86"/>
    <w:family w:val="auto"/>
    <w:pitch w:val="default"/>
    <w:sig w:usb0="80000287" w:usb1="2ACF3C50" w:usb2="00000016" w:usb3="00000000" w:csb0="0004001F" w:csb1="00000000"/>
  </w:font>
  <w:font w:name="Verdana">
    <w:panose1 w:val="020B0604030504040204"/>
    <w:charset w:val="00"/>
    <w:family w:val="swiss"/>
    <w:pitch w:val="default"/>
    <w:sig w:usb0="A00006FF" w:usb1="4000205B" w:usb2="00000010" w:usb3="00000000" w:csb0="2000019F" w:csb1="00000000"/>
  </w:font>
  <w:font w:name="方正小标宋简体">
    <w:panose1 w:val="02000000000000000000"/>
    <w:charset w:val="86"/>
    <w:family w:val="auto"/>
    <w:pitch w:val="default"/>
    <w:sig w:usb0="00000001" w:usb1="08000000" w:usb2="00000000" w:usb3="00000000" w:csb0="00040000" w:csb1="00000000"/>
    <w:embedRegular r:id="rId4" w:fontKey="{3C7D53F0-3C98-4A83-A98E-DAA66E7363D3}"/>
  </w:font>
  <w:font w:name="楷体">
    <w:panose1 w:val="02010609060101010101"/>
    <w:charset w:val="86"/>
    <w:family w:val="modern"/>
    <w:pitch w:val="default"/>
    <w:sig w:usb0="800002BF" w:usb1="38CF7CFA" w:usb2="00000016" w:usb3="00000000" w:csb0="00040001" w:csb1="00000000"/>
    <w:embedRegular r:id="rId5" w:fontKey="{47DFC984-4DB0-4FAF-A34B-703123C9A427}"/>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ascii="仿宋" w:hAnsi="仿宋" w:eastAsia="仿宋"/>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  \* MERGEFORMAT </w:instrText>
                          </w:r>
                          <w:r>
                            <w:rPr>
                              <w:rFonts w:hint="eastAsia" w:ascii="仿宋" w:hAnsi="仿宋" w:eastAsia="仿宋" w:cs="仿宋"/>
                              <w:sz w:val="28"/>
                              <w:szCs w:val="28"/>
                            </w:rPr>
                            <w:fldChar w:fldCharType="separate"/>
                          </w:r>
                          <w:r>
                            <w:rPr>
                              <w:rFonts w:hint="eastAsia" w:ascii="仿宋" w:hAnsi="仿宋" w:eastAsia="仿宋" w:cs="仿宋"/>
                              <w:sz w:val="28"/>
                              <w:szCs w:val="28"/>
                            </w:rPr>
                            <w:t>1</w:t>
                          </w:r>
                          <w:r>
                            <w:rPr>
                              <w:rFonts w:hint="eastAsia" w:ascii="仿宋" w:hAnsi="仿宋" w:eastAsia="仿宋" w:cs="仿宋"/>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66C/ssAgAAV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nroL+ywCAABVBAAADgAAAAAAAAABACAAAAAfAQAAZHJzL2Uyb0RvYy54bWxQSwUGAAAAAAYA&#10;BgBZAQAAvQUAAAAA&#10;">
              <v:fill on="f" focussize="0,0"/>
              <v:stroke on="f" weight="0.5pt"/>
              <v:imagedata o:title=""/>
              <o:lock v:ext="edit" aspectratio="f"/>
              <v:textbox inset="0mm,0mm,0mm,0mm" style="mso-fit-shape-to-text:t;">
                <w:txbxContent>
                  <w:p>
                    <w:pPr>
                      <w:pStyle w:val="2"/>
                      <w:rPr>
                        <w:rFonts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  \* MERGEFORMAT </w:instrText>
                    </w:r>
                    <w:r>
                      <w:rPr>
                        <w:rFonts w:hint="eastAsia" w:ascii="仿宋" w:hAnsi="仿宋" w:eastAsia="仿宋" w:cs="仿宋"/>
                        <w:sz w:val="28"/>
                        <w:szCs w:val="28"/>
                      </w:rPr>
                      <w:fldChar w:fldCharType="separate"/>
                    </w:r>
                    <w:r>
                      <w:rPr>
                        <w:rFonts w:hint="eastAsia" w:ascii="仿宋" w:hAnsi="仿宋" w:eastAsia="仿宋" w:cs="仿宋"/>
                        <w:sz w:val="28"/>
                        <w:szCs w:val="28"/>
                      </w:rPr>
                      <w:t>1</w:t>
                    </w:r>
                    <w:r>
                      <w:rPr>
                        <w:rFonts w:hint="eastAsia" w:ascii="仿宋" w:hAnsi="仿宋" w:eastAsia="仿宋" w:cs="仿宋"/>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ascii="仿宋" w:hAnsi="仿宋" w:eastAsia="仿宋"/>
        <w:sz w:val="28"/>
        <w:szCs w:val="28"/>
      </w:rPr>
    </w:pPr>
    <w:r>
      <w:rPr>
        <w:sz w:val="28"/>
        <w:szCs w:val="2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  \* MERGEFORMAT </w:instrText>
                          </w:r>
                          <w:r>
                            <w:rPr>
                              <w:rFonts w:hint="eastAsia" w:ascii="仿宋" w:hAnsi="仿宋" w:eastAsia="仿宋" w:cs="仿宋"/>
                              <w:sz w:val="28"/>
                              <w:szCs w:val="28"/>
                            </w:rPr>
                            <w:fldChar w:fldCharType="separate"/>
                          </w:r>
                          <w:r>
                            <w:rPr>
                              <w:rFonts w:hint="eastAsia" w:ascii="仿宋" w:hAnsi="仿宋" w:eastAsia="仿宋" w:cs="仿宋"/>
                              <w:sz w:val="28"/>
                              <w:szCs w:val="28"/>
                            </w:rPr>
                            <w:t>4</w:t>
                          </w:r>
                          <w:r>
                            <w:rPr>
                              <w:rFonts w:hint="eastAsia" w:ascii="仿宋" w:hAnsi="仿宋" w:eastAsia="仿宋" w:cs="仿宋"/>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LQ8m0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y0PJtKwIAAFUEAAAOAAAAAAAAAAEAIAAAAB8BAABkcnMvZTJvRG9jLnhtbFBLBQYAAAAABgAG&#10;AFkBAAC8BQAAAAA=&#10;">
              <v:fill on="f" focussize="0,0"/>
              <v:stroke on="f" weight="0.5pt"/>
              <v:imagedata o:title=""/>
              <o:lock v:ext="edit" aspectratio="f"/>
              <v:textbox inset="0mm,0mm,0mm,0mm" style="mso-fit-shape-to-text:t;">
                <w:txbxContent>
                  <w:p>
                    <w:pPr>
                      <w:pStyle w:val="2"/>
                      <w:rPr>
                        <w:rFonts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  \* MERGEFORMAT </w:instrText>
                    </w:r>
                    <w:r>
                      <w:rPr>
                        <w:rFonts w:hint="eastAsia" w:ascii="仿宋" w:hAnsi="仿宋" w:eastAsia="仿宋" w:cs="仿宋"/>
                        <w:sz w:val="28"/>
                        <w:szCs w:val="28"/>
                      </w:rPr>
                      <w:fldChar w:fldCharType="separate"/>
                    </w:r>
                    <w:r>
                      <w:rPr>
                        <w:rFonts w:hint="eastAsia" w:ascii="仿宋" w:hAnsi="仿宋" w:eastAsia="仿宋" w:cs="仿宋"/>
                        <w:sz w:val="28"/>
                        <w:szCs w:val="28"/>
                      </w:rPr>
                      <w:t>4</w:t>
                    </w:r>
                    <w:r>
                      <w:rPr>
                        <w:rFonts w:hint="eastAsia" w:ascii="仿宋" w:hAnsi="仿宋" w:eastAsia="仿宋" w:cs="仿宋"/>
                        <w:sz w:val="28"/>
                        <w:szCs w:val="28"/>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rPr>
        <w:rFonts w:ascii="仿宋" w:hAnsi="仿宋" w:eastAsia="仿宋"/>
        <w:sz w:val="28"/>
        <w:szCs w:val="28"/>
      </w:rPr>
    </w:pPr>
    <w:r>
      <w:rPr>
        <w:rFonts w:hint="eastAsia" w:ascii="仿宋" w:hAnsi="仿宋" w:eastAsia="仿宋"/>
        <w:sz w:val="28"/>
        <w:szCs w:val="28"/>
      </w:rPr>
      <w:t xml:space="preserve">— </w:t>
    </w:r>
    <w:r>
      <w:rPr>
        <w:rFonts w:ascii="仿宋" w:hAnsi="仿宋" w:eastAsia="仿宋"/>
        <w:sz w:val="28"/>
        <w:szCs w:val="28"/>
      </w:rPr>
      <w:fldChar w:fldCharType="begin"/>
    </w:r>
    <w:r>
      <w:rPr>
        <w:rFonts w:ascii="仿宋" w:hAnsi="仿宋" w:eastAsia="仿宋"/>
        <w:sz w:val="28"/>
        <w:szCs w:val="28"/>
      </w:rPr>
      <w:instrText xml:space="preserve">PAGE   \* MERGEFORMAT</w:instrText>
    </w:r>
    <w:r>
      <w:rPr>
        <w:rFonts w:ascii="仿宋" w:hAnsi="仿宋" w:eastAsia="仿宋"/>
        <w:sz w:val="28"/>
        <w:szCs w:val="28"/>
      </w:rPr>
      <w:fldChar w:fldCharType="separate"/>
    </w:r>
    <w:r>
      <w:rPr>
        <w:rFonts w:ascii="仿宋" w:hAnsi="仿宋" w:eastAsia="仿宋"/>
        <w:sz w:val="28"/>
        <w:szCs w:val="28"/>
        <w:lang w:val="zh-CN"/>
      </w:rPr>
      <w:t>15</w:t>
    </w:r>
    <w:r>
      <w:rPr>
        <w:rFonts w:ascii="仿宋" w:hAnsi="仿宋" w:eastAsia="仿宋"/>
        <w:sz w:val="28"/>
        <w:szCs w:val="28"/>
      </w:rPr>
      <w:fldChar w:fldCharType="end"/>
    </w:r>
    <w:r>
      <w:rPr>
        <w:rFonts w:ascii="仿宋" w:hAnsi="仿宋" w:eastAsia="仿宋"/>
        <w:sz w:val="28"/>
        <w:szCs w:val="28"/>
      </w:rPr>
      <w:t xml:space="preserve"> </w:t>
    </w:r>
    <w:r>
      <w:rPr>
        <w:rFonts w:hint="eastAsia" w:ascii="仿宋" w:hAnsi="仿宋" w:eastAsia="仿宋"/>
        <w:sz w:val="28"/>
        <w:szCs w:val="28"/>
      </w:rP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ascii="仿宋" w:hAnsi="仿宋" w:eastAsia="仿宋"/>
        <w:sz w:val="28"/>
        <w:szCs w:val="28"/>
      </w:rPr>
    </w:pPr>
    <w:r>
      <w:rPr>
        <w:rFonts w:hint="eastAsia" w:ascii="仿宋" w:hAnsi="仿宋" w:eastAsia="仿宋"/>
        <w:sz w:val="28"/>
        <w:szCs w:val="28"/>
      </w:rPr>
      <w:t xml:space="preserve">— </w:t>
    </w:r>
    <w:r>
      <w:rPr>
        <w:rFonts w:ascii="仿宋" w:hAnsi="仿宋" w:eastAsia="仿宋"/>
        <w:sz w:val="28"/>
        <w:szCs w:val="28"/>
      </w:rPr>
      <w:fldChar w:fldCharType="begin"/>
    </w:r>
    <w:r>
      <w:rPr>
        <w:rFonts w:ascii="仿宋" w:hAnsi="仿宋" w:eastAsia="仿宋"/>
        <w:sz w:val="28"/>
        <w:szCs w:val="28"/>
      </w:rPr>
      <w:instrText xml:space="preserve">PAGE   \* MERGEFORMAT</w:instrText>
    </w:r>
    <w:r>
      <w:rPr>
        <w:rFonts w:ascii="仿宋" w:hAnsi="仿宋" w:eastAsia="仿宋"/>
        <w:sz w:val="28"/>
        <w:szCs w:val="28"/>
      </w:rPr>
      <w:fldChar w:fldCharType="separate"/>
    </w:r>
    <w:r>
      <w:rPr>
        <w:rFonts w:ascii="仿宋" w:hAnsi="仿宋" w:eastAsia="仿宋"/>
        <w:sz w:val="28"/>
        <w:szCs w:val="28"/>
      </w:rPr>
      <w:t>14</w:t>
    </w:r>
    <w:r>
      <w:rPr>
        <w:rFonts w:ascii="仿宋" w:hAnsi="仿宋" w:eastAsia="仿宋"/>
        <w:sz w:val="28"/>
        <w:szCs w:val="28"/>
      </w:rPr>
      <w:fldChar w:fldCharType="end"/>
    </w:r>
    <w:r>
      <w:rPr>
        <w:rFonts w:ascii="仿宋" w:hAnsi="仿宋" w:eastAsia="仿宋"/>
        <w:sz w:val="28"/>
        <w:szCs w:val="28"/>
      </w:rPr>
      <w:t xml:space="preserve"> </w:t>
    </w:r>
    <w:r>
      <w:rPr>
        <w:rFonts w:hint="eastAsia" w:ascii="仿宋" w:hAnsi="仿宋" w:eastAsia="仿宋"/>
        <w:sz w:val="28"/>
        <w:szCs w:val="28"/>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removePersonalInformation/>
  <w:embedTrueTypeFonts/>
  <w:saveSubsetFonts/>
  <w:bordersDoNotSurroundHeader w:val="0"/>
  <w:bordersDoNotSurroundFooter w:val="0"/>
  <w:documentProtection w:enforcement="0"/>
  <w:defaultTabStop w:val="420"/>
  <w:evenAndOddHeaders w:val="1"/>
  <w:drawingGridHorizontalSpacing w:val="158"/>
  <w:drawingGridVerticalSpacing w:val="579"/>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kwMjA3MWNlMGI0N2JmNzJjMzg3NzkxOTUxZGM1ZTAifQ=="/>
  </w:docVars>
  <w:rsids>
    <w:rsidRoot w:val="00763D8D"/>
    <w:rsid w:val="00000BF7"/>
    <w:rsid w:val="0000192C"/>
    <w:rsid w:val="000027B8"/>
    <w:rsid w:val="00003457"/>
    <w:rsid w:val="00004A5E"/>
    <w:rsid w:val="000053D4"/>
    <w:rsid w:val="0000546D"/>
    <w:rsid w:val="00006D42"/>
    <w:rsid w:val="00007194"/>
    <w:rsid w:val="000101DC"/>
    <w:rsid w:val="000109E6"/>
    <w:rsid w:val="00011162"/>
    <w:rsid w:val="000127D9"/>
    <w:rsid w:val="00014BDC"/>
    <w:rsid w:val="000163D2"/>
    <w:rsid w:val="000166DD"/>
    <w:rsid w:val="0002096B"/>
    <w:rsid w:val="00021B6D"/>
    <w:rsid w:val="00022FAF"/>
    <w:rsid w:val="00022FFA"/>
    <w:rsid w:val="00023C58"/>
    <w:rsid w:val="00023FF0"/>
    <w:rsid w:val="000257AB"/>
    <w:rsid w:val="000302F4"/>
    <w:rsid w:val="00030BA6"/>
    <w:rsid w:val="00030F5A"/>
    <w:rsid w:val="0003170A"/>
    <w:rsid w:val="00032A27"/>
    <w:rsid w:val="00032BAE"/>
    <w:rsid w:val="00033669"/>
    <w:rsid w:val="000337F5"/>
    <w:rsid w:val="00034FDC"/>
    <w:rsid w:val="00035563"/>
    <w:rsid w:val="00035636"/>
    <w:rsid w:val="00035EFB"/>
    <w:rsid w:val="00036708"/>
    <w:rsid w:val="000377E6"/>
    <w:rsid w:val="000379A2"/>
    <w:rsid w:val="00037F46"/>
    <w:rsid w:val="0004014B"/>
    <w:rsid w:val="0004386F"/>
    <w:rsid w:val="00044EEC"/>
    <w:rsid w:val="00046291"/>
    <w:rsid w:val="00046463"/>
    <w:rsid w:val="00046C81"/>
    <w:rsid w:val="00047EF1"/>
    <w:rsid w:val="00050813"/>
    <w:rsid w:val="00052293"/>
    <w:rsid w:val="000542F1"/>
    <w:rsid w:val="000549A1"/>
    <w:rsid w:val="000551AB"/>
    <w:rsid w:val="000551E7"/>
    <w:rsid w:val="00055F69"/>
    <w:rsid w:val="00056803"/>
    <w:rsid w:val="00060BC6"/>
    <w:rsid w:val="00062CFB"/>
    <w:rsid w:val="00062EDE"/>
    <w:rsid w:val="000641F0"/>
    <w:rsid w:val="000660A0"/>
    <w:rsid w:val="0006695F"/>
    <w:rsid w:val="00066DAD"/>
    <w:rsid w:val="000677D9"/>
    <w:rsid w:val="00070AC0"/>
    <w:rsid w:val="0007217F"/>
    <w:rsid w:val="00072E67"/>
    <w:rsid w:val="00073C73"/>
    <w:rsid w:val="00075831"/>
    <w:rsid w:val="000761D2"/>
    <w:rsid w:val="00077515"/>
    <w:rsid w:val="00077EF6"/>
    <w:rsid w:val="0008006D"/>
    <w:rsid w:val="0008111C"/>
    <w:rsid w:val="000811F8"/>
    <w:rsid w:val="00082438"/>
    <w:rsid w:val="0008270C"/>
    <w:rsid w:val="000829E7"/>
    <w:rsid w:val="00082DC6"/>
    <w:rsid w:val="00083BDC"/>
    <w:rsid w:val="000910C9"/>
    <w:rsid w:val="000913F5"/>
    <w:rsid w:val="00091BE1"/>
    <w:rsid w:val="000926D7"/>
    <w:rsid w:val="00093656"/>
    <w:rsid w:val="00094A13"/>
    <w:rsid w:val="00095539"/>
    <w:rsid w:val="00096B29"/>
    <w:rsid w:val="00096B43"/>
    <w:rsid w:val="000A14D7"/>
    <w:rsid w:val="000A2608"/>
    <w:rsid w:val="000A2BE7"/>
    <w:rsid w:val="000A3ED9"/>
    <w:rsid w:val="000A4204"/>
    <w:rsid w:val="000A4562"/>
    <w:rsid w:val="000A4733"/>
    <w:rsid w:val="000A60AC"/>
    <w:rsid w:val="000A6B31"/>
    <w:rsid w:val="000A7505"/>
    <w:rsid w:val="000B053E"/>
    <w:rsid w:val="000B36CB"/>
    <w:rsid w:val="000B4697"/>
    <w:rsid w:val="000B7C9B"/>
    <w:rsid w:val="000C03A5"/>
    <w:rsid w:val="000C04DE"/>
    <w:rsid w:val="000C0984"/>
    <w:rsid w:val="000C0A0B"/>
    <w:rsid w:val="000C0DD7"/>
    <w:rsid w:val="000C1909"/>
    <w:rsid w:val="000C19BE"/>
    <w:rsid w:val="000C26F7"/>
    <w:rsid w:val="000C3437"/>
    <w:rsid w:val="000C3CE0"/>
    <w:rsid w:val="000C5033"/>
    <w:rsid w:val="000C724C"/>
    <w:rsid w:val="000D15BC"/>
    <w:rsid w:val="000D1D26"/>
    <w:rsid w:val="000D21D2"/>
    <w:rsid w:val="000D4F73"/>
    <w:rsid w:val="000D71DD"/>
    <w:rsid w:val="000D7BEF"/>
    <w:rsid w:val="000E17FE"/>
    <w:rsid w:val="000E21D8"/>
    <w:rsid w:val="000E34C7"/>
    <w:rsid w:val="000E3B80"/>
    <w:rsid w:val="000E3E37"/>
    <w:rsid w:val="000E6F75"/>
    <w:rsid w:val="000E7A98"/>
    <w:rsid w:val="000F0C7D"/>
    <w:rsid w:val="000F1534"/>
    <w:rsid w:val="000F2D28"/>
    <w:rsid w:val="000F3E60"/>
    <w:rsid w:val="000F46ED"/>
    <w:rsid w:val="000F6595"/>
    <w:rsid w:val="000F688D"/>
    <w:rsid w:val="000F7A19"/>
    <w:rsid w:val="001000B3"/>
    <w:rsid w:val="00101AEB"/>
    <w:rsid w:val="00101F7B"/>
    <w:rsid w:val="001021B6"/>
    <w:rsid w:val="001034F4"/>
    <w:rsid w:val="0010363D"/>
    <w:rsid w:val="001057EB"/>
    <w:rsid w:val="00106628"/>
    <w:rsid w:val="00106A8B"/>
    <w:rsid w:val="00106CA6"/>
    <w:rsid w:val="001075E2"/>
    <w:rsid w:val="00107FE9"/>
    <w:rsid w:val="00110D2C"/>
    <w:rsid w:val="001114F0"/>
    <w:rsid w:val="001129FD"/>
    <w:rsid w:val="00112E14"/>
    <w:rsid w:val="00114580"/>
    <w:rsid w:val="001146BA"/>
    <w:rsid w:val="00116445"/>
    <w:rsid w:val="00116503"/>
    <w:rsid w:val="0011663B"/>
    <w:rsid w:val="00122361"/>
    <w:rsid w:val="001232BD"/>
    <w:rsid w:val="00124FFE"/>
    <w:rsid w:val="00125078"/>
    <w:rsid w:val="00125D9C"/>
    <w:rsid w:val="001269BA"/>
    <w:rsid w:val="0012754D"/>
    <w:rsid w:val="001308E4"/>
    <w:rsid w:val="00133C7B"/>
    <w:rsid w:val="001342CF"/>
    <w:rsid w:val="001343C2"/>
    <w:rsid w:val="00134491"/>
    <w:rsid w:val="0013789D"/>
    <w:rsid w:val="00141016"/>
    <w:rsid w:val="00142242"/>
    <w:rsid w:val="00142E81"/>
    <w:rsid w:val="001439E1"/>
    <w:rsid w:val="00147856"/>
    <w:rsid w:val="00147F84"/>
    <w:rsid w:val="00150F3E"/>
    <w:rsid w:val="00150F9F"/>
    <w:rsid w:val="001513E5"/>
    <w:rsid w:val="00152B2B"/>
    <w:rsid w:val="001537D8"/>
    <w:rsid w:val="00153BC6"/>
    <w:rsid w:val="00155A7C"/>
    <w:rsid w:val="00157E96"/>
    <w:rsid w:val="00157FCB"/>
    <w:rsid w:val="0016011B"/>
    <w:rsid w:val="00161452"/>
    <w:rsid w:val="0016167B"/>
    <w:rsid w:val="0016202B"/>
    <w:rsid w:val="0016290B"/>
    <w:rsid w:val="00162B90"/>
    <w:rsid w:val="00163A50"/>
    <w:rsid w:val="00166CBA"/>
    <w:rsid w:val="00167E57"/>
    <w:rsid w:val="001722F7"/>
    <w:rsid w:val="00174A28"/>
    <w:rsid w:val="00175976"/>
    <w:rsid w:val="00175B68"/>
    <w:rsid w:val="00175CE1"/>
    <w:rsid w:val="00181674"/>
    <w:rsid w:val="00182613"/>
    <w:rsid w:val="001836BB"/>
    <w:rsid w:val="00183D89"/>
    <w:rsid w:val="001844AE"/>
    <w:rsid w:val="00184577"/>
    <w:rsid w:val="001874D1"/>
    <w:rsid w:val="001875A2"/>
    <w:rsid w:val="0018788E"/>
    <w:rsid w:val="001905A5"/>
    <w:rsid w:val="00193831"/>
    <w:rsid w:val="001943BB"/>
    <w:rsid w:val="00197DA6"/>
    <w:rsid w:val="001A0FB3"/>
    <w:rsid w:val="001A2410"/>
    <w:rsid w:val="001A278F"/>
    <w:rsid w:val="001A2BEC"/>
    <w:rsid w:val="001A2D6F"/>
    <w:rsid w:val="001A4442"/>
    <w:rsid w:val="001A644B"/>
    <w:rsid w:val="001A6AC5"/>
    <w:rsid w:val="001A71AB"/>
    <w:rsid w:val="001A723C"/>
    <w:rsid w:val="001A77EE"/>
    <w:rsid w:val="001A7B0F"/>
    <w:rsid w:val="001B1B18"/>
    <w:rsid w:val="001B4330"/>
    <w:rsid w:val="001B4784"/>
    <w:rsid w:val="001B5713"/>
    <w:rsid w:val="001B6BA6"/>
    <w:rsid w:val="001B7B75"/>
    <w:rsid w:val="001C2A75"/>
    <w:rsid w:val="001C440B"/>
    <w:rsid w:val="001D01EA"/>
    <w:rsid w:val="001D1FCF"/>
    <w:rsid w:val="001D315D"/>
    <w:rsid w:val="001D3AC2"/>
    <w:rsid w:val="001D3D90"/>
    <w:rsid w:val="001D3E24"/>
    <w:rsid w:val="001D49D8"/>
    <w:rsid w:val="001D4D56"/>
    <w:rsid w:val="001D4E03"/>
    <w:rsid w:val="001D58D7"/>
    <w:rsid w:val="001D7627"/>
    <w:rsid w:val="001D77A5"/>
    <w:rsid w:val="001E07CC"/>
    <w:rsid w:val="001E0D74"/>
    <w:rsid w:val="001E3021"/>
    <w:rsid w:val="001E3E6D"/>
    <w:rsid w:val="001E410D"/>
    <w:rsid w:val="001E5EB9"/>
    <w:rsid w:val="001E6E29"/>
    <w:rsid w:val="001E713D"/>
    <w:rsid w:val="001E7507"/>
    <w:rsid w:val="001F0116"/>
    <w:rsid w:val="001F106E"/>
    <w:rsid w:val="001F1285"/>
    <w:rsid w:val="001F1844"/>
    <w:rsid w:val="001F1E4B"/>
    <w:rsid w:val="001F27A8"/>
    <w:rsid w:val="001F3303"/>
    <w:rsid w:val="001F3638"/>
    <w:rsid w:val="001F46E7"/>
    <w:rsid w:val="001F566D"/>
    <w:rsid w:val="001F76DC"/>
    <w:rsid w:val="00200263"/>
    <w:rsid w:val="00201C2D"/>
    <w:rsid w:val="00201D2A"/>
    <w:rsid w:val="00203FBC"/>
    <w:rsid w:val="0020633B"/>
    <w:rsid w:val="002115B2"/>
    <w:rsid w:val="00212FA7"/>
    <w:rsid w:val="00214484"/>
    <w:rsid w:val="002153D9"/>
    <w:rsid w:val="00216199"/>
    <w:rsid w:val="00216653"/>
    <w:rsid w:val="00217860"/>
    <w:rsid w:val="00217869"/>
    <w:rsid w:val="0021797F"/>
    <w:rsid w:val="00217AA8"/>
    <w:rsid w:val="0022120B"/>
    <w:rsid w:val="002213E8"/>
    <w:rsid w:val="002229E2"/>
    <w:rsid w:val="0022365E"/>
    <w:rsid w:val="00224A4E"/>
    <w:rsid w:val="002260C9"/>
    <w:rsid w:val="00226E95"/>
    <w:rsid w:val="0022714D"/>
    <w:rsid w:val="00227678"/>
    <w:rsid w:val="002279A9"/>
    <w:rsid w:val="00227EAF"/>
    <w:rsid w:val="00230719"/>
    <w:rsid w:val="00230986"/>
    <w:rsid w:val="00230C67"/>
    <w:rsid w:val="00235C5D"/>
    <w:rsid w:val="002367E9"/>
    <w:rsid w:val="0024048A"/>
    <w:rsid w:val="00241D8C"/>
    <w:rsid w:val="002422DC"/>
    <w:rsid w:val="00243422"/>
    <w:rsid w:val="00243F53"/>
    <w:rsid w:val="00246276"/>
    <w:rsid w:val="00246D1C"/>
    <w:rsid w:val="002504CE"/>
    <w:rsid w:val="00250C3E"/>
    <w:rsid w:val="00251346"/>
    <w:rsid w:val="00252062"/>
    <w:rsid w:val="00252898"/>
    <w:rsid w:val="002532A4"/>
    <w:rsid w:val="00253530"/>
    <w:rsid w:val="00254804"/>
    <w:rsid w:val="00254B91"/>
    <w:rsid w:val="002554E5"/>
    <w:rsid w:val="002567E0"/>
    <w:rsid w:val="00256D4E"/>
    <w:rsid w:val="00260580"/>
    <w:rsid w:val="002606F4"/>
    <w:rsid w:val="00263197"/>
    <w:rsid w:val="00263303"/>
    <w:rsid w:val="0026550F"/>
    <w:rsid w:val="002679F0"/>
    <w:rsid w:val="00273974"/>
    <w:rsid w:val="002739C1"/>
    <w:rsid w:val="00273D83"/>
    <w:rsid w:val="00274648"/>
    <w:rsid w:val="0027536C"/>
    <w:rsid w:val="00276655"/>
    <w:rsid w:val="00276FE6"/>
    <w:rsid w:val="00277ACC"/>
    <w:rsid w:val="002804FF"/>
    <w:rsid w:val="00282CC8"/>
    <w:rsid w:val="00283F38"/>
    <w:rsid w:val="002841A5"/>
    <w:rsid w:val="00284571"/>
    <w:rsid w:val="00284FAE"/>
    <w:rsid w:val="00285265"/>
    <w:rsid w:val="0028629E"/>
    <w:rsid w:val="002879FC"/>
    <w:rsid w:val="00290595"/>
    <w:rsid w:val="002917E5"/>
    <w:rsid w:val="0029356B"/>
    <w:rsid w:val="002943F1"/>
    <w:rsid w:val="002A020A"/>
    <w:rsid w:val="002A110B"/>
    <w:rsid w:val="002A1DF7"/>
    <w:rsid w:val="002A5AD2"/>
    <w:rsid w:val="002A5E1D"/>
    <w:rsid w:val="002A6EAA"/>
    <w:rsid w:val="002B1B83"/>
    <w:rsid w:val="002B3367"/>
    <w:rsid w:val="002B3F00"/>
    <w:rsid w:val="002B4FB5"/>
    <w:rsid w:val="002B550D"/>
    <w:rsid w:val="002B7B5E"/>
    <w:rsid w:val="002C0E58"/>
    <w:rsid w:val="002C10A5"/>
    <w:rsid w:val="002C10E4"/>
    <w:rsid w:val="002C25A8"/>
    <w:rsid w:val="002C38A5"/>
    <w:rsid w:val="002C46F4"/>
    <w:rsid w:val="002C555C"/>
    <w:rsid w:val="002C76FF"/>
    <w:rsid w:val="002D1D67"/>
    <w:rsid w:val="002D272B"/>
    <w:rsid w:val="002D2E72"/>
    <w:rsid w:val="002D3C45"/>
    <w:rsid w:val="002D40A4"/>
    <w:rsid w:val="002D41E3"/>
    <w:rsid w:val="002D498A"/>
    <w:rsid w:val="002D52E6"/>
    <w:rsid w:val="002D55A2"/>
    <w:rsid w:val="002D7018"/>
    <w:rsid w:val="002E06C9"/>
    <w:rsid w:val="002E1041"/>
    <w:rsid w:val="002E19DF"/>
    <w:rsid w:val="002E2010"/>
    <w:rsid w:val="002E280F"/>
    <w:rsid w:val="002E2E4B"/>
    <w:rsid w:val="002E3500"/>
    <w:rsid w:val="002E4061"/>
    <w:rsid w:val="002E4D77"/>
    <w:rsid w:val="002E564F"/>
    <w:rsid w:val="002E5BDD"/>
    <w:rsid w:val="002E60CA"/>
    <w:rsid w:val="002F003B"/>
    <w:rsid w:val="002F0F44"/>
    <w:rsid w:val="002F103E"/>
    <w:rsid w:val="002F4221"/>
    <w:rsid w:val="002F516E"/>
    <w:rsid w:val="002F59F0"/>
    <w:rsid w:val="002F7B1F"/>
    <w:rsid w:val="002F7BE7"/>
    <w:rsid w:val="0030049E"/>
    <w:rsid w:val="003008B1"/>
    <w:rsid w:val="00301F5D"/>
    <w:rsid w:val="003020B9"/>
    <w:rsid w:val="003052E9"/>
    <w:rsid w:val="003058DF"/>
    <w:rsid w:val="00306137"/>
    <w:rsid w:val="00306210"/>
    <w:rsid w:val="00306DAF"/>
    <w:rsid w:val="00307963"/>
    <w:rsid w:val="00307B63"/>
    <w:rsid w:val="003116BB"/>
    <w:rsid w:val="00312D3C"/>
    <w:rsid w:val="0031301F"/>
    <w:rsid w:val="00313C52"/>
    <w:rsid w:val="00315E31"/>
    <w:rsid w:val="00316E73"/>
    <w:rsid w:val="00321FF5"/>
    <w:rsid w:val="00324372"/>
    <w:rsid w:val="00325F12"/>
    <w:rsid w:val="003270CD"/>
    <w:rsid w:val="003305B8"/>
    <w:rsid w:val="0033130B"/>
    <w:rsid w:val="00331DBA"/>
    <w:rsid w:val="00331FFC"/>
    <w:rsid w:val="003324A4"/>
    <w:rsid w:val="0033472D"/>
    <w:rsid w:val="0033489A"/>
    <w:rsid w:val="003367C0"/>
    <w:rsid w:val="00337520"/>
    <w:rsid w:val="0033762E"/>
    <w:rsid w:val="003415F5"/>
    <w:rsid w:val="00341BAC"/>
    <w:rsid w:val="003425DA"/>
    <w:rsid w:val="0034304B"/>
    <w:rsid w:val="00343294"/>
    <w:rsid w:val="00343DE1"/>
    <w:rsid w:val="00343DF2"/>
    <w:rsid w:val="0034452B"/>
    <w:rsid w:val="00346123"/>
    <w:rsid w:val="00347579"/>
    <w:rsid w:val="00347950"/>
    <w:rsid w:val="00352622"/>
    <w:rsid w:val="00353796"/>
    <w:rsid w:val="003568A8"/>
    <w:rsid w:val="00357576"/>
    <w:rsid w:val="00361F82"/>
    <w:rsid w:val="0036462D"/>
    <w:rsid w:val="0036565B"/>
    <w:rsid w:val="00365B28"/>
    <w:rsid w:val="003702E3"/>
    <w:rsid w:val="0037162D"/>
    <w:rsid w:val="00371BB6"/>
    <w:rsid w:val="00371CAA"/>
    <w:rsid w:val="003729B4"/>
    <w:rsid w:val="003736B9"/>
    <w:rsid w:val="00375367"/>
    <w:rsid w:val="00375AF4"/>
    <w:rsid w:val="00375B9F"/>
    <w:rsid w:val="003761AE"/>
    <w:rsid w:val="00376534"/>
    <w:rsid w:val="00376A60"/>
    <w:rsid w:val="00380118"/>
    <w:rsid w:val="00380478"/>
    <w:rsid w:val="003807BD"/>
    <w:rsid w:val="00381F0D"/>
    <w:rsid w:val="00382587"/>
    <w:rsid w:val="0038336A"/>
    <w:rsid w:val="00384495"/>
    <w:rsid w:val="0038451A"/>
    <w:rsid w:val="003872CC"/>
    <w:rsid w:val="003903E7"/>
    <w:rsid w:val="00392745"/>
    <w:rsid w:val="00393295"/>
    <w:rsid w:val="00393B6B"/>
    <w:rsid w:val="003944DA"/>
    <w:rsid w:val="0039487A"/>
    <w:rsid w:val="00394B39"/>
    <w:rsid w:val="00395241"/>
    <w:rsid w:val="00396E5F"/>
    <w:rsid w:val="00397EFA"/>
    <w:rsid w:val="003A3987"/>
    <w:rsid w:val="003A3F6D"/>
    <w:rsid w:val="003A5711"/>
    <w:rsid w:val="003A6AB4"/>
    <w:rsid w:val="003B1217"/>
    <w:rsid w:val="003B1969"/>
    <w:rsid w:val="003B1F82"/>
    <w:rsid w:val="003B2603"/>
    <w:rsid w:val="003B355C"/>
    <w:rsid w:val="003B5FE1"/>
    <w:rsid w:val="003B6399"/>
    <w:rsid w:val="003B6526"/>
    <w:rsid w:val="003B6702"/>
    <w:rsid w:val="003B7387"/>
    <w:rsid w:val="003B74B5"/>
    <w:rsid w:val="003C51F3"/>
    <w:rsid w:val="003C5A1E"/>
    <w:rsid w:val="003C7979"/>
    <w:rsid w:val="003D112A"/>
    <w:rsid w:val="003D12B5"/>
    <w:rsid w:val="003D2104"/>
    <w:rsid w:val="003D28A5"/>
    <w:rsid w:val="003D35C0"/>
    <w:rsid w:val="003D6830"/>
    <w:rsid w:val="003D6AB9"/>
    <w:rsid w:val="003E0E49"/>
    <w:rsid w:val="003E28AB"/>
    <w:rsid w:val="003E2900"/>
    <w:rsid w:val="003E37CD"/>
    <w:rsid w:val="003E47B1"/>
    <w:rsid w:val="003E487F"/>
    <w:rsid w:val="003E4C18"/>
    <w:rsid w:val="003E643E"/>
    <w:rsid w:val="003F1515"/>
    <w:rsid w:val="003F16E7"/>
    <w:rsid w:val="003F402E"/>
    <w:rsid w:val="003F4EBD"/>
    <w:rsid w:val="003F538F"/>
    <w:rsid w:val="003F6354"/>
    <w:rsid w:val="003F7572"/>
    <w:rsid w:val="004008F6"/>
    <w:rsid w:val="00400D06"/>
    <w:rsid w:val="00401846"/>
    <w:rsid w:val="00401C47"/>
    <w:rsid w:val="004022F8"/>
    <w:rsid w:val="00402355"/>
    <w:rsid w:val="0040239B"/>
    <w:rsid w:val="00402CE7"/>
    <w:rsid w:val="00404856"/>
    <w:rsid w:val="00405226"/>
    <w:rsid w:val="00405C75"/>
    <w:rsid w:val="00406C25"/>
    <w:rsid w:val="00406D6A"/>
    <w:rsid w:val="00411F68"/>
    <w:rsid w:val="00420BEC"/>
    <w:rsid w:val="00420C33"/>
    <w:rsid w:val="0042251D"/>
    <w:rsid w:val="0042485D"/>
    <w:rsid w:val="00426FE5"/>
    <w:rsid w:val="004272A6"/>
    <w:rsid w:val="00430D86"/>
    <w:rsid w:val="0043119F"/>
    <w:rsid w:val="00431A08"/>
    <w:rsid w:val="00433CAA"/>
    <w:rsid w:val="004359F3"/>
    <w:rsid w:val="00436B3B"/>
    <w:rsid w:val="004377F4"/>
    <w:rsid w:val="00437980"/>
    <w:rsid w:val="00437A98"/>
    <w:rsid w:val="004401ED"/>
    <w:rsid w:val="00440843"/>
    <w:rsid w:val="0044349C"/>
    <w:rsid w:val="004519C9"/>
    <w:rsid w:val="00452585"/>
    <w:rsid w:val="00452895"/>
    <w:rsid w:val="00453319"/>
    <w:rsid w:val="004542C8"/>
    <w:rsid w:val="004549D1"/>
    <w:rsid w:val="00456C53"/>
    <w:rsid w:val="00457099"/>
    <w:rsid w:val="004603F2"/>
    <w:rsid w:val="00460658"/>
    <w:rsid w:val="0046069E"/>
    <w:rsid w:val="00460E4C"/>
    <w:rsid w:val="00462343"/>
    <w:rsid w:val="00462AED"/>
    <w:rsid w:val="0046471E"/>
    <w:rsid w:val="00464A91"/>
    <w:rsid w:val="00465B8C"/>
    <w:rsid w:val="00466B69"/>
    <w:rsid w:val="004671F2"/>
    <w:rsid w:val="0047160B"/>
    <w:rsid w:val="00472258"/>
    <w:rsid w:val="004724AE"/>
    <w:rsid w:val="00474787"/>
    <w:rsid w:val="00474870"/>
    <w:rsid w:val="0047494F"/>
    <w:rsid w:val="0048081D"/>
    <w:rsid w:val="0048089A"/>
    <w:rsid w:val="004811D4"/>
    <w:rsid w:val="0048132C"/>
    <w:rsid w:val="004839EA"/>
    <w:rsid w:val="00483DAB"/>
    <w:rsid w:val="00484612"/>
    <w:rsid w:val="00485763"/>
    <w:rsid w:val="004857D3"/>
    <w:rsid w:val="004860CD"/>
    <w:rsid w:val="004866EA"/>
    <w:rsid w:val="004870F8"/>
    <w:rsid w:val="00490E42"/>
    <w:rsid w:val="004912D1"/>
    <w:rsid w:val="004949AC"/>
    <w:rsid w:val="00495603"/>
    <w:rsid w:val="004973D7"/>
    <w:rsid w:val="004A0A75"/>
    <w:rsid w:val="004A3DDB"/>
    <w:rsid w:val="004A4700"/>
    <w:rsid w:val="004A6253"/>
    <w:rsid w:val="004A69CE"/>
    <w:rsid w:val="004A711A"/>
    <w:rsid w:val="004A7F4C"/>
    <w:rsid w:val="004B1847"/>
    <w:rsid w:val="004B1DED"/>
    <w:rsid w:val="004B34FB"/>
    <w:rsid w:val="004B448D"/>
    <w:rsid w:val="004B4C22"/>
    <w:rsid w:val="004B5256"/>
    <w:rsid w:val="004C0D33"/>
    <w:rsid w:val="004C28CA"/>
    <w:rsid w:val="004C324D"/>
    <w:rsid w:val="004C4FBD"/>
    <w:rsid w:val="004C51F5"/>
    <w:rsid w:val="004C5D7B"/>
    <w:rsid w:val="004C6BF0"/>
    <w:rsid w:val="004C708C"/>
    <w:rsid w:val="004C73DA"/>
    <w:rsid w:val="004C7539"/>
    <w:rsid w:val="004D0D4D"/>
    <w:rsid w:val="004D1126"/>
    <w:rsid w:val="004D2649"/>
    <w:rsid w:val="004D31B0"/>
    <w:rsid w:val="004D34AD"/>
    <w:rsid w:val="004D3EA6"/>
    <w:rsid w:val="004D44CC"/>
    <w:rsid w:val="004D56F5"/>
    <w:rsid w:val="004D59C6"/>
    <w:rsid w:val="004D5F2D"/>
    <w:rsid w:val="004D678B"/>
    <w:rsid w:val="004E013B"/>
    <w:rsid w:val="004E0816"/>
    <w:rsid w:val="004E0906"/>
    <w:rsid w:val="004E4130"/>
    <w:rsid w:val="004E4274"/>
    <w:rsid w:val="004E446B"/>
    <w:rsid w:val="004E57A2"/>
    <w:rsid w:val="004E5E85"/>
    <w:rsid w:val="004E710D"/>
    <w:rsid w:val="004E7F0C"/>
    <w:rsid w:val="004F0288"/>
    <w:rsid w:val="004F0B47"/>
    <w:rsid w:val="004F17F6"/>
    <w:rsid w:val="004F1A6A"/>
    <w:rsid w:val="004F2D57"/>
    <w:rsid w:val="004F3B05"/>
    <w:rsid w:val="004F43AA"/>
    <w:rsid w:val="004F47FC"/>
    <w:rsid w:val="004F5DE3"/>
    <w:rsid w:val="004F6CCC"/>
    <w:rsid w:val="00500A56"/>
    <w:rsid w:val="00501ECD"/>
    <w:rsid w:val="00502B12"/>
    <w:rsid w:val="00503777"/>
    <w:rsid w:val="00503A41"/>
    <w:rsid w:val="00507782"/>
    <w:rsid w:val="005102A2"/>
    <w:rsid w:val="00510BAB"/>
    <w:rsid w:val="005125B9"/>
    <w:rsid w:val="00512780"/>
    <w:rsid w:val="005134ED"/>
    <w:rsid w:val="00513D7D"/>
    <w:rsid w:val="00514330"/>
    <w:rsid w:val="00514671"/>
    <w:rsid w:val="005156BB"/>
    <w:rsid w:val="00515734"/>
    <w:rsid w:val="0051605C"/>
    <w:rsid w:val="00516DA5"/>
    <w:rsid w:val="00520716"/>
    <w:rsid w:val="005214C2"/>
    <w:rsid w:val="00521805"/>
    <w:rsid w:val="00522A6C"/>
    <w:rsid w:val="00523774"/>
    <w:rsid w:val="00526431"/>
    <w:rsid w:val="005300BA"/>
    <w:rsid w:val="005301A1"/>
    <w:rsid w:val="0053126A"/>
    <w:rsid w:val="00532246"/>
    <w:rsid w:val="00532451"/>
    <w:rsid w:val="00536F5B"/>
    <w:rsid w:val="00537916"/>
    <w:rsid w:val="00542670"/>
    <w:rsid w:val="00543965"/>
    <w:rsid w:val="005441C1"/>
    <w:rsid w:val="00545001"/>
    <w:rsid w:val="00546276"/>
    <w:rsid w:val="00547348"/>
    <w:rsid w:val="005507E3"/>
    <w:rsid w:val="00550937"/>
    <w:rsid w:val="0055260E"/>
    <w:rsid w:val="0055330D"/>
    <w:rsid w:val="0055458C"/>
    <w:rsid w:val="00555FC7"/>
    <w:rsid w:val="0055717C"/>
    <w:rsid w:val="005578D6"/>
    <w:rsid w:val="0055795D"/>
    <w:rsid w:val="0056042A"/>
    <w:rsid w:val="00561795"/>
    <w:rsid w:val="00562BA8"/>
    <w:rsid w:val="0056376A"/>
    <w:rsid w:val="00564552"/>
    <w:rsid w:val="00565011"/>
    <w:rsid w:val="00565BD9"/>
    <w:rsid w:val="00565DD1"/>
    <w:rsid w:val="00566921"/>
    <w:rsid w:val="00570049"/>
    <w:rsid w:val="00572430"/>
    <w:rsid w:val="00572FA7"/>
    <w:rsid w:val="005750C4"/>
    <w:rsid w:val="00576CB6"/>
    <w:rsid w:val="00576FBF"/>
    <w:rsid w:val="00577CC5"/>
    <w:rsid w:val="00577E95"/>
    <w:rsid w:val="00577FAD"/>
    <w:rsid w:val="00583AEC"/>
    <w:rsid w:val="005853DD"/>
    <w:rsid w:val="00585784"/>
    <w:rsid w:val="00586FBE"/>
    <w:rsid w:val="00587462"/>
    <w:rsid w:val="00587C8D"/>
    <w:rsid w:val="0059116F"/>
    <w:rsid w:val="00591EF2"/>
    <w:rsid w:val="00592198"/>
    <w:rsid w:val="0059320E"/>
    <w:rsid w:val="005936A8"/>
    <w:rsid w:val="005953FB"/>
    <w:rsid w:val="0059634B"/>
    <w:rsid w:val="00597640"/>
    <w:rsid w:val="00597B52"/>
    <w:rsid w:val="005A2E6F"/>
    <w:rsid w:val="005A3998"/>
    <w:rsid w:val="005A3C6F"/>
    <w:rsid w:val="005A50E5"/>
    <w:rsid w:val="005A639D"/>
    <w:rsid w:val="005A7C71"/>
    <w:rsid w:val="005B0482"/>
    <w:rsid w:val="005B1B21"/>
    <w:rsid w:val="005B36C6"/>
    <w:rsid w:val="005B3E1B"/>
    <w:rsid w:val="005B6066"/>
    <w:rsid w:val="005B70F0"/>
    <w:rsid w:val="005C0539"/>
    <w:rsid w:val="005C0BE5"/>
    <w:rsid w:val="005C146F"/>
    <w:rsid w:val="005C40D3"/>
    <w:rsid w:val="005C5115"/>
    <w:rsid w:val="005D06E4"/>
    <w:rsid w:val="005D1D99"/>
    <w:rsid w:val="005D4A7F"/>
    <w:rsid w:val="005D5B00"/>
    <w:rsid w:val="005D71E4"/>
    <w:rsid w:val="005E0F3C"/>
    <w:rsid w:val="005E1AD0"/>
    <w:rsid w:val="005E234F"/>
    <w:rsid w:val="005E3B6C"/>
    <w:rsid w:val="005E4ABD"/>
    <w:rsid w:val="005E6172"/>
    <w:rsid w:val="005F085E"/>
    <w:rsid w:val="005F0A4E"/>
    <w:rsid w:val="005F1102"/>
    <w:rsid w:val="005F1F61"/>
    <w:rsid w:val="005F29EB"/>
    <w:rsid w:val="005F2F38"/>
    <w:rsid w:val="005F3C99"/>
    <w:rsid w:val="005F58D5"/>
    <w:rsid w:val="005F7B5D"/>
    <w:rsid w:val="00600634"/>
    <w:rsid w:val="00603718"/>
    <w:rsid w:val="00603D22"/>
    <w:rsid w:val="00604303"/>
    <w:rsid w:val="006060D9"/>
    <w:rsid w:val="00607282"/>
    <w:rsid w:val="0061329D"/>
    <w:rsid w:val="00613763"/>
    <w:rsid w:val="00614AE0"/>
    <w:rsid w:val="00615663"/>
    <w:rsid w:val="0061737B"/>
    <w:rsid w:val="0062051C"/>
    <w:rsid w:val="00620526"/>
    <w:rsid w:val="006215F6"/>
    <w:rsid w:val="00621602"/>
    <w:rsid w:val="00621828"/>
    <w:rsid w:val="0062280A"/>
    <w:rsid w:val="00623AF9"/>
    <w:rsid w:val="006251E6"/>
    <w:rsid w:val="00625648"/>
    <w:rsid w:val="00626208"/>
    <w:rsid w:val="00626853"/>
    <w:rsid w:val="00627439"/>
    <w:rsid w:val="00627A9D"/>
    <w:rsid w:val="00630A9B"/>
    <w:rsid w:val="00631106"/>
    <w:rsid w:val="006311D4"/>
    <w:rsid w:val="006323C6"/>
    <w:rsid w:val="00634466"/>
    <w:rsid w:val="00636016"/>
    <w:rsid w:val="00636617"/>
    <w:rsid w:val="00641195"/>
    <w:rsid w:val="00643CC5"/>
    <w:rsid w:val="0064402F"/>
    <w:rsid w:val="00645ED9"/>
    <w:rsid w:val="00646DB8"/>
    <w:rsid w:val="00650347"/>
    <w:rsid w:val="0065159E"/>
    <w:rsid w:val="00651664"/>
    <w:rsid w:val="0065355A"/>
    <w:rsid w:val="006543FD"/>
    <w:rsid w:val="0065445B"/>
    <w:rsid w:val="00655674"/>
    <w:rsid w:val="006558E4"/>
    <w:rsid w:val="00656020"/>
    <w:rsid w:val="00656A9A"/>
    <w:rsid w:val="00656F7D"/>
    <w:rsid w:val="006571CA"/>
    <w:rsid w:val="00657FEB"/>
    <w:rsid w:val="00662559"/>
    <w:rsid w:val="006633E2"/>
    <w:rsid w:val="00663BBB"/>
    <w:rsid w:val="00667AC0"/>
    <w:rsid w:val="0067084A"/>
    <w:rsid w:val="00671269"/>
    <w:rsid w:val="00671F83"/>
    <w:rsid w:val="00673A4C"/>
    <w:rsid w:val="00674DB5"/>
    <w:rsid w:val="00680A44"/>
    <w:rsid w:val="00682561"/>
    <w:rsid w:val="00682BA0"/>
    <w:rsid w:val="0068422E"/>
    <w:rsid w:val="0068495B"/>
    <w:rsid w:val="00686A0F"/>
    <w:rsid w:val="00687D46"/>
    <w:rsid w:val="00687D7A"/>
    <w:rsid w:val="00693295"/>
    <w:rsid w:val="00693449"/>
    <w:rsid w:val="00694B78"/>
    <w:rsid w:val="00694EAF"/>
    <w:rsid w:val="00695377"/>
    <w:rsid w:val="00695719"/>
    <w:rsid w:val="006960BB"/>
    <w:rsid w:val="006967BF"/>
    <w:rsid w:val="006A17EF"/>
    <w:rsid w:val="006A186F"/>
    <w:rsid w:val="006A28E5"/>
    <w:rsid w:val="006A2942"/>
    <w:rsid w:val="006A2A32"/>
    <w:rsid w:val="006A2CCE"/>
    <w:rsid w:val="006A4A52"/>
    <w:rsid w:val="006A5995"/>
    <w:rsid w:val="006A5C9D"/>
    <w:rsid w:val="006A5FFB"/>
    <w:rsid w:val="006A6752"/>
    <w:rsid w:val="006A71E2"/>
    <w:rsid w:val="006B05BB"/>
    <w:rsid w:val="006B0E96"/>
    <w:rsid w:val="006B2CFA"/>
    <w:rsid w:val="006B3334"/>
    <w:rsid w:val="006B5BCF"/>
    <w:rsid w:val="006B610A"/>
    <w:rsid w:val="006B70DE"/>
    <w:rsid w:val="006B7358"/>
    <w:rsid w:val="006B76A7"/>
    <w:rsid w:val="006C0244"/>
    <w:rsid w:val="006C0E35"/>
    <w:rsid w:val="006C6E5B"/>
    <w:rsid w:val="006D012E"/>
    <w:rsid w:val="006D15B1"/>
    <w:rsid w:val="006D18E7"/>
    <w:rsid w:val="006D1F83"/>
    <w:rsid w:val="006D2836"/>
    <w:rsid w:val="006D587C"/>
    <w:rsid w:val="006D5EF0"/>
    <w:rsid w:val="006D7C12"/>
    <w:rsid w:val="006E342B"/>
    <w:rsid w:val="006E36CF"/>
    <w:rsid w:val="006E3A23"/>
    <w:rsid w:val="006E5530"/>
    <w:rsid w:val="006E64E0"/>
    <w:rsid w:val="006E76CA"/>
    <w:rsid w:val="006E79B8"/>
    <w:rsid w:val="006F09DA"/>
    <w:rsid w:val="006F0CE5"/>
    <w:rsid w:val="006F2AD9"/>
    <w:rsid w:val="006F5C58"/>
    <w:rsid w:val="006F65BE"/>
    <w:rsid w:val="006F66DA"/>
    <w:rsid w:val="006F6AD0"/>
    <w:rsid w:val="0070097A"/>
    <w:rsid w:val="00701599"/>
    <w:rsid w:val="00702926"/>
    <w:rsid w:val="00703419"/>
    <w:rsid w:val="007039B6"/>
    <w:rsid w:val="00704906"/>
    <w:rsid w:val="00704B20"/>
    <w:rsid w:val="00704F5A"/>
    <w:rsid w:val="0070532D"/>
    <w:rsid w:val="00705D26"/>
    <w:rsid w:val="007061AB"/>
    <w:rsid w:val="0070641A"/>
    <w:rsid w:val="00706C0E"/>
    <w:rsid w:val="00707272"/>
    <w:rsid w:val="00707430"/>
    <w:rsid w:val="00707473"/>
    <w:rsid w:val="007079E1"/>
    <w:rsid w:val="00711BD6"/>
    <w:rsid w:val="00712EE5"/>
    <w:rsid w:val="00714027"/>
    <w:rsid w:val="0071646D"/>
    <w:rsid w:val="00716F69"/>
    <w:rsid w:val="00721620"/>
    <w:rsid w:val="00723885"/>
    <w:rsid w:val="007254F7"/>
    <w:rsid w:val="007258CC"/>
    <w:rsid w:val="0072647A"/>
    <w:rsid w:val="00726570"/>
    <w:rsid w:val="00727017"/>
    <w:rsid w:val="00731666"/>
    <w:rsid w:val="007319A2"/>
    <w:rsid w:val="00732130"/>
    <w:rsid w:val="0073307A"/>
    <w:rsid w:val="00733288"/>
    <w:rsid w:val="00733D12"/>
    <w:rsid w:val="00733E02"/>
    <w:rsid w:val="0073663C"/>
    <w:rsid w:val="0073677A"/>
    <w:rsid w:val="007429F8"/>
    <w:rsid w:val="007431B7"/>
    <w:rsid w:val="00744C6B"/>
    <w:rsid w:val="00745613"/>
    <w:rsid w:val="00746DEF"/>
    <w:rsid w:val="007470D8"/>
    <w:rsid w:val="007474F3"/>
    <w:rsid w:val="0075085D"/>
    <w:rsid w:val="00750DBB"/>
    <w:rsid w:val="00751985"/>
    <w:rsid w:val="00751F2D"/>
    <w:rsid w:val="007523FB"/>
    <w:rsid w:val="00752CA1"/>
    <w:rsid w:val="00753514"/>
    <w:rsid w:val="0075390C"/>
    <w:rsid w:val="00754346"/>
    <w:rsid w:val="00754E1B"/>
    <w:rsid w:val="007574B8"/>
    <w:rsid w:val="00760FF7"/>
    <w:rsid w:val="007622C7"/>
    <w:rsid w:val="0076233E"/>
    <w:rsid w:val="00763D8D"/>
    <w:rsid w:val="00763F0B"/>
    <w:rsid w:val="007641B5"/>
    <w:rsid w:val="00764A20"/>
    <w:rsid w:val="007658A7"/>
    <w:rsid w:val="00767A4B"/>
    <w:rsid w:val="00771C1D"/>
    <w:rsid w:val="00771DBA"/>
    <w:rsid w:val="00773EB2"/>
    <w:rsid w:val="00774689"/>
    <w:rsid w:val="00775421"/>
    <w:rsid w:val="00775976"/>
    <w:rsid w:val="00776631"/>
    <w:rsid w:val="00777197"/>
    <w:rsid w:val="00780085"/>
    <w:rsid w:val="00780354"/>
    <w:rsid w:val="00780D40"/>
    <w:rsid w:val="00780EAF"/>
    <w:rsid w:val="00780F68"/>
    <w:rsid w:val="00781DD6"/>
    <w:rsid w:val="00783983"/>
    <w:rsid w:val="0078445E"/>
    <w:rsid w:val="00784F6C"/>
    <w:rsid w:val="007854FB"/>
    <w:rsid w:val="007869D4"/>
    <w:rsid w:val="00786B54"/>
    <w:rsid w:val="007878E2"/>
    <w:rsid w:val="00787E15"/>
    <w:rsid w:val="00790225"/>
    <w:rsid w:val="007916FD"/>
    <w:rsid w:val="00791EC5"/>
    <w:rsid w:val="00795335"/>
    <w:rsid w:val="007956B3"/>
    <w:rsid w:val="00795893"/>
    <w:rsid w:val="00796558"/>
    <w:rsid w:val="00797125"/>
    <w:rsid w:val="0079722C"/>
    <w:rsid w:val="007A0D31"/>
    <w:rsid w:val="007A11D0"/>
    <w:rsid w:val="007A1C7C"/>
    <w:rsid w:val="007A2BCD"/>
    <w:rsid w:val="007A4435"/>
    <w:rsid w:val="007A4F8B"/>
    <w:rsid w:val="007A4FBC"/>
    <w:rsid w:val="007A58C0"/>
    <w:rsid w:val="007A5F9D"/>
    <w:rsid w:val="007A6474"/>
    <w:rsid w:val="007A6800"/>
    <w:rsid w:val="007A7277"/>
    <w:rsid w:val="007A739B"/>
    <w:rsid w:val="007B064B"/>
    <w:rsid w:val="007B18FD"/>
    <w:rsid w:val="007B2D33"/>
    <w:rsid w:val="007B4317"/>
    <w:rsid w:val="007B606A"/>
    <w:rsid w:val="007B71E4"/>
    <w:rsid w:val="007B72C4"/>
    <w:rsid w:val="007C023F"/>
    <w:rsid w:val="007C1423"/>
    <w:rsid w:val="007C2CA2"/>
    <w:rsid w:val="007C312A"/>
    <w:rsid w:val="007C38FA"/>
    <w:rsid w:val="007C3BD4"/>
    <w:rsid w:val="007C3CB2"/>
    <w:rsid w:val="007C41C9"/>
    <w:rsid w:val="007C6924"/>
    <w:rsid w:val="007C7E73"/>
    <w:rsid w:val="007D051F"/>
    <w:rsid w:val="007D0BBA"/>
    <w:rsid w:val="007D0DB5"/>
    <w:rsid w:val="007D2550"/>
    <w:rsid w:val="007D3332"/>
    <w:rsid w:val="007D333C"/>
    <w:rsid w:val="007D3403"/>
    <w:rsid w:val="007D3521"/>
    <w:rsid w:val="007D3805"/>
    <w:rsid w:val="007D3A28"/>
    <w:rsid w:val="007D6583"/>
    <w:rsid w:val="007D69E5"/>
    <w:rsid w:val="007D6DAD"/>
    <w:rsid w:val="007D778F"/>
    <w:rsid w:val="007E0FFD"/>
    <w:rsid w:val="007E18FC"/>
    <w:rsid w:val="007E494F"/>
    <w:rsid w:val="007E578E"/>
    <w:rsid w:val="007E5BBF"/>
    <w:rsid w:val="007E5E76"/>
    <w:rsid w:val="007E68BF"/>
    <w:rsid w:val="007E71FC"/>
    <w:rsid w:val="007E7F0C"/>
    <w:rsid w:val="007F03C7"/>
    <w:rsid w:val="007F0772"/>
    <w:rsid w:val="007F0B94"/>
    <w:rsid w:val="007F124E"/>
    <w:rsid w:val="007F2175"/>
    <w:rsid w:val="007F26DD"/>
    <w:rsid w:val="007F2884"/>
    <w:rsid w:val="007F2CFD"/>
    <w:rsid w:val="007F3A36"/>
    <w:rsid w:val="007F3CED"/>
    <w:rsid w:val="007F4B4B"/>
    <w:rsid w:val="007F57FB"/>
    <w:rsid w:val="007F6FB0"/>
    <w:rsid w:val="007F7A2A"/>
    <w:rsid w:val="00800475"/>
    <w:rsid w:val="00800BFE"/>
    <w:rsid w:val="00801696"/>
    <w:rsid w:val="00802EEB"/>
    <w:rsid w:val="00803FFB"/>
    <w:rsid w:val="008040D2"/>
    <w:rsid w:val="008050F1"/>
    <w:rsid w:val="0080522A"/>
    <w:rsid w:val="008054D4"/>
    <w:rsid w:val="00805C6A"/>
    <w:rsid w:val="00806146"/>
    <w:rsid w:val="00807246"/>
    <w:rsid w:val="008102F5"/>
    <w:rsid w:val="00812AFF"/>
    <w:rsid w:val="00814803"/>
    <w:rsid w:val="00814C48"/>
    <w:rsid w:val="00814F7C"/>
    <w:rsid w:val="00815CAE"/>
    <w:rsid w:val="0081643F"/>
    <w:rsid w:val="00817FA0"/>
    <w:rsid w:val="00822129"/>
    <w:rsid w:val="00823276"/>
    <w:rsid w:val="00823A43"/>
    <w:rsid w:val="0083169E"/>
    <w:rsid w:val="00832C5F"/>
    <w:rsid w:val="00832CB6"/>
    <w:rsid w:val="008337A1"/>
    <w:rsid w:val="00833991"/>
    <w:rsid w:val="00834B6A"/>
    <w:rsid w:val="00834C0D"/>
    <w:rsid w:val="00834D03"/>
    <w:rsid w:val="008369B8"/>
    <w:rsid w:val="00836F42"/>
    <w:rsid w:val="00837E6A"/>
    <w:rsid w:val="0084288D"/>
    <w:rsid w:val="008429A3"/>
    <w:rsid w:val="008429AF"/>
    <w:rsid w:val="008444BD"/>
    <w:rsid w:val="00844515"/>
    <w:rsid w:val="00846B79"/>
    <w:rsid w:val="0085094E"/>
    <w:rsid w:val="00851B24"/>
    <w:rsid w:val="00851F54"/>
    <w:rsid w:val="00852084"/>
    <w:rsid w:val="0085741A"/>
    <w:rsid w:val="00863241"/>
    <w:rsid w:val="00864130"/>
    <w:rsid w:val="0086657E"/>
    <w:rsid w:val="00866AB0"/>
    <w:rsid w:val="00867F1E"/>
    <w:rsid w:val="00870ACF"/>
    <w:rsid w:val="00870D8D"/>
    <w:rsid w:val="00873463"/>
    <w:rsid w:val="008735D5"/>
    <w:rsid w:val="00873D83"/>
    <w:rsid w:val="00873D93"/>
    <w:rsid w:val="0087646F"/>
    <w:rsid w:val="00877854"/>
    <w:rsid w:val="00882405"/>
    <w:rsid w:val="00882E11"/>
    <w:rsid w:val="008835C7"/>
    <w:rsid w:val="00884635"/>
    <w:rsid w:val="00884678"/>
    <w:rsid w:val="008847E9"/>
    <w:rsid w:val="00884E6D"/>
    <w:rsid w:val="00885156"/>
    <w:rsid w:val="00885EF1"/>
    <w:rsid w:val="00890F31"/>
    <w:rsid w:val="00891F09"/>
    <w:rsid w:val="0089325E"/>
    <w:rsid w:val="008949FB"/>
    <w:rsid w:val="00894CB7"/>
    <w:rsid w:val="00896267"/>
    <w:rsid w:val="00896DBE"/>
    <w:rsid w:val="008A096F"/>
    <w:rsid w:val="008A3471"/>
    <w:rsid w:val="008A49C6"/>
    <w:rsid w:val="008A4D32"/>
    <w:rsid w:val="008A5C44"/>
    <w:rsid w:val="008A5EF0"/>
    <w:rsid w:val="008A66C6"/>
    <w:rsid w:val="008A6806"/>
    <w:rsid w:val="008B035B"/>
    <w:rsid w:val="008B0D4D"/>
    <w:rsid w:val="008B36D0"/>
    <w:rsid w:val="008B4790"/>
    <w:rsid w:val="008B7E58"/>
    <w:rsid w:val="008C134F"/>
    <w:rsid w:val="008C1413"/>
    <w:rsid w:val="008C1984"/>
    <w:rsid w:val="008C33C4"/>
    <w:rsid w:val="008C3699"/>
    <w:rsid w:val="008C4531"/>
    <w:rsid w:val="008C4BA6"/>
    <w:rsid w:val="008C6DDB"/>
    <w:rsid w:val="008D007F"/>
    <w:rsid w:val="008D1336"/>
    <w:rsid w:val="008D2CD1"/>
    <w:rsid w:val="008D2E42"/>
    <w:rsid w:val="008D451D"/>
    <w:rsid w:val="008D4852"/>
    <w:rsid w:val="008D5244"/>
    <w:rsid w:val="008D5ECA"/>
    <w:rsid w:val="008D6C00"/>
    <w:rsid w:val="008D6E7A"/>
    <w:rsid w:val="008D6ED1"/>
    <w:rsid w:val="008D7D2E"/>
    <w:rsid w:val="008E077D"/>
    <w:rsid w:val="008E0FBB"/>
    <w:rsid w:val="008E1E19"/>
    <w:rsid w:val="008E4933"/>
    <w:rsid w:val="008E68C0"/>
    <w:rsid w:val="008E70EF"/>
    <w:rsid w:val="008E7597"/>
    <w:rsid w:val="008F0F5E"/>
    <w:rsid w:val="008F1B69"/>
    <w:rsid w:val="008F2F92"/>
    <w:rsid w:val="008F5CD2"/>
    <w:rsid w:val="008F5EC6"/>
    <w:rsid w:val="008F689B"/>
    <w:rsid w:val="008F727F"/>
    <w:rsid w:val="009000B4"/>
    <w:rsid w:val="00900A96"/>
    <w:rsid w:val="00901D0E"/>
    <w:rsid w:val="009034E6"/>
    <w:rsid w:val="00903C2E"/>
    <w:rsid w:val="00904F6F"/>
    <w:rsid w:val="0090533E"/>
    <w:rsid w:val="009057A6"/>
    <w:rsid w:val="00905E22"/>
    <w:rsid w:val="009065FF"/>
    <w:rsid w:val="0090678C"/>
    <w:rsid w:val="00910CE3"/>
    <w:rsid w:val="00913042"/>
    <w:rsid w:val="00913BF8"/>
    <w:rsid w:val="00914954"/>
    <w:rsid w:val="00915956"/>
    <w:rsid w:val="009173E0"/>
    <w:rsid w:val="0091740F"/>
    <w:rsid w:val="00917ECE"/>
    <w:rsid w:val="00917FE9"/>
    <w:rsid w:val="00920372"/>
    <w:rsid w:val="00920BD8"/>
    <w:rsid w:val="00920E07"/>
    <w:rsid w:val="00922D32"/>
    <w:rsid w:val="0092374D"/>
    <w:rsid w:val="00923BAA"/>
    <w:rsid w:val="00923DD4"/>
    <w:rsid w:val="00924098"/>
    <w:rsid w:val="00924970"/>
    <w:rsid w:val="00926101"/>
    <w:rsid w:val="009267F6"/>
    <w:rsid w:val="009303AA"/>
    <w:rsid w:val="00930AB0"/>
    <w:rsid w:val="009317C0"/>
    <w:rsid w:val="00932443"/>
    <w:rsid w:val="009326BF"/>
    <w:rsid w:val="009327C7"/>
    <w:rsid w:val="0093324A"/>
    <w:rsid w:val="00934C59"/>
    <w:rsid w:val="0093667A"/>
    <w:rsid w:val="00936C33"/>
    <w:rsid w:val="0093787B"/>
    <w:rsid w:val="00937AA5"/>
    <w:rsid w:val="00937BC1"/>
    <w:rsid w:val="00937D1C"/>
    <w:rsid w:val="009408AA"/>
    <w:rsid w:val="00941ECB"/>
    <w:rsid w:val="00942C8E"/>
    <w:rsid w:val="0094354A"/>
    <w:rsid w:val="00945FC2"/>
    <w:rsid w:val="00946E5B"/>
    <w:rsid w:val="009470AB"/>
    <w:rsid w:val="00947120"/>
    <w:rsid w:val="0094749B"/>
    <w:rsid w:val="00950E06"/>
    <w:rsid w:val="0095111A"/>
    <w:rsid w:val="00953D56"/>
    <w:rsid w:val="0095415B"/>
    <w:rsid w:val="009545CC"/>
    <w:rsid w:val="00954F31"/>
    <w:rsid w:val="009555C9"/>
    <w:rsid w:val="00956555"/>
    <w:rsid w:val="00956D84"/>
    <w:rsid w:val="009607A3"/>
    <w:rsid w:val="00960C63"/>
    <w:rsid w:val="00961330"/>
    <w:rsid w:val="00961347"/>
    <w:rsid w:val="00961BEE"/>
    <w:rsid w:val="00962793"/>
    <w:rsid w:val="00963095"/>
    <w:rsid w:val="0096379F"/>
    <w:rsid w:val="009639B6"/>
    <w:rsid w:val="009639C9"/>
    <w:rsid w:val="00964F1C"/>
    <w:rsid w:val="0096503C"/>
    <w:rsid w:val="00965869"/>
    <w:rsid w:val="009672A4"/>
    <w:rsid w:val="009672DB"/>
    <w:rsid w:val="009703A2"/>
    <w:rsid w:val="009714A5"/>
    <w:rsid w:val="009717EB"/>
    <w:rsid w:val="00972FBC"/>
    <w:rsid w:val="00973859"/>
    <w:rsid w:val="00974A70"/>
    <w:rsid w:val="009755B2"/>
    <w:rsid w:val="009759FD"/>
    <w:rsid w:val="00981D15"/>
    <w:rsid w:val="00982745"/>
    <w:rsid w:val="00983C33"/>
    <w:rsid w:val="00983EB5"/>
    <w:rsid w:val="00984909"/>
    <w:rsid w:val="009859B5"/>
    <w:rsid w:val="00986726"/>
    <w:rsid w:val="009900E6"/>
    <w:rsid w:val="009909CB"/>
    <w:rsid w:val="00990A1E"/>
    <w:rsid w:val="00990F17"/>
    <w:rsid w:val="009912B5"/>
    <w:rsid w:val="00991437"/>
    <w:rsid w:val="009914DC"/>
    <w:rsid w:val="009936DC"/>
    <w:rsid w:val="00993A30"/>
    <w:rsid w:val="00993E30"/>
    <w:rsid w:val="00995313"/>
    <w:rsid w:val="00997C34"/>
    <w:rsid w:val="00997D75"/>
    <w:rsid w:val="009A3DA3"/>
    <w:rsid w:val="009A3DE0"/>
    <w:rsid w:val="009A47DB"/>
    <w:rsid w:val="009A513D"/>
    <w:rsid w:val="009A5671"/>
    <w:rsid w:val="009A5B2E"/>
    <w:rsid w:val="009A6D41"/>
    <w:rsid w:val="009B1AFE"/>
    <w:rsid w:val="009B2564"/>
    <w:rsid w:val="009B32DC"/>
    <w:rsid w:val="009B4C1C"/>
    <w:rsid w:val="009B64A5"/>
    <w:rsid w:val="009C07AA"/>
    <w:rsid w:val="009C22E0"/>
    <w:rsid w:val="009C2676"/>
    <w:rsid w:val="009C3ECB"/>
    <w:rsid w:val="009C4682"/>
    <w:rsid w:val="009C5FAB"/>
    <w:rsid w:val="009C6420"/>
    <w:rsid w:val="009C6A3C"/>
    <w:rsid w:val="009C6BDC"/>
    <w:rsid w:val="009C6D8D"/>
    <w:rsid w:val="009D1EB5"/>
    <w:rsid w:val="009D24B7"/>
    <w:rsid w:val="009D25F6"/>
    <w:rsid w:val="009D3B4B"/>
    <w:rsid w:val="009D3D23"/>
    <w:rsid w:val="009D460C"/>
    <w:rsid w:val="009D4D5E"/>
    <w:rsid w:val="009D51AC"/>
    <w:rsid w:val="009E1BB9"/>
    <w:rsid w:val="009E1C45"/>
    <w:rsid w:val="009E4CDB"/>
    <w:rsid w:val="009E52BB"/>
    <w:rsid w:val="009E53C0"/>
    <w:rsid w:val="009E56D5"/>
    <w:rsid w:val="009E662A"/>
    <w:rsid w:val="009E6A4B"/>
    <w:rsid w:val="009E7A09"/>
    <w:rsid w:val="009F0910"/>
    <w:rsid w:val="009F0934"/>
    <w:rsid w:val="009F0B1B"/>
    <w:rsid w:val="009F0C65"/>
    <w:rsid w:val="009F17BE"/>
    <w:rsid w:val="009F2679"/>
    <w:rsid w:val="009F2859"/>
    <w:rsid w:val="009F2E93"/>
    <w:rsid w:val="009F41F3"/>
    <w:rsid w:val="009F4FE1"/>
    <w:rsid w:val="009F52BE"/>
    <w:rsid w:val="00A000D9"/>
    <w:rsid w:val="00A00612"/>
    <w:rsid w:val="00A00A12"/>
    <w:rsid w:val="00A01EA7"/>
    <w:rsid w:val="00A02D03"/>
    <w:rsid w:val="00A02E94"/>
    <w:rsid w:val="00A057DC"/>
    <w:rsid w:val="00A0725B"/>
    <w:rsid w:val="00A10153"/>
    <w:rsid w:val="00A11EC9"/>
    <w:rsid w:val="00A121FB"/>
    <w:rsid w:val="00A12F69"/>
    <w:rsid w:val="00A16C07"/>
    <w:rsid w:val="00A17A74"/>
    <w:rsid w:val="00A22A04"/>
    <w:rsid w:val="00A2343D"/>
    <w:rsid w:val="00A23FCD"/>
    <w:rsid w:val="00A24E49"/>
    <w:rsid w:val="00A25F38"/>
    <w:rsid w:val="00A26D36"/>
    <w:rsid w:val="00A27411"/>
    <w:rsid w:val="00A27C51"/>
    <w:rsid w:val="00A30BEB"/>
    <w:rsid w:val="00A31048"/>
    <w:rsid w:val="00A31C2E"/>
    <w:rsid w:val="00A33005"/>
    <w:rsid w:val="00A330EE"/>
    <w:rsid w:val="00A33F33"/>
    <w:rsid w:val="00A34C99"/>
    <w:rsid w:val="00A36910"/>
    <w:rsid w:val="00A36E6F"/>
    <w:rsid w:val="00A36EC1"/>
    <w:rsid w:val="00A370A6"/>
    <w:rsid w:val="00A375F1"/>
    <w:rsid w:val="00A41B24"/>
    <w:rsid w:val="00A42A6B"/>
    <w:rsid w:val="00A43DC7"/>
    <w:rsid w:val="00A444BF"/>
    <w:rsid w:val="00A44A62"/>
    <w:rsid w:val="00A466EE"/>
    <w:rsid w:val="00A4796C"/>
    <w:rsid w:val="00A502B7"/>
    <w:rsid w:val="00A510AC"/>
    <w:rsid w:val="00A5152D"/>
    <w:rsid w:val="00A517FC"/>
    <w:rsid w:val="00A564B5"/>
    <w:rsid w:val="00A56B10"/>
    <w:rsid w:val="00A57205"/>
    <w:rsid w:val="00A57436"/>
    <w:rsid w:val="00A605F9"/>
    <w:rsid w:val="00A60E45"/>
    <w:rsid w:val="00A61533"/>
    <w:rsid w:val="00A624A7"/>
    <w:rsid w:val="00A63149"/>
    <w:rsid w:val="00A637C3"/>
    <w:rsid w:val="00A63BA5"/>
    <w:rsid w:val="00A654A4"/>
    <w:rsid w:val="00A66EE9"/>
    <w:rsid w:val="00A6714F"/>
    <w:rsid w:val="00A7047C"/>
    <w:rsid w:val="00A7287F"/>
    <w:rsid w:val="00A73844"/>
    <w:rsid w:val="00A75230"/>
    <w:rsid w:val="00A76165"/>
    <w:rsid w:val="00A77E6F"/>
    <w:rsid w:val="00A80D20"/>
    <w:rsid w:val="00A80F2C"/>
    <w:rsid w:val="00A8237F"/>
    <w:rsid w:val="00A83F2E"/>
    <w:rsid w:val="00A8504E"/>
    <w:rsid w:val="00A851AD"/>
    <w:rsid w:val="00A856F0"/>
    <w:rsid w:val="00A867EC"/>
    <w:rsid w:val="00A86EA4"/>
    <w:rsid w:val="00A91A3E"/>
    <w:rsid w:val="00A92139"/>
    <w:rsid w:val="00A93600"/>
    <w:rsid w:val="00A951B1"/>
    <w:rsid w:val="00A95E98"/>
    <w:rsid w:val="00A96BE7"/>
    <w:rsid w:val="00AA01D4"/>
    <w:rsid w:val="00AA09E2"/>
    <w:rsid w:val="00AA2D96"/>
    <w:rsid w:val="00AA3FC8"/>
    <w:rsid w:val="00AA64F9"/>
    <w:rsid w:val="00AB0EEC"/>
    <w:rsid w:val="00AB312A"/>
    <w:rsid w:val="00AB5B2F"/>
    <w:rsid w:val="00AB738C"/>
    <w:rsid w:val="00AB7B58"/>
    <w:rsid w:val="00AC1409"/>
    <w:rsid w:val="00AC240E"/>
    <w:rsid w:val="00AC261D"/>
    <w:rsid w:val="00AC318C"/>
    <w:rsid w:val="00AC3F10"/>
    <w:rsid w:val="00AC42D0"/>
    <w:rsid w:val="00AC5A44"/>
    <w:rsid w:val="00AC66C5"/>
    <w:rsid w:val="00AC724A"/>
    <w:rsid w:val="00AD0A25"/>
    <w:rsid w:val="00AD0AB7"/>
    <w:rsid w:val="00AD23E3"/>
    <w:rsid w:val="00AD4399"/>
    <w:rsid w:val="00AD4C9C"/>
    <w:rsid w:val="00AD5F6D"/>
    <w:rsid w:val="00AD619D"/>
    <w:rsid w:val="00AD62D4"/>
    <w:rsid w:val="00AD6AB3"/>
    <w:rsid w:val="00AD6DA0"/>
    <w:rsid w:val="00AD712B"/>
    <w:rsid w:val="00AD771E"/>
    <w:rsid w:val="00AE043C"/>
    <w:rsid w:val="00AE07EC"/>
    <w:rsid w:val="00AE0A63"/>
    <w:rsid w:val="00AE1D02"/>
    <w:rsid w:val="00AE1EF8"/>
    <w:rsid w:val="00AE2E7C"/>
    <w:rsid w:val="00AE4897"/>
    <w:rsid w:val="00AE4EBF"/>
    <w:rsid w:val="00AE7CFA"/>
    <w:rsid w:val="00AF028A"/>
    <w:rsid w:val="00AF0B62"/>
    <w:rsid w:val="00AF26A9"/>
    <w:rsid w:val="00AF2BA9"/>
    <w:rsid w:val="00AF46FF"/>
    <w:rsid w:val="00AF612F"/>
    <w:rsid w:val="00B00B93"/>
    <w:rsid w:val="00B020FB"/>
    <w:rsid w:val="00B03BA1"/>
    <w:rsid w:val="00B04F0D"/>
    <w:rsid w:val="00B054A7"/>
    <w:rsid w:val="00B0556F"/>
    <w:rsid w:val="00B06A9C"/>
    <w:rsid w:val="00B07B88"/>
    <w:rsid w:val="00B1059E"/>
    <w:rsid w:val="00B10C1D"/>
    <w:rsid w:val="00B12500"/>
    <w:rsid w:val="00B12521"/>
    <w:rsid w:val="00B14A31"/>
    <w:rsid w:val="00B169FB"/>
    <w:rsid w:val="00B21E0D"/>
    <w:rsid w:val="00B226FE"/>
    <w:rsid w:val="00B232B0"/>
    <w:rsid w:val="00B233C2"/>
    <w:rsid w:val="00B23F6D"/>
    <w:rsid w:val="00B2516C"/>
    <w:rsid w:val="00B2587E"/>
    <w:rsid w:val="00B300AD"/>
    <w:rsid w:val="00B3207F"/>
    <w:rsid w:val="00B32303"/>
    <w:rsid w:val="00B327D2"/>
    <w:rsid w:val="00B33816"/>
    <w:rsid w:val="00B348D6"/>
    <w:rsid w:val="00B357F2"/>
    <w:rsid w:val="00B35B22"/>
    <w:rsid w:val="00B35DDE"/>
    <w:rsid w:val="00B36265"/>
    <w:rsid w:val="00B36724"/>
    <w:rsid w:val="00B37424"/>
    <w:rsid w:val="00B40678"/>
    <w:rsid w:val="00B45B74"/>
    <w:rsid w:val="00B473E3"/>
    <w:rsid w:val="00B47410"/>
    <w:rsid w:val="00B506EB"/>
    <w:rsid w:val="00B52F33"/>
    <w:rsid w:val="00B5325F"/>
    <w:rsid w:val="00B53412"/>
    <w:rsid w:val="00B54DC6"/>
    <w:rsid w:val="00B55B57"/>
    <w:rsid w:val="00B567D7"/>
    <w:rsid w:val="00B57693"/>
    <w:rsid w:val="00B57F31"/>
    <w:rsid w:val="00B60938"/>
    <w:rsid w:val="00B61B4E"/>
    <w:rsid w:val="00B64107"/>
    <w:rsid w:val="00B64A7B"/>
    <w:rsid w:val="00B6501E"/>
    <w:rsid w:val="00B705D8"/>
    <w:rsid w:val="00B70DE9"/>
    <w:rsid w:val="00B73821"/>
    <w:rsid w:val="00B73B79"/>
    <w:rsid w:val="00B74294"/>
    <w:rsid w:val="00B74D2D"/>
    <w:rsid w:val="00B74E74"/>
    <w:rsid w:val="00B8133F"/>
    <w:rsid w:val="00B825F4"/>
    <w:rsid w:val="00B84014"/>
    <w:rsid w:val="00B86D17"/>
    <w:rsid w:val="00B873B5"/>
    <w:rsid w:val="00B91DB8"/>
    <w:rsid w:val="00B921C4"/>
    <w:rsid w:val="00B929F3"/>
    <w:rsid w:val="00B9302C"/>
    <w:rsid w:val="00B93260"/>
    <w:rsid w:val="00B93F28"/>
    <w:rsid w:val="00B955A8"/>
    <w:rsid w:val="00B95D1D"/>
    <w:rsid w:val="00B96048"/>
    <w:rsid w:val="00B9670E"/>
    <w:rsid w:val="00B972CB"/>
    <w:rsid w:val="00BA0FD9"/>
    <w:rsid w:val="00BA40D9"/>
    <w:rsid w:val="00BA4780"/>
    <w:rsid w:val="00BA5868"/>
    <w:rsid w:val="00BA6913"/>
    <w:rsid w:val="00BA7FDF"/>
    <w:rsid w:val="00BB0216"/>
    <w:rsid w:val="00BB022B"/>
    <w:rsid w:val="00BB071E"/>
    <w:rsid w:val="00BB0BA8"/>
    <w:rsid w:val="00BB2F15"/>
    <w:rsid w:val="00BB369A"/>
    <w:rsid w:val="00BB37A8"/>
    <w:rsid w:val="00BB3A0B"/>
    <w:rsid w:val="00BB406C"/>
    <w:rsid w:val="00BB6206"/>
    <w:rsid w:val="00BB6599"/>
    <w:rsid w:val="00BC122C"/>
    <w:rsid w:val="00BC1ED5"/>
    <w:rsid w:val="00BC2D91"/>
    <w:rsid w:val="00BC41F7"/>
    <w:rsid w:val="00BC4A1B"/>
    <w:rsid w:val="00BC66F9"/>
    <w:rsid w:val="00BC6820"/>
    <w:rsid w:val="00BC6C03"/>
    <w:rsid w:val="00BC6F02"/>
    <w:rsid w:val="00BC6F28"/>
    <w:rsid w:val="00BC6F77"/>
    <w:rsid w:val="00BC770A"/>
    <w:rsid w:val="00BD01BC"/>
    <w:rsid w:val="00BD0985"/>
    <w:rsid w:val="00BD0A11"/>
    <w:rsid w:val="00BD0FE0"/>
    <w:rsid w:val="00BD1031"/>
    <w:rsid w:val="00BD15E9"/>
    <w:rsid w:val="00BD25B4"/>
    <w:rsid w:val="00BD455D"/>
    <w:rsid w:val="00BD4C85"/>
    <w:rsid w:val="00BD5156"/>
    <w:rsid w:val="00BD55E9"/>
    <w:rsid w:val="00BD56BD"/>
    <w:rsid w:val="00BD584E"/>
    <w:rsid w:val="00BE2CD8"/>
    <w:rsid w:val="00BE2E79"/>
    <w:rsid w:val="00BE36D4"/>
    <w:rsid w:val="00BE372E"/>
    <w:rsid w:val="00BE44C9"/>
    <w:rsid w:val="00BE5205"/>
    <w:rsid w:val="00BE68BA"/>
    <w:rsid w:val="00BE6E3E"/>
    <w:rsid w:val="00BE712C"/>
    <w:rsid w:val="00BF0C04"/>
    <w:rsid w:val="00BF209B"/>
    <w:rsid w:val="00BF212F"/>
    <w:rsid w:val="00BF373E"/>
    <w:rsid w:val="00BF43FA"/>
    <w:rsid w:val="00BF4DD1"/>
    <w:rsid w:val="00BF4E28"/>
    <w:rsid w:val="00BF5338"/>
    <w:rsid w:val="00BF652B"/>
    <w:rsid w:val="00C045BB"/>
    <w:rsid w:val="00C06CB9"/>
    <w:rsid w:val="00C06DD1"/>
    <w:rsid w:val="00C0700D"/>
    <w:rsid w:val="00C12472"/>
    <w:rsid w:val="00C127E3"/>
    <w:rsid w:val="00C12993"/>
    <w:rsid w:val="00C12C3C"/>
    <w:rsid w:val="00C14194"/>
    <w:rsid w:val="00C1562E"/>
    <w:rsid w:val="00C15C47"/>
    <w:rsid w:val="00C168FB"/>
    <w:rsid w:val="00C16F88"/>
    <w:rsid w:val="00C17039"/>
    <w:rsid w:val="00C17C11"/>
    <w:rsid w:val="00C205BF"/>
    <w:rsid w:val="00C20FD7"/>
    <w:rsid w:val="00C21C6A"/>
    <w:rsid w:val="00C226BA"/>
    <w:rsid w:val="00C228A0"/>
    <w:rsid w:val="00C25D38"/>
    <w:rsid w:val="00C26218"/>
    <w:rsid w:val="00C273CF"/>
    <w:rsid w:val="00C303A2"/>
    <w:rsid w:val="00C3203F"/>
    <w:rsid w:val="00C321F5"/>
    <w:rsid w:val="00C322A8"/>
    <w:rsid w:val="00C32EE4"/>
    <w:rsid w:val="00C342E1"/>
    <w:rsid w:val="00C377A0"/>
    <w:rsid w:val="00C40B0E"/>
    <w:rsid w:val="00C40CCE"/>
    <w:rsid w:val="00C41346"/>
    <w:rsid w:val="00C420C3"/>
    <w:rsid w:val="00C4210A"/>
    <w:rsid w:val="00C42FD4"/>
    <w:rsid w:val="00C43BD6"/>
    <w:rsid w:val="00C444A4"/>
    <w:rsid w:val="00C45026"/>
    <w:rsid w:val="00C45B16"/>
    <w:rsid w:val="00C45EBD"/>
    <w:rsid w:val="00C466DC"/>
    <w:rsid w:val="00C468DC"/>
    <w:rsid w:val="00C47B12"/>
    <w:rsid w:val="00C51C57"/>
    <w:rsid w:val="00C52545"/>
    <w:rsid w:val="00C534CE"/>
    <w:rsid w:val="00C5415C"/>
    <w:rsid w:val="00C541D9"/>
    <w:rsid w:val="00C62615"/>
    <w:rsid w:val="00C6335B"/>
    <w:rsid w:val="00C63A95"/>
    <w:rsid w:val="00C63F3D"/>
    <w:rsid w:val="00C645D0"/>
    <w:rsid w:val="00C64E05"/>
    <w:rsid w:val="00C65119"/>
    <w:rsid w:val="00C668EC"/>
    <w:rsid w:val="00C67B4F"/>
    <w:rsid w:val="00C67D4B"/>
    <w:rsid w:val="00C70ECE"/>
    <w:rsid w:val="00C713C8"/>
    <w:rsid w:val="00C71AC0"/>
    <w:rsid w:val="00C72787"/>
    <w:rsid w:val="00C72E51"/>
    <w:rsid w:val="00C732CF"/>
    <w:rsid w:val="00C74E65"/>
    <w:rsid w:val="00C74FD0"/>
    <w:rsid w:val="00C7595F"/>
    <w:rsid w:val="00C76662"/>
    <w:rsid w:val="00C771AA"/>
    <w:rsid w:val="00C80468"/>
    <w:rsid w:val="00C82510"/>
    <w:rsid w:val="00C83288"/>
    <w:rsid w:val="00C83A49"/>
    <w:rsid w:val="00C84470"/>
    <w:rsid w:val="00C846E1"/>
    <w:rsid w:val="00C90211"/>
    <w:rsid w:val="00C90783"/>
    <w:rsid w:val="00C90F1F"/>
    <w:rsid w:val="00C925F3"/>
    <w:rsid w:val="00C95C0B"/>
    <w:rsid w:val="00CA0927"/>
    <w:rsid w:val="00CA0E05"/>
    <w:rsid w:val="00CA25B0"/>
    <w:rsid w:val="00CA3632"/>
    <w:rsid w:val="00CA4623"/>
    <w:rsid w:val="00CA4B6A"/>
    <w:rsid w:val="00CA5578"/>
    <w:rsid w:val="00CA7A9C"/>
    <w:rsid w:val="00CB007D"/>
    <w:rsid w:val="00CB0544"/>
    <w:rsid w:val="00CB07D4"/>
    <w:rsid w:val="00CB140F"/>
    <w:rsid w:val="00CB3B66"/>
    <w:rsid w:val="00CB49CC"/>
    <w:rsid w:val="00CB634F"/>
    <w:rsid w:val="00CB68C1"/>
    <w:rsid w:val="00CC01B4"/>
    <w:rsid w:val="00CC1693"/>
    <w:rsid w:val="00CC1977"/>
    <w:rsid w:val="00CC1F56"/>
    <w:rsid w:val="00CC2185"/>
    <w:rsid w:val="00CC28DD"/>
    <w:rsid w:val="00CC28F0"/>
    <w:rsid w:val="00CC4601"/>
    <w:rsid w:val="00CC75A2"/>
    <w:rsid w:val="00CD2162"/>
    <w:rsid w:val="00CD257A"/>
    <w:rsid w:val="00CD3404"/>
    <w:rsid w:val="00CD49EF"/>
    <w:rsid w:val="00CE0348"/>
    <w:rsid w:val="00CE0A84"/>
    <w:rsid w:val="00CE2194"/>
    <w:rsid w:val="00CE2B09"/>
    <w:rsid w:val="00CE332C"/>
    <w:rsid w:val="00CE361F"/>
    <w:rsid w:val="00CE423E"/>
    <w:rsid w:val="00CE43C1"/>
    <w:rsid w:val="00CE5C2C"/>
    <w:rsid w:val="00CE67AF"/>
    <w:rsid w:val="00CE75AA"/>
    <w:rsid w:val="00CE78C7"/>
    <w:rsid w:val="00CE7ACF"/>
    <w:rsid w:val="00CF058B"/>
    <w:rsid w:val="00CF2A98"/>
    <w:rsid w:val="00CF3411"/>
    <w:rsid w:val="00CF4A6E"/>
    <w:rsid w:val="00CF4BC5"/>
    <w:rsid w:val="00CF50D5"/>
    <w:rsid w:val="00CF777C"/>
    <w:rsid w:val="00D02747"/>
    <w:rsid w:val="00D029A4"/>
    <w:rsid w:val="00D03FFF"/>
    <w:rsid w:val="00D04521"/>
    <w:rsid w:val="00D04ECE"/>
    <w:rsid w:val="00D06D99"/>
    <w:rsid w:val="00D071E2"/>
    <w:rsid w:val="00D1011A"/>
    <w:rsid w:val="00D107B7"/>
    <w:rsid w:val="00D10B56"/>
    <w:rsid w:val="00D1120B"/>
    <w:rsid w:val="00D11B8A"/>
    <w:rsid w:val="00D14664"/>
    <w:rsid w:val="00D1516A"/>
    <w:rsid w:val="00D156EF"/>
    <w:rsid w:val="00D15A36"/>
    <w:rsid w:val="00D17363"/>
    <w:rsid w:val="00D175D4"/>
    <w:rsid w:val="00D226A0"/>
    <w:rsid w:val="00D23A5D"/>
    <w:rsid w:val="00D2472C"/>
    <w:rsid w:val="00D25DED"/>
    <w:rsid w:val="00D27175"/>
    <w:rsid w:val="00D27F69"/>
    <w:rsid w:val="00D304CE"/>
    <w:rsid w:val="00D3157C"/>
    <w:rsid w:val="00D322B2"/>
    <w:rsid w:val="00D32626"/>
    <w:rsid w:val="00D3322D"/>
    <w:rsid w:val="00D336F1"/>
    <w:rsid w:val="00D33D96"/>
    <w:rsid w:val="00D34C10"/>
    <w:rsid w:val="00D35671"/>
    <w:rsid w:val="00D364E5"/>
    <w:rsid w:val="00D36EFB"/>
    <w:rsid w:val="00D37658"/>
    <w:rsid w:val="00D378F4"/>
    <w:rsid w:val="00D405C9"/>
    <w:rsid w:val="00D41184"/>
    <w:rsid w:val="00D42666"/>
    <w:rsid w:val="00D428E9"/>
    <w:rsid w:val="00D429D4"/>
    <w:rsid w:val="00D431F7"/>
    <w:rsid w:val="00D434B3"/>
    <w:rsid w:val="00D438F6"/>
    <w:rsid w:val="00D462FD"/>
    <w:rsid w:val="00D47061"/>
    <w:rsid w:val="00D47CF4"/>
    <w:rsid w:val="00D50925"/>
    <w:rsid w:val="00D51DE3"/>
    <w:rsid w:val="00D5212F"/>
    <w:rsid w:val="00D524A5"/>
    <w:rsid w:val="00D52D57"/>
    <w:rsid w:val="00D52EB8"/>
    <w:rsid w:val="00D53012"/>
    <w:rsid w:val="00D543E3"/>
    <w:rsid w:val="00D545FF"/>
    <w:rsid w:val="00D54698"/>
    <w:rsid w:val="00D547BF"/>
    <w:rsid w:val="00D557FA"/>
    <w:rsid w:val="00D55B7D"/>
    <w:rsid w:val="00D567E2"/>
    <w:rsid w:val="00D56D8A"/>
    <w:rsid w:val="00D57FBF"/>
    <w:rsid w:val="00D6208B"/>
    <w:rsid w:val="00D6219D"/>
    <w:rsid w:val="00D6323D"/>
    <w:rsid w:val="00D65736"/>
    <w:rsid w:val="00D66FE3"/>
    <w:rsid w:val="00D67916"/>
    <w:rsid w:val="00D70277"/>
    <w:rsid w:val="00D704F2"/>
    <w:rsid w:val="00D7082A"/>
    <w:rsid w:val="00D73494"/>
    <w:rsid w:val="00D7470A"/>
    <w:rsid w:val="00D7479B"/>
    <w:rsid w:val="00D74FC4"/>
    <w:rsid w:val="00D76498"/>
    <w:rsid w:val="00D83A6E"/>
    <w:rsid w:val="00D83CBF"/>
    <w:rsid w:val="00D86780"/>
    <w:rsid w:val="00D86E4E"/>
    <w:rsid w:val="00D870BB"/>
    <w:rsid w:val="00D878B0"/>
    <w:rsid w:val="00D87BDD"/>
    <w:rsid w:val="00D91D57"/>
    <w:rsid w:val="00D93AA3"/>
    <w:rsid w:val="00D94156"/>
    <w:rsid w:val="00D94439"/>
    <w:rsid w:val="00D94CAD"/>
    <w:rsid w:val="00D961CE"/>
    <w:rsid w:val="00DA0274"/>
    <w:rsid w:val="00DA15E3"/>
    <w:rsid w:val="00DA2039"/>
    <w:rsid w:val="00DA3C24"/>
    <w:rsid w:val="00DA769A"/>
    <w:rsid w:val="00DA77C1"/>
    <w:rsid w:val="00DB1203"/>
    <w:rsid w:val="00DB226F"/>
    <w:rsid w:val="00DB358B"/>
    <w:rsid w:val="00DB4813"/>
    <w:rsid w:val="00DB6228"/>
    <w:rsid w:val="00DC0A30"/>
    <w:rsid w:val="00DC208C"/>
    <w:rsid w:val="00DC3A8C"/>
    <w:rsid w:val="00DC3E5C"/>
    <w:rsid w:val="00DC5AA2"/>
    <w:rsid w:val="00DC5F49"/>
    <w:rsid w:val="00DC77D8"/>
    <w:rsid w:val="00DC7BEC"/>
    <w:rsid w:val="00DD1746"/>
    <w:rsid w:val="00DD230C"/>
    <w:rsid w:val="00DD2C0F"/>
    <w:rsid w:val="00DD33B7"/>
    <w:rsid w:val="00DD53ED"/>
    <w:rsid w:val="00DD6470"/>
    <w:rsid w:val="00DE073C"/>
    <w:rsid w:val="00DE16E9"/>
    <w:rsid w:val="00DE4365"/>
    <w:rsid w:val="00DE4C6F"/>
    <w:rsid w:val="00DE540F"/>
    <w:rsid w:val="00DE590D"/>
    <w:rsid w:val="00DE7D08"/>
    <w:rsid w:val="00DF1AC1"/>
    <w:rsid w:val="00DF2428"/>
    <w:rsid w:val="00DF4CF1"/>
    <w:rsid w:val="00DF5BE5"/>
    <w:rsid w:val="00DF7ED7"/>
    <w:rsid w:val="00E01B46"/>
    <w:rsid w:val="00E03E4E"/>
    <w:rsid w:val="00E056DF"/>
    <w:rsid w:val="00E05F95"/>
    <w:rsid w:val="00E06324"/>
    <w:rsid w:val="00E06ED7"/>
    <w:rsid w:val="00E07321"/>
    <w:rsid w:val="00E1002B"/>
    <w:rsid w:val="00E109B2"/>
    <w:rsid w:val="00E10E7E"/>
    <w:rsid w:val="00E11C47"/>
    <w:rsid w:val="00E1400B"/>
    <w:rsid w:val="00E1568C"/>
    <w:rsid w:val="00E167E1"/>
    <w:rsid w:val="00E17B51"/>
    <w:rsid w:val="00E2186A"/>
    <w:rsid w:val="00E22379"/>
    <w:rsid w:val="00E223EE"/>
    <w:rsid w:val="00E2249A"/>
    <w:rsid w:val="00E2251F"/>
    <w:rsid w:val="00E22B76"/>
    <w:rsid w:val="00E23114"/>
    <w:rsid w:val="00E241C5"/>
    <w:rsid w:val="00E24611"/>
    <w:rsid w:val="00E2474A"/>
    <w:rsid w:val="00E2521C"/>
    <w:rsid w:val="00E2527F"/>
    <w:rsid w:val="00E261DB"/>
    <w:rsid w:val="00E271BE"/>
    <w:rsid w:val="00E30209"/>
    <w:rsid w:val="00E30A8D"/>
    <w:rsid w:val="00E30C20"/>
    <w:rsid w:val="00E30E91"/>
    <w:rsid w:val="00E30EBB"/>
    <w:rsid w:val="00E32499"/>
    <w:rsid w:val="00E324D9"/>
    <w:rsid w:val="00E32671"/>
    <w:rsid w:val="00E32B5E"/>
    <w:rsid w:val="00E33420"/>
    <w:rsid w:val="00E33485"/>
    <w:rsid w:val="00E33D2F"/>
    <w:rsid w:val="00E35B52"/>
    <w:rsid w:val="00E35D4E"/>
    <w:rsid w:val="00E363D3"/>
    <w:rsid w:val="00E36A11"/>
    <w:rsid w:val="00E3701D"/>
    <w:rsid w:val="00E41448"/>
    <w:rsid w:val="00E41E7A"/>
    <w:rsid w:val="00E42235"/>
    <w:rsid w:val="00E4272F"/>
    <w:rsid w:val="00E42760"/>
    <w:rsid w:val="00E42FD5"/>
    <w:rsid w:val="00E44568"/>
    <w:rsid w:val="00E44ABB"/>
    <w:rsid w:val="00E464A5"/>
    <w:rsid w:val="00E503CA"/>
    <w:rsid w:val="00E507F8"/>
    <w:rsid w:val="00E539C9"/>
    <w:rsid w:val="00E53EE6"/>
    <w:rsid w:val="00E57717"/>
    <w:rsid w:val="00E6040B"/>
    <w:rsid w:val="00E610C7"/>
    <w:rsid w:val="00E62986"/>
    <w:rsid w:val="00E646C5"/>
    <w:rsid w:val="00E66C39"/>
    <w:rsid w:val="00E67AC7"/>
    <w:rsid w:val="00E67B73"/>
    <w:rsid w:val="00E70CC7"/>
    <w:rsid w:val="00E727B4"/>
    <w:rsid w:val="00E731FB"/>
    <w:rsid w:val="00E73281"/>
    <w:rsid w:val="00E758B8"/>
    <w:rsid w:val="00E773A0"/>
    <w:rsid w:val="00E777CD"/>
    <w:rsid w:val="00E77F0E"/>
    <w:rsid w:val="00E82285"/>
    <w:rsid w:val="00E82E1A"/>
    <w:rsid w:val="00E84C3B"/>
    <w:rsid w:val="00E85022"/>
    <w:rsid w:val="00E85235"/>
    <w:rsid w:val="00E91702"/>
    <w:rsid w:val="00E9493D"/>
    <w:rsid w:val="00E9568F"/>
    <w:rsid w:val="00E95850"/>
    <w:rsid w:val="00E9755F"/>
    <w:rsid w:val="00E97676"/>
    <w:rsid w:val="00EA1FDF"/>
    <w:rsid w:val="00EA3FB1"/>
    <w:rsid w:val="00EA48FC"/>
    <w:rsid w:val="00EA578C"/>
    <w:rsid w:val="00EA6048"/>
    <w:rsid w:val="00EA69C3"/>
    <w:rsid w:val="00EB0D59"/>
    <w:rsid w:val="00EB2203"/>
    <w:rsid w:val="00EB3CD1"/>
    <w:rsid w:val="00EB3FD4"/>
    <w:rsid w:val="00EB5174"/>
    <w:rsid w:val="00EB5501"/>
    <w:rsid w:val="00EB6137"/>
    <w:rsid w:val="00EB75FE"/>
    <w:rsid w:val="00EC031D"/>
    <w:rsid w:val="00EC2985"/>
    <w:rsid w:val="00EC2BED"/>
    <w:rsid w:val="00EC33B7"/>
    <w:rsid w:val="00EC366B"/>
    <w:rsid w:val="00EC46C2"/>
    <w:rsid w:val="00EC5738"/>
    <w:rsid w:val="00EC59F5"/>
    <w:rsid w:val="00EC5AD3"/>
    <w:rsid w:val="00EC5BA4"/>
    <w:rsid w:val="00ED063F"/>
    <w:rsid w:val="00ED0939"/>
    <w:rsid w:val="00ED1122"/>
    <w:rsid w:val="00ED270D"/>
    <w:rsid w:val="00ED2AE8"/>
    <w:rsid w:val="00ED3AF7"/>
    <w:rsid w:val="00ED3D48"/>
    <w:rsid w:val="00ED5328"/>
    <w:rsid w:val="00ED5F67"/>
    <w:rsid w:val="00ED78F3"/>
    <w:rsid w:val="00ED7CDD"/>
    <w:rsid w:val="00ED7FF2"/>
    <w:rsid w:val="00EE1216"/>
    <w:rsid w:val="00EE185E"/>
    <w:rsid w:val="00EE25F1"/>
    <w:rsid w:val="00EE2690"/>
    <w:rsid w:val="00EE7F07"/>
    <w:rsid w:val="00EF05BC"/>
    <w:rsid w:val="00EF0FD8"/>
    <w:rsid w:val="00EF15E7"/>
    <w:rsid w:val="00EF1801"/>
    <w:rsid w:val="00EF18F6"/>
    <w:rsid w:val="00EF6920"/>
    <w:rsid w:val="00EF6E58"/>
    <w:rsid w:val="00F001FB"/>
    <w:rsid w:val="00F00DC9"/>
    <w:rsid w:val="00F0205A"/>
    <w:rsid w:val="00F02400"/>
    <w:rsid w:val="00F0364C"/>
    <w:rsid w:val="00F03A6F"/>
    <w:rsid w:val="00F078B5"/>
    <w:rsid w:val="00F10DEC"/>
    <w:rsid w:val="00F11670"/>
    <w:rsid w:val="00F1255B"/>
    <w:rsid w:val="00F12E05"/>
    <w:rsid w:val="00F15261"/>
    <w:rsid w:val="00F154C7"/>
    <w:rsid w:val="00F15CE1"/>
    <w:rsid w:val="00F15F42"/>
    <w:rsid w:val="00F1642E"/>
    <w:rsid w:val="00F1677C"/>
    <w:rsid w:val="00F17571"/>
    <w:rsid w:val="00F1782D"/>
    <w:rsid w:val="00F17ECD"/>
    <w:rsid w:val="00F20C31"/>
    <w:rsid w:val="00F22E84"/>
    <w:rsid w:val="00F24F9C"/>
    <w:rsid w:val="00F250EB"/>
    <w:rsid w:val="00F27628"/>
    <w:rsid w:val="00F30AB9"/>
    <w:rsid w:val="00F315F1"/>
    <w:rsid w:val="00F35124"/>
    <w:rsid w:val="00F361CB"/>
    <w:rsid w:val="00F36AAB"/>
    <w:rsid w:val="00F372AC"/>
    <w:rsid w:val="00F3751F"/>
    <w:rsid w:val="00F448F4"/>
    <w:rsid w:val="00F45702"/>
    <w:rsid w:val="00F4657D"/>
    <w:rsid w:val="00F473E8"/>
    <w:rsid w:val="00F5018A"/>
    <w:rsid w:val="00F50FEA"/>
    <w:rsid w:val="00F51A53"/>
    <w:rsid w:val="00F52C04"/>
    <w:rsid w:val="00F53597"/>
    <w:rsid w:val="00F546B8"/>
    <w:rsid w:val="00F5588A"/>
    <w:rsid w:val="00F56210"/>
    <w:rsid w:val="00F56C74"/>
    <w:rsid w:val="00F56F4B"/>
    <w:rsid w:val="00F57024"/>
    <w:rsid w:val="00F57207"/>
    <w:rsid w:val="00F5747F"/>
    <w:rsid w:val="00F606DB"/>
    <w:rsid w:val="00F61086"/>
    <w:rsid w:val="00F63A66"/>
    <w:rsid w:val="00F63B84"/>
    <w:rsid w:val="00F63E9A"/>
    <w:rsid w:val="00F644D9"/>
    <w:rsid w:val="00F6452C"/>
    <w:rsid w:val="00F656A9"/>
    <w:rsid w:val="00F65CED"/>
    <w:rsid w:val="00F6623A"/>
    <w:rsid w:val="00F6670A"/>
    <w:rsid w:val="00F66DF8"/>
    <w:rsid w:val="00F67A5A"/>
    <w:rsid w:val="00F67ECF"/>
    <w:rsid w:val="00F70120"/>
    <w:rsid w:val="00F71CB9"/>
    <w:rsid w:val="00F72138"/>
    <w:rsid w:val="00F72C3B"/>
    <w:rsid w:val="00F73E58"/>
    <w:rsid w:val="00F73F15"/>
    <w:rsid w:val="00F74539"/>
    <w:rsid w:val="00F75E1E"/>
    <w:rsid w:val="00F76FC5"/>
    <w:rsid w:val="00F77FC6"/>
    <w:rsid w:val="00F82F95"/>
    <w:rsid w:val="00F83D39"/>
    <w:rsid w:val="00F842CC"/>
    <w:rsid w:val="00F8543D"/>
    <w:rsid w:val="00F86113"/>
    <w:rsid w:val="00F86942"/>
    <w:rsid w:val="00F86C2F"/>
    <w:rsid w:val="00F87FDE"/>
    <w:rsid w:val="00F9086D"/>
    <w:rsid w:val="00F908C4"/>
    <w:rsid w:val="00F9496E"/>
    <w:rsid w:val="00F95F59"/>
    <w:rsid w:val="00F961DB"/>
    <w:rsid w:val="00F96741"/>
    <w:rsid w:val="00FA211A"/>
    <w:rsid w:val="00FA215F"/>
    <w:rsid w:val="00FA390E"/>
    <w:rsid w:val="00FA3A5D"/>
    <w:rsid w:val="00FA5054"/>
    <w:rsid w:val="00FA6FA2"/>
    <w:rsid w:val="00FA7C85"/>
    <w:rsid w:val="00FA7DC9"/>
    <w:rsid w:val="00FB1764"/>
    <w:rsid w:val="00FB198E"/>
    <w:rsid w:val="00FB1CB0"/>
    <w:rsid w:val="00FB1E4E"/>
    <w:rsid w:val="00FB5172"/>
    <w:rsid w:val="00FB55C4"/>
    <w:rsid w:val="00FB698D"/>
    <w:rsid w:val="00FC0283"/>
    <w:rsid w:val="00FC076E"/>
    <w:rsid w:val="00FC11EF"/>
    <w:rsid w:val="00FC24B4"/>
    <w:rsid w:val="00FC2908"/>
    <w:rsid w:val="00FC2B1E"/>
    <w:rsid w:val="00FC2B68"/>
    <w:rsid w:val="00FC2EB0"/>
    <w:rsid w:val="00FC3950"/>
    <w:rsid w:val="00FC47E4"/>
    <w:rsid w:val="00FC49E1"/>
    <w:rsid w:val="00FC66BD"/>
    <w:rsid w:val="00FD1537"/>
    <w:rsid w:val="00FD1EDE"/>
    <w:rsid w:val="00FD3B68"/>
    <w:rsid w:val="00FD47E8"/>
    <w:rsid w:val="00FD4995"/>
    <w:rsid w:val="00FD65F2"/>
    <w:rsid w:val="00FD755F"/>
    <w:rsid w:val="00FD7AFE"/>
    <w:rsid w:val="00FE0A97"/>
    <w:rsid w:val="00FE0ABD"/>
    <w:rsid w:val="00FE12EB"/>
    <w:rsid w:val="00FE1A58"/>
    <w:rsid w:val="00FE2D4E"/>
    <w:rsid w:val="00FE3AFA"/>
    <w:rsid w:val="00FE3C28"/>
    <w:rsid w:val="00FE51E1"/>
    <w:rsid w:val="00FE5975"/>
    <w:rsid w:val="00FE621B"/>
    <w:rsid w:val="00FE6D8D"/>
    <w:rsid w:val="00FF362B"/>
    <w:rsid w:val="00FF3753"/>
    <w:rsid w:val="00FF4585"/>
    <w:rsid w:val="01144D2A"/>
    <w:rsid w:val="012B077A"/>
    <w:rsid w:val="014462EA"/>
    <w:rsid w:val="0151776B"/>
    <w:rsid w:val="015261C0"/>
    <w:rsid w:val="0167404B"/>
    <w:rsid w:val="01932ECA"/>
    <w:rsid w:val="01982698"/>
    <w:rsid w:val="01983299"/>
    <w:rsid w:val="01B405AB"/>
    <w:rsid w:val="01BD21F4"/>
    <w:rsid w:val="01E444E7"/>
    <w:rsid w:val="01E874E1"/>
    <w:rsid w:val="01F01D2C"/>
    <w:rsid w:val="02017D22"/>
    <w:rsid w:val="0212526D"/>
    <w:rsid w:val="022574AB"/>
    <w:rsid w:val="02551247"/>
    <w:rsid w:val="025732E0"/>
    <w:rsid w:val="026A34D9"/>
    <w:rsid w:val="02723CBE"/>
    <w:rsid w:val="02734221"/>
    <w:rsid w:val="02756900"/>
    <w:rsid w:val="027C1FF7"/>
    <w:rsid w:val="02877713"/>
    <w:rsid w:val="02881F31"/>
    <w:rsid w:val="02993EE3"/>
    <w:rsid w:val="02B313FF"/>
    <w:rsid w:val="02D20696"/>
    <w:rsid w:val="02D84D55"/>
    <w:rsid w:val="02D95F00"/>
    <w:rsid w:val="031267D5"/>
    <w:rsid w:val="03206F6F"/>
    <w:rsid w:val="032C163D"/>
    <w:rsid w:val="0334595A"/>
    <w:rsid w:val="034137A5"/>
    <w:rsid w:val="03626983"/>
    <w:rsid w:val="03663F29"/>
    <w:rsid w:val="036F4A2D"/>
    <w:rsid w:val="03711BC7"/>
    <w:rsid w:val="038A748A"/>
    <w:rsid w:val="038B37B6"/>
    <w:rsid w:val="0391228D"/>
    <w:rsid w:val="039E3338"/>
    <w:rsid w:val="03C54733"/>
    <w:rsid w:val="03CD1CF0"/>
    <w:rsid w:val="03FB684A"/>
    <w:rsid w:val="03FF1147"/>
    <w:rsid w:val="042560FA"/>
    <w:rsid w:val="042C5ABB"/>
    <w:rsid w:val="042F373A"/>
    <w:rsid w:val="04473D10"/>
    <w:rsid w:val="04497378"/>
    <w:rsid w:val="046E7EA4"/>
    <w:rsid w:val="04A2731C"/>
    <w:rsid w:val="04A47A56"/>
    <w:rsid w:val="04C7018B"/>
    <w:rsid w:val="04C843E4"/>
    <w:rsid w:val="04CD48EE"/>
    <w:rsid w:val="04CF2835"/>
    <w:rsid w:val="04D0127F"/>
    <w:rsid w:val="04DF38E7"/>
    <w:rsid w:val="04E05045"/>
    <w:rsid w:val="04F24539"/>
    <w:rsid w:val="04F63AB3"/>
    <w:rsid w:val="05182FB6"/>
    <w:rsid w:val="05321803"/>
    <w:rsid w:val="053D5612"/>
    <w:rsid w:val="05637278"/>
    <w:rsid w:val="056710A4"/>
    <w:rsid w:val="0571031D"/>
    <w:rsid w:val="058109AB"/>
    <w:rsid w:val="05946A94"/>
    <w:rsid w:val="05E8435A"/>
    <w:rsid w:val="0609033F"/>
    <w:rsid w:val="061F3A3B"/>
    <w:rsid w:val="06212C8B"/>
    <w:rsid w:val="06246115"/>
    <w:rsid w:val="06253415"/>
    <w:rsid w:val="06657988"/>
    <w:rsid w:val="06905F04"/>
    <w:rsid w:val="06910B7F"/>
    <w:rsid w:val="0696324D"/>
    <w:rsid w:val="06A17266"/>
    <w:rsid w:val="06A85803"/>
    <w:rsid w:val="06EE3039"/>
    <w:rsid w:val="06F26FF3"/>
    <w:rsid w:val="06F935B0"/>
    <w:rsid w:val="06FF113C"/>
    <w:rsid w:val="07275992"/>
    <w:rsid w:val="072A5B17"/>
    <w:rsid w:val="07366ED6"/>
    <w:rsid w:val="07431D36"/>
    <w:rsid w:val="074C5A33"/>
    <w:rsid w:val="074E069C"/>
    <w:rsid w:val="07562B32"/>
    <w:rsid w:val="0758425B"/>
    <w:rsid w:val="077879F9"/>
    <w:rsid w:val="078A52CA"/>
    <w:rsid w:val="07B65F3C"/>
    <w:rsid w:val="07B93849"/>
    <w:rsid w:val="07E73C58"/>
    <w:rsid w:val="07E9206D"/>
    <w:rsid w:val="07F103DF"/>
    <w:rsid w:val="07F30660"/>
    <w:rsid w:val="08006DF5"/>
    <w:rsid w:val="08014684"/>
    <w:rsid w:val="08046CEE"/>
    <w:rsid w:val="082C3D26"/>
    <w:rsid w:val="082F1020"/>
    <w:rsid w:val="083105B1"/>
    <w:rsid w:val="083B36BF"/>
    <w:rsid w:val="083D00E3"/>
    <w:rsid w:val="0855770E"/>
    <w:rsid w:val="085D6BF3"/>
    <w:rsid w:val="087A56F0"/>
    <w:rsid w:val="087F2B6E"/>
    <w:rsid w:val="087F6A0E"/>
    <w:rsid w:val="089E6068"/>
    <w:rsid w:val="08B066EA"/>
    <w:rsid w:val="08DE6001"/>
    <w:rsid w:val="09006093"/>
    <w:rsid w:val="09016257"/>
    <w:rsid w:val="090F64C1"/>
    <w:rsid w:val="09127757"/>
    <w:rsid w:val="09200F6F"/>
    <w:rsid w:val="09470E76"/>
    <w:rsid w:val="094C32AC"/>
    <w:rsid w:val="096904A2"/>
    <w:rsid w:val="097F798B"/>
    <w:rsid w:val="09881A11"/>
    <w:rsid w:val="09892899"/>
    <w:rsid w:val="0995132F"/>
    <w:rsid w:val="099764EA"/>
    <w:rsid w:val="09A4371B"/>
    <w:rsid w:val="09A8644F"/>
    <w:rsid w:val="09B5627B"/>
    <w:rsid w:val="09C76439"/>
    <w:rsid w:val="09EA2CB8"/>
    <w:rsid w:val="09EF4C1D"/>
    <w:rsid w:val="0A0A5760"/>
    <w:rsid w:val="0A1477AE"/>
    <w:rsid w:val="0A232419"/>
    <w:rsid w:val="0A39641C"/>
    <w:rsid w:val="0A550E2E"/>
    <w:rsid w:val="0A56158A"/>
    <w:rsid w:val="0A626493"/>
    <w:rsid w:val="0A6A629A"/>
    <w:rsid w:val="0A753E8C"/>
    <w:rsid w:val="0AA3501C"/>
    <w:rsid w:val="0AA94406"/>
    <w:rsid w:val="0AB41B8F"/>
    <w:rsid w:val="0AB61724"/>
    <w:rsid w:val="0AB65924"/>
    <w:rsid w:val="0AD56B73"/>
    <w:rsid w:val="0AD661DD"/>
    <w:rsid w:val="0AEB791E"/>
    <w:rsid w:val="0AF937B2"/>
    <w:rsid w:val="0AFA4806"/>
    <w:rsid w:val="0B031CD5"/>
    <w:rsid w:val="0B093D05"/>
    <w:rsid w:val="0B1004BF"/>
    <w:rsid w:val="0B18549E"/>
    <w:rsid w:val="0B3A56A5"/>
    <w:rsid w:val="0B4E5F30"/>
    <w:rsid w:val="0B8D66E4"/>
    <w:rsid w:val="0B93530B"/>
    <w:rsid w:val="0BB00FA6"/>
    <w:rsid w:val="0BB0201B"/>
    <w:rsid w:val="0BC1341C"/>
    <w:rsid w:val="0BE61069"/>
    <w:rsid w:val="0BED7265"/>
    <w:rsid w:val="0C093A44"/>
    <w:rsid w:val="0C11129F"/>
    <w:rsid w:val="0C1F02CA"/>
    <w:rsid w:val="0C280E4A"/>
    <w:rsid w:val="0C312EBD"/>
    <w:rsid w:val="0C3B6991"/>
    <w:rsid w:val="0C5268ED"/>
    <w:rsid w:val="0C540418"/>
    <w:rsid w:val="0C5F3B38"/>
    <w:rsid w:val="0C802837"/>
    <w:rsid w:val="0C8D4B24"/>
    <w:rsid w:val="0C9B5403"/>
    <w:rsid w:val="0CA95ADD"/>
    <w:rsid w:val="0CAD143F"/>
    <w:rsid w:val="0CB2714D"/>
    <w:rsid w:val="0CB34861"/>
    <w:rsid w:val="0CDA112A"/>
    <w:rsid w:val="0CE97220"/>
    <w:rsid w:val="0CEB753A"/>
    <w:rsid w:val="0D01309C"/>
    <w:rsid w:val="0D155CE3"/>
    <w:rsid w:val="0D213DB1"/>
    <w:rsid w:val="0D2A3235"/>
    <w:rsid w:val="0D390BF1"/>
    <w:rsid w:val="0D485535"/>
    <w:rsid w:val="0D4961DF"/>
    <w:rsid w:val="0D675250"/>
    <w:rsid w:val="0D827C3B"/>
    <w:rsid w:val="0DA40429"/>
    <w:rsid w:val="0DA40503"/>
    <w:rsid w:val="0DAA50B6"/>
    <w:rsid w:val="0DBF4822"/>
    <w:rsid w:val="0DC14423"/>
    <w:rsid w:val="0DC74011"/>
    <w:rsid w:val="0DE33029"/>
    <w:rsid w:val="0DE85AF2"/>
    <w:rsid w:val="0DF942E3"/>
    <w:rsid w:val="0E066C64"/>
    <w:rsid w:val="0E181F56"/>
    <w:rsid w:val="0E284CA5"/>
    <w:rsid w:val="0E811589"/>
    <w:rsid w:val="0E8301C9"/>
    <w:rsid w:val="0EAC7296"/>
    <w:rsid w:val="0EB70A81"/>
    <w:rsid w:val="0ECC152A"/>
    <w:rsid w:val="0ED135A9"/>
    <w:rsid w:val="0ED75B70"/>
    <w:rsid w:val="0ED907D7"/>
    <w:rsid w:val="0EE34A24"/>
    <w:rsid w:val="0EEB3C80"/>
    <w:rsid w:val="0EEE1FD4"/>
    <w:rsid w:val="0EF12230"/>
    <w:rsid w:val="0EF22843"/>
    <w:rsid w:val="0F1D0E47"/>
    <w:rsid w:val="0F204B71"/>
    <w:rsid w:val="0F2329D1"/>
    <w:rsid w:val="0F2E6F68"/>
    <w:rsid w:val="0F3D2F39"/>
    <w:rsid w:val="0F414733"/>
    <w:rsid w:val="0F4707AF"/>
    <w:rsid w:val="0F61576B"/>
    <w:rsid w:val="0F6B1F17"/>
    <w:rsid w:val="0F8101F2"/>
    <w:rsid w:val="0F835D5F"/>
    <w:rsid w:val="0F8B4CE8"/>
    <w:rsid w:val="0FA20D13"/>
    <w:rsid w:val="0FA774C9"/>
    <w:rsid w:val="0FB81FAB"/>
    <w:rsid w:val="0FB93CD8"/>
    <w:rsid w:val="0FBC1346"/>
    <w:rsid w:val="0FC61121"/>
    <w:rsid w:val="0FC74183"/>
    <w:rsid w:val="0FD1260E"/>
    <w:rsid w:val="0FEF7EFC"/>
    <w:rsid w:val="0FFE5545"/>
    <w:rsid w:val="10120107"/>
    <w:rsid w:val="1013368E"/>
    <w:rsid w:val="10282107"/>
    <w:rsid w:val="10327D99"/>
    <w:rsid w:val="10371910"/>
    <w:rsid w:val="10477B3F"/>
    <w:rsid w:val="105302EA"/>
    <w:rsid w:val="106E0334"/>
    <w:rsid w:val="10804765"/>
    <w:rsid w:val="10891A59"/>
    <w:rsid w:val="10D15E8F"/>
    <w:rsid w:val="10DE7C6C"/>
    <w:rsid w:val="10FC24F9"/>
    <w:rsid w:val="11146A56"/>
    <w:rsid w:val="11162CD7"/>
    <w:rsid w:val="11187D30"/>
    <w:rsid w:val="11200C69"/>
    <w:rsid w:val="112568C8"/>
    <w:rsid w:val="112C3643"/>
    <w:rsid w:val="112D306E"/>
    <w:rsid w:val="11437659"/>
    <w:rsid w:val="11504648"/>
    <w:rsid w:val="11716E1F"/>
    <w:rsid w:val="118152E1"/>
    <w:rsid w:val="118B12FF"/>
    <w:rsid w:val="118F759C"/>
    <w:rsid w:val="119126EF"/>
    <w:rsid w:val="119E4871"/>
    <w:rsid w:val="11B95077"/>
    <w:rsid w:val="11BB31E6"/>
    <w:rsid w:val="11CA1EDD"/>
    <w:rsid w:val="11D60DA8"/>
    <w:rsid w:val="11E11F83"/>
    <w:rsid w:val="11E665D1"/>
    <w:rsid w:val="11F34B48"/>
    <w:rsid w:val="11F42B7D"/>
    <w:rsid w:val="11FF3A2B"/>
    <w:rsid w:val="12005F17"/>
    <w:rsid w:val="12101010"/>
    <w:rsid w:val="1227152D"/>
    <w:rsid w:val="12364CCD"/>
    <w:rsid w:val="12367621"/>
    <w:rsid w:val="123E01A1"/>
    <w:rsid w:val="124246B7"/>
    <w:rsid w:val="12517E2E"/>
    <w:rsid w:val="125363B3"/>
    <w:rsid w:val="12735BD8"/>
    <w:rsid w:val="127E66A3"/>
    <w:rsid w:val="12921F8D"/>
    <w:rsid w:val="129466D5"/>
    <w:rsid w:val="12994948"/>
    <w:rsid w:val="129B378E"/>
    <w:rsid w:val="12A3525A"/>
    <w:rsid w:val="12A96D72"/>
    <w:rsid w:val="12AB4E3F"/>
    <w:rsid w:val="12B1600A"/>
    <w:rsid w:val="12BE1A51"/>
    <w:rsid w:val="12C70F28"/>
    <w:rsid w:val="12D37F89"/>
    <w:rsid w:val="12D64F26"/>
    <w:rsid w:val="12DF0F18"/>
    <w:rsid w:val="13040BD1"/>
    <w:rsid w:val="130B1062"/>
    <w:rsid w:val="13105B1E"/>
    <w:rsid w:val="13126759"/>
    <w:rsid w:val="131C31F4"/>
    <w:rsid w:val="1330579E"/>
    <w:rsid w:val="134313FE"/>
    <w:rsid w:val="13476A87"/>
    <w:rsid w:val="13526140"/>
    <w:rsid w:val="135A26F8"/>
    <w:rsid w:val="136D68D6"/>
    <w:rsid w:val="13BB3384"/>
    <w:rsid w:val="13C076A6"/>
    <w:rsid w:val="13C7191F"/>
    <w:rsid w:val="13CA48DE"/>
    <w:rsid w:val="13D932F7"/>
    <w:rsid w:val="13E41EFF"/>
    <w:rsid w:val="13EF7003"/>
    <w:rsid w:val="142166A2"/>
    <w:rsid w:val="14225C42"/>
    <w:rsid w:val="14291E77"/>
    <w:rsid w:val="143C4208"/>
    <w:rsid w:val="144E2261"/>
    <w:rsid w:val="146D34C5"/>
    <w:rsid w:val="147D5111"/>
    <w:rsid w:val="14802BC7"/>
    <w:rsid w:val="14805369"/>
    <w:rsid w:val="14852F2D"/>
    <w:rsid w:val="14A00735"/>
    <w:rsid w:val="14A252DE"/>
    <w:rsid w:val="14B34F58"/>
    <w:rsid w:val="14BA3D24"/>
    <w:rsid w:val="14DB3363"/>
    <w:rsid w:val="14E40B5C"/>
    <w:rsid w:val="14E8535A"/>
    <w:rsid w:val="14E933E6"/>
    <w:rsid w:val="150256CD"/>
    <w:rsid w:val="15232716"/>
    <w:rsid w:val="152B48C1"/>
    <w:rsid w:val="152E09FF"/>
    <w:rsid w:val="15421373"/>
    <w:rsid w:val="155850CA"/>
    <w:rsid w:val="156057B3"/>
    <w:rsid w:val="15706BC6"/>
    <w:rsid w:val="15772AE8"/>
    <w:rsid w:val="157F4C0E"/>
    <w:rsid w:val="15833286"/>
    <w:rsid w:val="15966936"/>
    <w:rsid w:val="159F11A1"/>
    <w:rsid w:val="15A87880"/>
    <w:rsid w:val="15A95A13"/>
    <w:rsid w:val="15AC6D2F"/>
    <w:rsid w:val="15B009E1"/>
    <w:rsid w:val="15B717A2"/>
    <w:rsid w:val="15BD1B89"/>
    <w:rsid w:val="15BD287E"/>
    <w:rsid w:val="15BD3D89"/>
    <w:rsid w:val="15CC016D"/>
    <w:rsid w:val="15D37199"/>
    <w:rsid w:val="15D704F7"/>
    <w:rsid w:val="15DD4F51"/>
    <w:rsid w:val="15EE0181"/>
    <w:rsid w:val="15F91964"/>
    <w:rsid w:val="1609035B"/>
    <w:rsid w:val="16090526"/>
    <w:rsid w:val="160A7F69"/>
    <w:rsid w:val="160B35DD"/>
    <w:rsid w:val="162315FE"/>
    <w:rsid w:val="16241A15"/>
    <w:rsid w:val="166B5644"/>
    <w:rsid w:val="16760A18"/>
    <w:rsid w:val="167B358E"/>
    <w:rsid w:val="169074F0"/>
    <w:rsid w:val="1696033E"/>
    <w:rsid w:val="169A0D59"/>
    <w:rsid w:val="16B16832"/>
    <w:rsid w:val="16C12338"/>
    <w:rsid w:val="16C97B23"/>
    <w:rsid w:val="16CF0BD9"/>
    <w:rsid w:val="16CF2658"/>
    <w:rsid w:val="16D6003C"/>
    <w:rsid w:val="16F34467"/>
    <w:rsid w:val="17061EDA"/>
    <w:rsid w:val="17067F35"/>
    <w:rsid w:val="171F3337"/>
    <w:rsid w:val="17204962"/>
    <w:rsid w:val="17243CFE"/>
    <w:rsid w:val="17362E83"/>
    <w:rsid w:val="1741145A"/>
    <w:rsid w:val="17427980"/>
    <w:rsid w:val="174A62CD"/>
    <w:rsid w:val="174C4980"/>
    <w:rsid w:val="175B2DBC"/>
    <w:rsid w:val="17601FE1"/>
    <w:rsid w:val="17663A8F"/>
    <w:rsid w:val="17682FC6"/>
    <w:rsid w:val="17704EEC"/>
    <w:rsid w:val="17783D1C"/>
    <w:rsid w:val="177C08EF"/>
    <w:rsid w:val="177C6237"/>
    <w:rsid w:val="177F650F"/>
    <w:rsid w:val="17924EF3"/>
    <w:rsid w:val="17B53122"/>
    <w:rsid w:val="17B74721"/>
    <w:rsid w:val="17BD705D"/>
    <w:rsid w:val="180037BD"/>
    <w:rsid w:val="180B092C"/>
    <w:rsid w:val="180E0F57"/>
    <w:rsid w:val="18340F8D"/>
    <w:rsid w:val="186251F0"/>
    <w:rsid w:val="186F67E9"/>
    <w:rsid w:val="1872703B"/>
    <w:rsid w:val="188400A7"/>
    <w:rsid w:val="18875A77"/>
    <w:rsid w:val="188837F2"/>
    <w:rsid w:val="18CD26E5"/>
    <w:rsid w:val="18DE2207"/>
    <w:rsid w:val="18ED0341"/>
    <w:rsid w:val="18F33B13"/>
    <w:rsid w:val="190A4A4B"/>
    <w:rsid w:val="191A5BE5"/>
    <w:rsid w:val="192429CC"/>
    <w:rsid w:val="192E4A41"/>
    <w:rsid w:val="193D1D76"/>
    <w:rsid w:val="194859CB"/>
    <w:rsid w:val="196202C5"/>
    <w:rsid w:val="196A62FB"/>
    <w:rsid w:val="196D58DF"/>
    <w:rsid w:val="197D5E4A"/>
    <w:rsid w:val="198B5953"/>
    <w:rsid w:val="19923010"/>
    <w:rsid w:val="19985F99"/>
    <w:rsid w:val="19AF54A8"/>
    <w:rsid w:val="19D83052"/>
    <w:rsid w:val="19DA0F4B"/>
    <w:rsid w:val="19F14E8D"/>
    <w:rsid w:val="1A144133"/>
    <w:rsid w:val="1A1F6898"/>
    <w:rsid w:val="1A287AFC"/>
    <w:rsid w:val="1A5041ED"/>
    <w:rsid w:val="1A5E173E"/>
    <w:rsid w:val="1A6069F5"/>
    <w:rsid w:val="1A711A82"/>
    <w:rsid w:val="1A7318DB"/>
    <w:rsid w:val="1A7D61D4"/>
    <w:rsid w:val="1A811720"/>
    <w:rsid w:val="1A8520A8"/>
    <w:rsid w:val="1A8D6BBC"/>
    <w:rsid w:val="1A9771D1"/>
    <w:rsid w:val="1AA30790"/>
    <w:rsid w:val="1AB41EA9"/>
    <w:rsid w:val="1ABA650C"/>
    <w:rsid w:val="1ADB73F0"/>
    <w:rsid w:val="1ADF3732"/>
    <w:rsid w:val="1AF540CE"/>
    <w:rsid w:val="1AFA4ED4"/>
    <w:rsid w:val="1B3557E9"/>
    <w:rsid w:val="1B3C7631"/>
    <w:rsid w:val="1B481508"/>
    <w:rsid w:val="1B4C6F7F"/>
    <w:rsid w:val="1B4E2E55"/>
    <w:rsid w:val="1B5C79EE"/>
    <w:rsid w:val="1B662DCE"/>
    <w:rsid w:val="1B755585"/>
    <w:rsid w:val="1B7B3C06"/>
    <w:rsid w:val="1B855A1C"/>
    <w:rsid w:val="1BA45FEC"/>
    <w:rsid w:val="1BA54255"/>
    <w:rsid w:val="1BA61498"/>
    <w:rsid w:val="1BAF6246"/>
    <w:rsid w:val="1BB60CF0"/>
    <w:rsid w:val="1BCE37A4"/>
    <w:rsid w:val="1BD75199"/>
    <w:rsid w:val="1BE46844"/>
    <w:rsid w:val="1BEB1698"/>
    <w:rsid w:val="1BF95011"/>
    <w:rsid w:val="1BFB5303"/>
    <w:rsid w:val="1C0E1C11"/>
    <w:rsid w:val="1C173A3C"/>
    <w:rsid w:val="1C25277F"/>
    <w:rsid w:val="1C303454"/>
    <w:rsid w:val="1C3B0473"/>
    <w:rsid w:val="1C3F5186"/>
    <w:rsid w:val="1C433EB9"/>
    <w:rsid w:val="1C4719C0"/>
    <w:rsid w:val="1C4A5862"/>
    <w:rsid w:val="1C4C0722"/>
    <w:rsid w:val="1C676B38"/>
    <w:rsid w:val="1C840275"/>
    <w:rsid w:val="1CB4645C"/>
    <w:rsid w:val="1CBE7919"/>
    <w:rsid w:val="1CC80C0D"/>
    <w:rsid w:val="1CCB049D"/>
    <w:rsid w:val="1CD54C3E"/>
    <w:rsid w:val="1CDA3040"/>
    <w:rsid w:val="1CE45772"/>
    <w:rsid w:val="1CED4EE6"/>
    <w:rsid w:val="1CFA3E69"/>
    <w:rsid w:val="1D083CBA"/>
    <w:rsid w:val="1D0A3349"/>
    <w:rsid w:val="1D0F1882"/>
    <w:rsid w:val="1D1043C4"/>
    <w:rsid w:val="1D2C4F83"/>
    <w:rsid w:val="1D2D6F1D"/>
    <w:rsid w:val="1D4470C2"/>
    <w:rsid w:val="1D453166"/>
    <w:rsid w:val="1D5C12C2"/>
    <w:rsid w:val="1D6B37CE"/>
    <w:rsid w:val="1D7056E0"/>
    <w:rsid w:val="1D772C83"/>
    <w:rsid w:val="1D7B5355"/>
    <w:rsid w:val="1D847651"/>
    <w:rsid w:val="1DD00014"/>
    <w:rsid w:val="1DD13070"/>
    <w:rsid w:val="1DDE2546"/>
    <w:rsid w:val="1DDE33EB"/>
    <w:rsid w:val="1DE02889"/>
    <w:rsid w:val="1DF12A44"/>
    <w:rsid w:val="1E0C7324"/>
    <w:rsid w:val="1E255A8D"/>
    <w:rsid w:val="1E4B688B"/>
    <w:rsid w:val="1E4D109B"/>
    <w:rsid w:val="1E551741"/>
    <w:rsid w:val="1E8B2CD6"/>
    <w:rsid w:val="1EBA1146"/>
    <w:rsid w:val="1EC55652"/>
    <w:rsid w:val="1ECE3B3D"/>
    <w:rsid w:val="1ED662B3"/>
    <w:rsid w:val="1EE84E71"/>
    <w:rsid w:val="1EF26ED3"/>
    <w:rsid w:val="1EF44598"/>
    <w:rsid w:val="1EFD2CB5"/>
    <w:rsid w:val="1EFF0BE8"/>
    <w:rsid w:val="1F05793B"/>
    <w:rsid w:val="1F1112CD"/>
    <w:rsid w:val="1F1318C1"/>
    <w:rsid w:val="1F8510AE"/>
    <w:rsid w:val="1F8E4B17"/>
    <w:rsid w:val="1FA02178"/>
    <w:rsid w:val="1FA47695"/>
    <w:rsid w:val="1FAC1344"/>
    <w:rsid w:val="1FB844AF"/>
    <w:rsid w:val="1FC1091B"/>
    <w:rsid w:val="1FC16E59"/>
    <w:rsid w:val="1FD05D06"/>
    <w:rsid w:val="1FE5117C"/>
    <w:rsid w:val="2012291D"/>
    <w:rsid w:val="202E3C37"/>
    <w:rsid w:val="20307DD3"/>
    <w:rsid w:val="20414459"/>
    <w:rsid w:val="204154C6"/>
    <w:rsid w:val="20512331"/>
    <w:rsid w:val="20551BAB"/>
    <w:rsid w:val="20684AF8"/>
    <w:rsid w:val="206F4CEB"/>
    <w:rsid w:val="20733133"/>
    <w:rsid w:val="20777B38"/>
    <w:rsid w:val="207D0DF1"/>
    <w:rsid w:val="20857547"/>
    <w:rsid w:val="20897F66"/>
    <w:rsid w:val="208F59F1"/>
    <w:rsid w:val="20C16910"/>
    <w:rsid w:val="20C75B2E"/>
    <w:rsid w:val="20CE08CD"/>
    <w:rsid w:val="20D00417"/>
    <w:rsid w:val="20E03C32"/>
    <w:rsid w:val="20EC6995"/>
    <w:rsid w:val="20EE31C5"/>
    <w:rsid w:val="20EF2963"/>
    <w:rsid w:val="211B2072"/>
    <w:rsid w:val="212900D9"/>
    <w:rsid w:val="2130225D"/>
    <w:rsid w:val="2130749E"/>
    <w:rsid w:val="216055AC"/>
    <w:rsid w:val="216409DD"/>
    <w:rsid w:val="2182307D"/>
    <w:rsid w:val="219C74B1"/>
    <w:rsid w:val="21C94C21"/>
    <w:rsid w:val="220854AF"/>
    <w:rsid w:val="221D435F"/>
    <w:rsid w:val="22204C60"/>
    <w:rsid w:val="2243066A"/>
    <w:rsid w:val="225F7443"/>
    <w:rsid w:val="226C1F1B"/>
    <w:rsid w:val="227704B7"/>
    <w:rsid w:val="22B24E6F"/>
    <w:rsid w:val="22B33D22"/>
    <w:rsid w:val="22B61D3B"/>
    <w:rsid w:val="22C63E8F"/>
    <w:rsid w:val="22C649F9"/>
    <w:rsid w:val="22D65471"/>
    <w:rsid w:val="22E25633"/>
    <w:rsid w:val="22E41B8C"/>
    <w:rsid w:val="22EA0F69"/>
    <w:rsid w:val="23167166"/>
    <w:rsid w:val="23182BE9"/>
    <w:rsid w:val="23193B22"/>
    <w:rsid w:val="233641FF"/>
    <w:rsid w:val="23471968"/>
    <w:rsid w:val="2349097E"/>
    <w:rsid w:val="234F3FE0"/>
    <w:rsid w:val="23632394"/>
    <w:rsid w:val="23715B74"/>
    <w:rsid w:val="23781A74"/>
    <w:rsid w:val="238A1CB3"/>
    <w:rsid w:val="2392443F"/>
    <w:rsid w:val="23A7517C"/>
    <w:rsid w:val="23DE7685"/>
    <w:rsid w:val="23DF11BF"/>
    <w:rsid w:val="23E0198C"/>
    <w:rsid w:val="23E15B62"/>
    <w:rsid w:val="23E73745"/>
    <w:rsid w:val="23FB2999"/>
    <w:rsid w:val="23FF5303"/>
    <w:rsid w:val="24205EB3"/>
    <w:rsid w:val="242C4024"/>
    <w:rsid w:val="24435E91"/>
    <w:rsid w:val="245A4413"/>
    <w:rsid w:val="24600297"/>
    <w:rsid w:val="246A1A82"/>
    <w:rsid w:val="246E675D"/>
    <w:rsid w:val="2472180B"/>
    <w:rsid w:val="248B291A"/>
    <w:rsid w:val="24925A19"/>
    <w:rsid w:val="249D1E1F"/>
    <w:rsid w:val="24AD6EC1"/>
    <w:rsid w:val="24D70139"/>
    <w:rsid w:val="24EC3144"/>
    <w:rsid w:val="24F1226C"/>
    <w:rsid w:val="24F75F11"/>
    <w:rsid w:val="25450116"/>
    <w:rsid w:val="25535267"/>
    <w:rsid w:val="25555921"/>
    <w:rsid w:val="256E5FDE"/>
    <w:rsid w:val="25847930"/>
    <w:rsid w:val="259D3017"/>
    <w:rsid w:val="25A138AF"/>
    <w:rsid w:val="25D90924"/>
    <w:rsid w:val="25E8001F"/>
    <w:rsid w:val="25ED5098"/>
    <w:rsid w:val="25F273E4"/>
    <w:rsid w:val="25FD3A66"/>
    <w:rsid w:val="260B2B95"/>
    <w:rsid w:val="260E4091"/>
    <w:rsid w:val="261B18F2"/>
    <w:rsid w:val="2622642F"/>
    <w:rsid w:val="262C7775"/>
    <w:rsid w:val="26416C79"/>
    <w:rsid w:val="265A47BF"/>
    <w:rsid w:val="265B69AC"/>
    <w:rsid w:val="266114D2"/>
    <w:rsid w:val="266D14C2"/>
    <w:rsid w:val="266D63D8"/>
    <w:rsid w:val="2670658E"/>
    <w:rsid w:val="268140B1"/>
    <w:rsid w:val="268444BC"/>
    <w:rsid w:val="26860188"/>
    <w:rsid w:val="2692695E"/>
    <w:rsid w:val="26982179"/>
    <w:rsid w:val="26AC0283"/>
    <w:rsid w:val="26B22D92"/>
    <w:rsid w:val="26B31399"/>
    <w:rsid w:val="26BB5E68"/>
    <w:rsid w:val="26CA032A"/>
    <w:rsid w:val="26DD7101"/>
    <w:rsid w:val="26F93389"/>
    <w:rsid w:val="27001103"/>
    <w:rsid w:val="27013E4A"/>
    <w:rsid w:val="27083249"/>
    <w:rsid w:val="27092F84"/>
    <w:rsid w:val="27283371"/>
    <w:rsid w:val="272C2AD6"/>
    <w:rsid w:val="272D5DF0"/>
    <w:rsid w:val="273403CD"/>
    <w:rsid w:val="274019DC"/>
    <w:rsid w:val="27403CDC"/>
    <w:rsid w:val="2741032B"/>
    <w:rsid w:val="27430C23"/>
    <w:rsid w:val="27516ADF"/>
    <w:rsid w:val="278C5C4C"/>
    <w:rsid w:val="27985D9D"/>
    <w:rsid w:val="27C63833"/>
    <w:rsid w:val="27D04FA0"/>
    <w:rsid w:val="27E407F7"/>
    <w:rsid w:val="27E823AB"/>
    <w:rsid w:val="27ED70A4"/>
    <w:rsid w:val="28066CEB"/>
    <w:rsid w:val="28097187"/>
    <w:rsid w:val="281126C1"/>
    <w:rsid w:val="281849D6"/>
    <w:rsid w:val="281A4DAF"/>
    <w:rsid w:val="28200904"/>
    <w:rsid w:val="282447BE"/>
    <w:rsid w:val="282F321C"/>
    <w:rsid w:val="28302416"/>
    <w:rsid w:val="286C193D"/>
    <w:rsid w:val="286D5616"/>
    <w:rsid w:val="28782EA1"/>
    <w:rsid w:val="28BA1243"/>
    <w:rsid w:val="28D9317E"/>
    <w:rsid w:val="28F448ED"/>
    <w:rsid w:val="290C3048"/>
    <w:rsid w:val="2915455F"/>
    <w:rsid w:val="291C088F"/>
    <w:rsid w:val="29224AC4"/>
    <w:rsid w:val="29286ACD"/>
    <w:rsid w:val="292C2F64"/>
    <w:rsid w:val="295D64DD"/>
    <w:rsid w:val="29667BAF"/>
    <w:rsid w:val="298060B3"/>
    <w:rsid w:val="2989318D"/>
    <w:rsid w:val="298E16C7"/>
    <w:rsid w:val="29983094"/>
    <w:rsid w:val="29D841C2"/>
    <w:rsid w:val="29DD447C"/>
    <w:rsid w:val="29DF09F1"/>
    <w:rsid w:val="29E57512"/>
    <w:rsid w:val="29F555B6"/>
    <w:rsid w:val="29F77B29"/>
    <w:rsid w:val="29FE2D84"/>
    <w:rsid w:val="2A0C6CDD"/>
    <w:rsid w:val="2A2E5810"/>
    <w:rsid w:val="2A316B22"/>
    <w:rsid w:val="2A3B28BA"/>
    <w:rsid w:val="2A56128E"/>
    <w:rsid w:val="2A6B4DAE"/>
    <w:rsid w:val="2A797EDE"/>
    <w:rsid w:val="2A851A0F"/>
    <w:rsid w:val="2A901517"/>
    <w:rsid w:val="2A91511B"/>
    <w:rsid w:val="2A9563B8"/>
    <w:rsid w:val="2AA336DB"/>
    <w:rsid w:val="2AC33E9F"/>
    <w:rsid w:val="2ACC556F"/>
    <w:rsid w:val="2AD93993"/>
    <w:rsid w:val="2ADB5E64"/>
    <w:rsid w:val="2ADC5A9F"/>
    <w:rsid w:val="2AE616F2"/>
    <w:rsid w:val="2AEA1C8D"/>
    <w:rsid w:val="2AED626D"/>
    <w:rsid w:val="2B094E1D"/>
    <w:rsid w:val="2B096531"/>
    <w:rsid w:val="2B0C04DF"/>
    <w:rsid w:val="2B1F01DC"/>
    <w:rsid w:val="2B2F25DE"/>
    <w:rsid w:val="2B3B0315"/>
    <w:rsid w:val="2B5D0301"/>
    <w:rsid w:val="2B671852"/>
    <w:rsid w:val="2B6C069A"/>
    <w:rsid w:val="2B913E26"/>
    <w:rsid w:val="2B9C0FB8"/>
    <w:rsid w:val="2BA76EA1"/>
    <w:rsid w:val="2BC90A3C"/>
    <w:rsid w:val="2BD75EA2"/>
    <w:rsid w:val="2BD87783"/>
    <w:rsid w:val="2BDE55E0"/>
    <w:rsid w:val="2BFD0495"/>
    <w:rsid w:val="2C0C2746"/>
    <w:rsid w:val="2C145983"/>
    <w:rsid w:val="2C153DDF"/>
    <w:rsid w:val="2C232800"/>
    <w:rsid w:val="2C2B0D2C"/>
    <w:rsid w:val="2C5A7895"/>
    <w:rsid w:val="2C5E13A5"/>
    <w:rsid w:val="2C6475EF"/>
    <w:rsid w:val="2C6E2904"/>
    <w:rsid w:val="2C743F42"/>
    <w:rsid w:val="2CA04397"/>
    <w:rsid w:val="2CC0145B"/>
    <w:rsid w:val="2CCA55C2"/>
    <w:rsid w:val="2CCA7E45"/>
    <w:rsid w:val="2CCC6453"/>
    <w:rsid w:val="2CCE0466"/>
    <w:rsid w:val="2CDB159B"/>
    <w:rsid w:val="2CE56876"/>
    <w:rsid w:val="2CEE685F"/>
    <w:rsid w:val="2CF22406"/>
    <w:rsid w:val="2D151A55"/>
    <w:rsid w:val="2D221928"/>
    <w:rsid w:val="2D227690"/>
    <w:rsid w:val="2D333E2E"/>
    <w:rsid w:val="2D3802CE"/>
    <w:rsid w:val="2D3823D2"/>
    <w:rsid w:val="2D51639E"/>
    <w:rsid w:val="2D8E5C76"/>
    <w:rsid w:val="2DB90B9C"/>
    <w:rsid w:val="2DBE16CA"/>
    <w:rsid w:val="2DD74C26"/>
    <w:rsid w:val="2DE7326C"/>
    <w:rsid w:val="2DEA67CB"/>
    <w:rsid w:val="2DF0202E"/>
    <w:rsid w:val="2E060868"/>
    <w:rsid w:val="2E082936"/>
    <w:rsid w:val="2E29740F"/>
    <w:rsid w:val="2E2A0935"/>
    <w:rsid w:val="2E3673CD"/>
    <w:rsid w:val="2E4A61CC"/>
    <w:rsid w:val="2E4F49C3"/>
    <w:rsid w:val="2E520846"/>
    <w:rsid w:val="2E7B2A47"/>
    <w:rsid w:val="2E8207E1"/>
    <w:rsid w:val="2E825BD4"/>
    <w:rsid w:val="2E870DD8"/>
    <w:rsid w:val="2E9B1EC4"/>
    <w:rsid w:val="2EA45CF4"/>
    <w:rsid w:val="2EC333C2"/>
    <w:rsid w:val="2EC52626"/>
    <w:rsid w:val="2ED43EED"/>
    <w:rsid w:val="2EFC0D2B"/>
    <w:rsid w:val="2F285D70"/>
    <w:rsid w:val="2F2E5B8D"/>
    <w:rsid w:val="2F307B6B"/>
    <w:rsid w:val="2F9C10A8"/>
    <w:rsid w:val="2FA00DAC"/>
    <w:rsid w:val="2FB2703A"/>
    <w:rsid w:val="2FB77691"/>
    <w:rsid w:val="2FD20BD5"/>
    <w:rsid w:val="2FD45E57"/>
    <w:rsid w:val="2FE4147E"/>
    <w:rsid w:val="2FE76C1A"/>
    <w:rsid w:val="2FE94C13"/>
    <w:rsid w:val="2FED6257"/>
    <w:rsid w:val="2FF05628"/>
    <w:rsid w:val="2FF10093"/>
    <w:rsid w:val="30005DAB"/>
    <w:rsid w:val="30035EC7"/>
    <w:rsid w:val="30127780"/>
    <w:rsid w:val="30276561"/>
    <w:rsid w:val="303B576E"/>
    <w:rsid w:val="304979B5"/>
    <w:rsid w:val="3054101B"/>
    <w:rsid w:val="305C41B9"/>
    <w:rsid w:val="30663498"/>
    <w:rsid w:val="30665966"/>
    <w:rsid w:val="30791F23"/>
    <w:rsid w:val="307E2DF2"/>
    <w:rsid w:val="309436EC"/>
    <w:rsid w:val="30B3370E"/>
    <w:rsid w:val="30C05A86"/>
    <w:rsid w:val="31014C3C"/>
    <w:rsid w:val="31263DF0"/>
    <w:rsid w:val="312C67B7"/>
    <w:rsid w:val="316C597F"/>
    <w:rsid w:val="3175134C"/>
    <w:rsid w:val="31763139"/>
    <w:rsid w:val="31791080"/>
    <w:rsid w:val="317B5600"/>
    <w:rsid w:val="317E023F"/>
    <w:rsid w:val="319515DD"/>
    <w:rsid w:val="31994F66"/>
    <w:rsid w:val="31AD7F5B"/>
    <w:rsid w:val="31B12723"/>
    <w:rsid w:val="31B433E4"/>
    <w:rsid w:val="31CD3E70"/>
    <w:rsid w:val="31D34299"/>
    <w:rsid w:val="31D64E7D"/>
    <w:rsid w:val="31F55411"/>
    <w:rsid w:val="31FE54B9"/>
    <w:rsid w:val="32094F60"/>
    <w:rsid w:val="32245420"/>
    <w:rsid w:val="322730F0"/>
    <w:rsid w:val="3239266B"/>
    <w:rsid w:val="32563A53"/>
    <w:rsid w:val="32587027"/>
    <w:rsid w:val="325D3B70"/>
    <w:rsid w:val="32805CEE"/>
    <w:rsid w:val="328F5C6E"/>
    <w:rsid w:val="32A07DA8"/>
    <w:rsid w:val="32A773E2"/>
    <w:rsid w:val="32BF1045"/>
    <w:rsid w:val="32C66EA5"/>
    <w:rsid w:val="32DA4D20"/>
    <w:rsid w:val="32DF3295"/>
    <w:rsid w:val="32ED6C2C"/>
    <w:rsid w:val="32F62BC7"/>
    <w:rsid w:val="33217C2F"/>
    <w:rsid w:val="33265A1A"/>
    <w:rsid w:val="33290815"/>
    <w:rsid w:val="33516F03"/>
    <w:rsid w:val="33721549"/>
    <w:rsid w:val="337D34A9"/>
    <w:rsid w:val="33852273"/>
    <w:rsid w:val="339375F7"/>
    <w:rsid w:val="3395783A"/>
    <w:rsid w:val="339940DE"/>
    <w:rsid w:val="33A122C4"/>
    <w:rsid w:val="33AF3CBE"/>
    <w:rsid w:val="33B90AC9"/>
    <w:rsid w:val="33F77A04"/>
    <w:rsid w:val="3407279C"/>
    <w:rsid w:val="34241C12"/>
    <w:rsid w:val="34380B83"/>
    <w:rsid w:val="345A2E48"/>
    <w:rsid w:val="346D7FE9"/>
    <w:rsid w:val="3475512F"/>
    <w:rsid w:val="34771BF4"/>
    <w:rsid w:val="349D0A1A"/>
    <w:rsid w:val="34A25DC0"/>
    <w:rsid w:val="34AE30A3"/>
    <w:rsid w:val="34B028F5"/>
    <w:rsid w:val="34D85001"/>
    <w:rsid w:val="34E42385"/>
    <w:rsid w:val="34F02329"/>
    <w:rsid w:val="34F35C7B"/>
    <w:rsid w:val="350C6A93"/>
    <w:rsid w:val="350D28CA"/>
    <w:rsid w:val="350E01F8"/>
    <w:rsid w:val="35123F97"/>
    <w:rsid w:val="351D6982"/>
    <w:rsid w:val="35205CF0"/>
    <w:rsid w:val="35341D40"/>
    <w:rsid w:val="354F0EFC"/>
    <w:rsid w:val="354F7349"/>
    <w:rsid w:val="3554595C"/>
    <w:rsid w:val="35691C94"/>
    <w:rsid w:val="35CC091B"/>
    <w:rsid w:val="35F23993"/>
    <w:rsid w:val="35F430F0"/>
    <w:rsid w:val="36032D4D"/>
    <w:rsid w:val="36182875"/>
    <w:rsid w:val="363F1299"/>
    <w:rsid w:val="36452DB5"/>
    <w:rsid w:val="364905F2"/>
    <w:rsid w:val="364921DA"/>
    <w:rsid w:val="366C7294"/>
    <w:rsid w:val="367C70A3"/>
    <w:rsid w:val="36873839"/>
    <w:rsid w:val="368E6914"/>
    <w:rsid w:val="36904338"/>
    <w:rsid w:val="36A81426"/>
    <w:rsid w:val="36AB0B23"/>
    <w:rsid w:val="36AF3927"/>
    <w:rsid w:val="36D066FB"/>
    <w:rsid w:val="36D62D7F"/>
    <w:rsid w:val="36EA595D"/>
    <w:rsid w:val="36F85DA0"/>
    <w:rsid w:val="37074968"/>
    <w:rsid w:val="372A556D"/>
    <w:rsid w:val="374108A8"/>
    <w:rsid w:val="37423EFD"/>
    <w:rsid w:val="374A60CA"/>
    <w:rsid w:val="37761935"/>
    <w:rsid w:val="377E3275"/>
    <w:rsid w:val="37897FA7"/>
    <w:rsid w:val="37A53472"/>
    <w:rsid w:val="37A86201"/>
    <w:rsid w:val="37B4133A"/>
    <w:rsid w:val="37B507B8"/>
    <w:rsid w:val="37C9470A"/>
    <w:rsid w:val="37D67EF3"/>
    <w:rsid w:val="37DE1324"/>
    <w:rsid w:val="38046030"/>
    <w:rsid w:val="380C454C"/>
    <w:rsid w:val="38100301"/>
    <w:rsid w:val="38187515"/>
    <w:rsid w:val="382D0C6A"/>
    <w:rsid w:val="38525D23"/>
    <w:rsid w:val="38545BFB"/>
    <w:rsid w:val="386A3DF4"/>
    <w:rsid w:val="38745298"/>
    <w:rsid w:val="387B4E9F"/>
    <w:rsid w:val="389858A8"/>
    <w:rsid w:val="389A2423"/>
    <w:rsid w:val="38CC3D1B"/>
    <w:rsid w:val="38CE298A"/>
    <w:rsid w:val="38D10597"/>
    <w:rsid w:val="38DD056E"/>
    <w:rsid w:val="38E47A29"/>
    <w:rsid w:val="38E75509"/>
    <w:rsid w:val="38EB2BA1"/>
    <w:rsid w:val="391D4FA5"/>
    <w:rsid w:val="391E0B45"/>
    <w:rsid w:val="39223426"/>
    <w:rsid w:val="392C5820"/>
    <w:rsid w:val="393F4643"/>
    <w:rsid w:val="395869D3"/>
    <w:rsid w:val="395E0D69"/>
    <w:rsid w:val="395F6E1F"/>
    <w:rsid w:val="39601B95"/>
    <w:rsid w:val="397B2B57"/>
    <w:rsid w:val="397E1C4B"/>
    <w:rsid w:val="398B5348"/>
    <w:rsid w:val="399A6208"/>
    <w:rsid w:val="39A7078E"/>
    <w:rsid w:val="39D7462A"/>
    <w:rsid w:val="39D83EED"/>
    <w:rsid w:val="39E92F6C"/>
    <w:rsid w:val="39FC33D4"/>
    <w:rsid w:val="3A0A0AB2"/>
    <w:rsid w:val="3A0A4EA3"/>
    <w:rsid w:val="3A0F2985"/>
    <w:rsid w:val="3A103149"/>
    <w:rsid w:val="3A1B68A8"/>
    <w:rsid w:val="3A1D2A4C"/>
    <w:rsid w:val="3A2D7E9A"/>
    <w:rsid w:val="3A3E1DEE"/>
    <w:rsid w:val="3A552B4B"/>
    <w:rsid w:val="3A5C3769"/>
    <w:rsid w:val="3A6220FE"/>
    <w:rsid w:val="3A7108F3"/>
    <w:rsid w:val="3A9C4E0D"/>
    <w:rsid w:val="3AAC2B0E"/>
    <w:rsid w:val="3AB631FD"/>
    <w:rsid w:val="3ABE4024"/>
    <w:rsid w:val="3AC40CFC"/>
    <w:rsid w:val="3AC81728"/>
    <w:rsid w:val="3AD4541A"/>
    <w:rsid w:val="3AD61697"/>
    <w:rsid w:val="3ADF7673"/>
    <w:rsid w:val="3AE76B28"/>
    <w:rsid w:val="3AEA4691"/>
    <w:rsid w:val="3AEF3FE7"/>
    <w:rsid w:val="3AF04657"/>
    <w:rsid w:val="3AF77F26"/>
    <w:rsid w:val="3B243D40"/>
    <w:rsid w:val="3B391A2C"/>
    <w:rsid w:val="3B3B721C"/>
    <w:rsid w:val="3B415F81"/>
    <w:rsid w:val="3B5D312D"/>
    <w:rsid w:val="3B6A3E60"/>
    <w:rsid w:val="3B6C511E"/>
    <w:rsid w:val="3B72149C"/>
    <w:rsid w:val="3B874AC5"/>
    <w:rsid w:val="3B9216AC"/>
    <w:rsid w:val="3BB55437"/>
    <w:rsid w:val="3BBA6166"/>
    <w:rsid w:val="3BBD7109"/>
    <w:rsid w:val="3BC3506D"/>
    <w:rsid w:val="3BC836DA"/>
    <w:rsid w:val="3BCF651B"/>
    <w:rsid w:val="3BD12CAC"/>
    <w:rsid w:val="3BD75926"/>
    <w:rsid w:val="3BE129B7"/>
    <w:rsid w:val="3BF93690"/>
    <w:rsid w:val="3BFA6804"/>
    <w:rsid w:val="3C294B5B"/>
    <w:rsid w:val="3C7172A4"/>
    <w:rsid w:val="3C8600DB"/>
    <w:rsid w:val="3CB312FD"/>
    <w:rsid w:val="3CCE1889"/>
    <w:rsid w:val="3CDB5761"/>
    <w:rsid w:val="3CE7326C"/>
    <w:rsid w:val="3CFA24AD"/>
    <w:rsid w:val="3D075EF7"/>
    <w:rsid w:val="3D17608E"/>
    <w:rsid w:val="3D1B5145"/>
    <w:rsid w:val="3D1F0DFD"/>
    <w:rsid w:val="3D2B2D5C"/>
    <w:rsid w:val="3D2F795B"/>
    <w:rsid w:val="3D371A7F"/>
    <w:rsid w:val="3D3A3B6B"/>
    <w:rsid w:val="3D3E3FC4"/>
    <w:rsid w:val="3D4564B0"/>
    <w:rsid w:val="3D482480"/>
    <w:rsid w:val="3D58019B"/>
    <w:rsid w:val="3D5D38D3"/>
    <w:rsid w:val="3D5E30BE"/>
    <w:rsid w:val="3D8C5BB4"/>
    <w:rsid w:val="3DDB51E2"/>
    <w:rsid w:val="3E09570F"/>
    <w:rsid w:val="3E0B77C3"/>
    <w:rsid w:val="3E3D6E67"/>
    <w:rsid w:val="3E464336"/>
    <w:rsid w:val="3E4E08A9"/>
    <w:rsid w:val="3E535910"/>
    <w:rsid w:val="3E584E4C"/>
    <w:rsid w:val="3E824706"/>
    <w:rsid w:val="3E8A1DD3"/>
    <w:rsid w:val="3E993504"/>
    <w:rsid w:val="3E9A1A1E"/>
    <w:rsid w:val="3EC10923"/>
    <w:rsid w:val="3EC1128E"/>
    <w:rsid w:val="3EF11186"/>
    <w:rsid w:val="3EF22444"/>
    <w:rsid w:val="3F0E01BC"/>
    <w:rsid w:val="3F3E548A"/>
    <w:rsid w:val="3F41515C"/>
    <w:rsid w:val="3F494814"/>
    <w:rsid w:val="3F557A87"/>
    <w:rsid w:val="3F5F7337"/>
    <w:rsid w:val="3F6328F2"/>
    <w:rsid w:val="3F73682F"/>
    <w:rsid w:val="3F800E33"/>
    <w:rsid w:val="3F9966FE"/>
    <w:rsid w:val="3FB12B0E"/>
    <w:rsid w:val="3FC51AE4"/>
    <w:rsid w:val="3FCA3E9C"/>
    <w:rsid w:val="3FE04778"/>
    <w:rsid w:val="3FEF432D"/>
    <w:rsid w:val="3FF744AB"/>
    <w:rsid w:val="3FF84884"/>
    <w:rsid w:val="40047A7A"/>
    <w:rsid w:val="40265DD1"/>
    <w:rsid w:val="403D71CC"/>
    <w:rsid w:val="40423B98"/>
    <w:rsid w:val="4044530E"/>
    <w:rsid w:val="40560FE0"/>
    <w:rsid w:val="406F67D2"/>
    <w:rsid w:val="408079A6"/>
    <w:rsid w:val="40826979"/>
    <w:rsid w:val="40834AE6"/>
    <w:rsid w:val="40927524"/>
    <w:rsid w:val="40996FAB"/>
    <w:rsid w:val="409C2F2B"/>
    <w:rsid w:val="40A646DD"/>
    <w:rsid w:val="40B012EC"/>
    <w:rsid w:val="40D01BF4"/>
    <w:rsid w:val="40E27284"/>
    <w:rsid w:val="40E4151E"/>
    <w:rsid w:val="40FE3F55"/>
    <w:rsid w:val="41202495"/>
    <w:rsid w:val="41266B3D"/>
    <w:rsid w:val="414C1739"/>
    <w:rsid w:val="41523008"/>
    <w:rsid w:val="415414CF"/>
    <w:rsid w:val="41562963"/>
    <w:rsid w:val="41582E83"/>
    <w:rsid w:val="416D01E5"/>
    <w:rsid w:val="416D0996"/>
    <w:rsid w:val="41875578"/>
    <w:rsid w:val="418E6895"/>
    <w:rsid w:val="419131D9"/>
    <w:rsid w:val="41A11712"/>
    <w:rsid w:val="41B23100"/>
    <w:rsid w:val="41B94A7D"/>
    <w:rsid w:val="41FF4B44"/>
    <w:rsid w:val="421238E0"/>
    <w:rsid w:val="421B3BF0"/>
    <w:rsid w:val="42204EB5"/>
    <w:rsid w:val="4241545C"/>
    <w:rsid w:val="42852EC9"/>
    <w:rsid w:val="42B20436"/>
    <w:rsid w:val="42C5719A"/>
    <w:rsid w:val="42D17879"/>
    <w:rsid w:val="42DF1CC7"/>
    <w:rsid w:val="42EB097A"/>
    <w:rsid w:val="42F42115"/>
    <w:rsid w:val="4303277C"/>
    <w:rsid w:val="430767FB"/>
    <w:rsid w:val="43137BBF"/>
    <w:rsid w:val="43190B21"/>
    <w:rsid w:val="432F364A"/>
    <w:rsid w:val="433B7DD5"/>
    <w:rsid w:val="43636F58"/>
    <w:rsid w:val="4374725E"/>
    <w:rsid w:val="43821610"/>
    <w:rsid w:val="43922C95"/>
    <w:rsid w:val="439B4BBC"/>
    <w:rsid w:val="43C73885"/>
    <w:rsid w:val="43CA0488"/>
    <w:rsid w:val="43DD1B3E"/>
    <w:rsid w:val="43EE6E85"/>
    <w:rsid w:val="4409418D"/>
    <w:rsid w:val="44423B43"/>
    <w:rsid w:val="444C5618"/>
    <w:rsid w:val="44524BA1"/>
    <w:rsid w:val="44735770"/>
    <w:rsid w:val="44864446"/>
    <w:rsid w:val="449C0020"/>
    <w:rsid w:val="44B10046"/>
    <w:rsid w:val="44B47D52"/>
    <w:rsid w:val="44EA0420"/>
    <w:rsid w:val="44ED0AE3"/>
    <w:rsid w:val="44F52919"/>
    <w:rsid w:val="451A128E"/>
    <w:rsid w:val="45252391"/>
    <w:rsid w:val="45414756"/>
    <w:rsid w:val="45445353"/>
    <w:rsid w:val="456216FA"/>
    <w:rsid w:val="45956E34"/>
    <w:rsid w:val="45B15759"/>
    <w:rsid w:val="45B240D5"/>
    <w:rsid w:val="45C07B49"/>
    <w:rsid w:val="45CA0421"/>
    <w:rsid w:val="45D97E06"/>
    <w:rsid w:val="45DA78A2"/>
    <w:rsid w:val="45E1582B"/>
    <w:rsid w:val="46195141"/>
    <w:rsid w:val="461F12CC"/>
    <w:rsid w:val="465579D6"/>
    <w:rsid w:val="46583687"/>
    <w:rsid w:val="467F500B"/>
    <w:rsid w:val="46831F7C"/>
    <w:rsid w:val="4683210F"/>
    <w:rsid w:val="46984001"/>
    <w:rsid w:val="46B075AE"/>
    <w:rsid w:val="46BE2FA1"/>
    <w:rsid w:val="46CE3E28"/>
    <w:rsid w:val="46D70238"/>
    <w:rsid w:val="46F76ED8"/>
    <w:rsid w:val="47030DBD"/>
    <w:rsid w:val="470A2F54"/>
    <w:rsid w:val="472F699E"/>
    <w:rsid w:val="473A7436"/>
    <w:rsid w:val="473E2F97"/>
    <w:rsid w:val="47404DFE"/>
    <w:rsid w:val="47467F37"/>
    <w:rsid w:val="475946D5"/>
    <w:rsid w:val="47611A24"/>
    <w:rsid w:val="47772323"/>
    <w:rsid w:val="477B4800"/>
    <w:rsid w:val="478D075A"/>
    <w:rsid w:val="47961A0A"/>
    <w:rsid w:val="479C094A"/>
    <w:rsid w:val="479F0ED7"/>
    <w:rsid w:val="47A13B18"/>
    <w:rsid w:val="47B32634"/>
    <w:rsid w:val="47B86CB7"/>
    <w:rsid w:val="47C05E39"/>
    <w:rsid w:val="47FA5D88"/>
    <w:rsid w:val="480917D3"/>
    <w:rsid w:val="480B7A1A"/>
    <w:rsid w:val="48132C26"/>
    <w:rsid w:val="481D371D"/>
    <w:rsid w:val="483C138C"/>
    <w:rsid w:val="4853132E"/>
    <w:rsid w:val="48582152"/>
    <w:rsid w:val="48683E58"/>
    <w:rsid w:val="48694544"/>
    <w:rsid w:val="487809EB"/>
    <w:rsid w:val="488009A0"/>
    <w:rsid w:val="48917C2A"/>
    <w:rsid w:val="48AB5E94"/>
    <w:rsid w:val="48B15FA3"/>
    <w:rsid w:val="48F00CE1"/>
    <w:rsid w:val="49076FD1"/>
    <w:rsid w:val="491D6335"/>
    <w:rsid w:val="49201DBE"/>
    <w:rsid w:val="49384F02"/>
    <w:rsid w:val="493F345E"/>
    <w:rsid w:val="49497D8C"/>
    <w:rsid w:val="494B7B04"/>
    <w:rsid w:val="49531122"/>
    <w:rsid w:val="495B3883"/>
    <w:rsid w:val="496209A0"/>
    <w:rsid w:val="49685D9F"/>
    <w:rsid w:val="496A6108"/>
    <w:rsid w:val="49795D1D"/>
    <w:rsid w:val="499415A2"/>
    <w:rsid w:val="49A427FE"/>
    <w:rsid w:val="49A445BC"/>
    <w:rsid w:val="49C44E88"/>
    <w:rsid w:val="49C647D3"/>
    <w:rsid w:val="49C6630A"/>
    <w:rsid w:val="49CA7844"/>
    <w:rsid w:val="49D65137"/>
    <w:rsid w:val="49E65403"/>
    <w:rsid w:val="49FD548D"/>
    <w:rsid w:val="4A017337"/>
    <w:rsid w:val="4A146337"/>
    <w:rsid w:val="4A17530C"/>
    <w:rsid w:val="4A1D5FF2"/>
    <w:rsid w:val="4A3A6AA0"/>
    <w:rsid w:val="4A3C3A8A"/>
    <w:rsid w:val="4A421E6C"/>
    <w:rsid w:val="4A4C7342"/>
    <w:rsid w:val="4A4D5CD9"/>
    <w:rsid w:val="4A4E4ED2"/>
    <w:rsid w:val="4A6115CE"/>
    <w:rsid w:val="4A6A4E09"/>
    <w:rsid w:val="4A7E0C2B"/>
    <w:rsid w:val="4A8014BE"/>
    <w:rsid w:val="4A84434D"/>
    <w:rsid w:val="4A867570"/>
    <w:rsid w:val="4AA35224"/>
    <w:rsid w:val="4AC20A8F"/>
    <w:rsid w:val="4ADD4A1F"/>
    <w:rsid w:val="4ADE56A8"/>
    <w:rsid w:val="4AE33E1A"/>
    <w:rsid w:val="4B054785"/>
    <w:rsid w:val="4B0E1176"/>
    <w:rsid w:val="4B0E5382"/>
    <w:rsid w:val="4B16464F"/>
    <w:rsid w:val="4B190ABC"/>
    <w:rsid w:val="4B19329A"/>
    <w:rsid w:val="4B3A1B72"/>
    <w:rsid w:val="4B483D77"/>
    <w:rsid w:val="4B5F13A6"/>
    <w:rsid w:val="4B6030AA"/>
    <w:rsid w:val="4B6E41E7"/>
    <w:rsid w:val="4B6E4D3A"/>
    <w:rsid w:val="4B6F29E0"/>
    <w:rsid w:val="4B7B57A7"/>
    <w:rsid w:val="4B7F5A57"/>
    <w:rsid w:val="4B8578A3"/>
    <w:rsid w:val="4B8C4C1B"/>
    <w:rsid w:val="4B927E93"/>
    <w:rsid w:val="4BA404CE"/>
    <w:rsid w:val="4BBE23F7"/>
    <w:rsid w:val="4BCF0A53"/>
    <w:rsid w:val="4BD46565"/>
    <w:rsid w:val="4BEE4979"/>
    <w:rsid w:val="4C0031C6"/>
    <w:rsid w:val="4C12416E"/>
    <w:rsid w:val="4C3232B1"/>
    <w:rsid w:val="4C5A1EFF"/>
    <w:rsid w:val="4C6138A4"/>
    <w:rsid w:val="4C62683A"/>
    <w:rsid w:val="4C643854"/>
    <w:rsid w:val="4C7A76A9"/>
    <w:rsid w:val="4C901A5A"/>
    <w:rsid w:val="4C9D4025"/>
    <w:rsid w:val="4C9E2E4F"/>
    <w:rsid w:val="4CA24638"/>
    <w:rsid w:val="4CB74A14"/>
    <w:rsid w:val="4CDB17A6"/>
    <w:rsid w:val="4CDC5FEC"/>
    <w:rsid w:val="4CF03878"/>
    <w:rsid w:val="4CF10AB7"/>
    <w:rsid w:val="4CFA5892"/>
    <w:rsid w:val="4CFA77F6"/>
    <w:rsid w:val="4D073D49"/>
    <w:rsid w:val="4D187C67"/>
    <w:rsid w:val="4D3C7F41"/>
    <w:rsid w:val="4D465F7D"/>
    <w:rsid w:val="4DA544B0"/>
    <w:rsid w:val="4DBC165E"/>
    <w:rsid w:val="4DBE4B51"/>
    <w:rsid w:val="4DC75928"/>
    <w:rsid w:val="4DEF6CC9"/>
    <w:rsid w:val="4E021B77"/>
    <w:rsid w:val="4E1C181D"/>
    <w:rsid w:val="4E2B0086"/>
    <w:rsid w:val="4E3F0F25"/>
    <w:rsid w:val="4E3F4936"/>
    <w:rsid w:val="4E447C6D"/>
    <w:rsid w:val="4E4C3509"/>
    <w:rsid w:val="4E5D6C49"/>
    <w:rsid w:val="4EB30A9C"/>
    <w:rsid w:val="4ECA5373"/>
    <w:rsid w:val="4ECB1840"/>
    <w:rsid w:val="4ED26E0B"/>
    <w:rsid w:val="4EDD03B5"/>
    <w:rsid w:val="4EE4213F"/>
    <w:rsid w:val="4EF96101"/>
    <w:rsid w:val="4F0637B7"/>
    <w:rsid w:val="4F0C7F92"/>
    <w:rsid w:val="4F133DD7"/>
    <w:rsid w:val="4F232054"/>
    <w:rsid w:val="4F386CEF"/>
    <w:rsid w:val="4F3F1B52"/>
    <w:rsid w:val="4F457046"/>
    <w:rsid w:val="4F4812B8"/>
    <w:rsid w:val="4F4A6B4A"/>
    <w:rsid w:val="4F8955DD"/>
    <w:rsid w:val="4F8D4AC0"/>
    <w:rsid w:val="4FA45C8B"/>
    <w:rsid w:val="4FB73E9A"/>
    <w:rsid w:val="4FB873FE"/>
    <w:rsid w:val="4FBE3A5D"/>
    <w:rsid w:val="4FBF72EF"/>
    <w:rsid w:val="4FC41662"/>
    <w:rsid w:val="4FDA7954"/>
    <w:rsid w:val="500770A6"/>
    <w:rsid w:val="50285546"/>
    <w:rsid w:val="503D7F7D"/>
    <w:rsid w:val="504C5400"/>
    <w:rsid w:val="50516B70"/>
    <w:rsid w:val="506B6A25"/>
    <w:rsid w:val="506B6BAD"/>
    <w:rsid w:val="507C2223"/>
    <w:rsid w:val="508B3A16"/>
    <w:rsid w:val="509732D8"/>
    <w:rsid w:val="50A75989"/>
    <w:rsid w:val="50B554C6"/>
    <w:rsid w:val="50B637CE"/>
    <w:rsid w:val="50BD2B54"/>
    <w:rsid w:val="50BF34B7"/>
    <w:rsid w:val="50CC35E4"/>
    <w:rsid w:val="50EC53AF"/>
    <w:rsid w:val="50F5608B"/>
    <w:rsid w:val="50F57447"/>
    <w:rsid w:val="511578C1"/>
    <w:rsid w:val="51245A23"/>
    <w:rsid w:val="51251158"/>
    <w:rsid w:val="513473D1"/>
    <w:rsid w:val="513B4893"/>
    <w:rsid w:val="51461CED"/>
    <w:rsid w:val="514B1535"/>
    <w:rsid w:val="514F095A"/>
    <w:rsid w:val="51833AE6"/>
    <w:rsid w:val="51947A5A"/>
    <w:rsid w:val="51AD3A18"/>
    <w:rsid w:val="51AE49F6"/>
    <w:rsid w:val="51BD29DC"/>
    <w:rsid w:val="51E729D2"/>
    <w:rsid w:val="51E77515"/>
    <w:rsid w:val="51ED3362"/>
    <w:rsid w:val="51EE68C5"/>
    <w:rsid w:val="51F813DC"/>
    <w:rsid w:val="521203BC"/>
    <w:rsid w:val="52427126"/>
    <w:rsid w:val="52440839"/>
    <w:rsid w:val="527223C6"/>
    <w:rsid w:val="52874E9F"/>
    <w:rsid w:val="529409CD"/>
    <w:rsid w:val="529D1AD0"/>
    <w:rsid w:val="52DA0624"/>
    <w:rsid w:val="52F724F0"/>
    <w:rsid w:val="52FE62CE"/>
    <w:rsid w:val="531467AB"/>
    <w:rsid w:val="5315222C"/>
    <w:rsid w:val="53161862"/>
    <w:rsid w:val="531620E8"/>
    <w:rsid w:val="532E29CA"/>
    <w:rsid w:val="534D5D9A"/>
    <w:rsid w:val="535D602D"/>
    <w:rsid w:val="535E66B3"/>
    <w:rsid w:val="5362084E"/>
    <w:rsid w:val="537D7D1F"/>
    <w:rsid w:val="537F5871"/>
    <w:rsid w:val="53A250D1"/>
    <w:rsid w:val="53B4377D"/>
    <w:rsid w:val="53CA52DB"/>
    <w:rsid w:val="53E25D92"/>
    <w:rsid w:val="54002EDD"/>
    <w:rsid w:val="54003D92"/>
    <w:rsid w:val="540824D0"/>
    <w:rsid w:val="541442F7"/>
    <w:rsid w:val="54255C4A"/>
    <w:rsid w:val="542F5E06"/>
    <w:rsid w:val="54300695"/>
    <w:rsid w:val="54356628"/>
    <w:rsid w:val="544B0AFE"/>
    <w:rsid w:val="54654DA6"/>
    <w:rsid w:val="54785A8D"/>
    <w:rsid w:val="547965B1"/>
    <w:rsid w:val="547B3F5B"/>
    <w:rsid w:val="54834635"/>
    <w:rsid w:val="549766A3"/>
    <w:rsid w:val="54A213E5"/>
    <w:rsid w:val="54C41E53"/>
    <w:rsid w:val="54C448BD"/>
    <w:rsid w:val="54C63C64"/>
    <w:rsid w:val="54C955B0"/>
    <w:rsid w:val="54E056B0"/>
    <w:rsid w:val="54E47EAF"/>
    <w:rsid w:val="54E7421B"/>
    <w:rsid w:val="54F42FA9"/>
    <w:rsid w:val="5516754B"/>
    <w:rsid w:val="552B494D"/>
    <w:rsid w:val="55305D6F"/>
    <w:rsid w:val="555B7016"/>
    <w:rsid w:val="556A136D"/>
    <w:rsid w:val="556C52A1"/>
    <w:rsid w:val="556E7FB9"/>
    <w:rsid w:val="558408B0"/>
    <w:rsid w:val="55882D69"/>
    <w:rsid w:val="55923A42"/>
    <w:rsid w:val="559E1715"/>
    <w:rsid w:val="55A46AA1"/>
    <w:rsid w:val="55C632A4"/>
    <w:rsid w:val="55D429D6"/>
    <w:rsid w:val="55D82164"/>
    <w:rsid w:val="55E759D7"/>
    <w:rsid w:val="55F51FD8"/>
    <w:rsid w:val="56094D75"/>
    <w:rsid w:val="560E3440"/>
    <w:rsid w:val="561F0A5C"/>
    <w:rsid w:val="563D5CD1"/>
    <w:rsid w:val="56472F02"/>
    <w:rsid w:val="565E5C38"/>
    <w:rsid w:val="567461E9"/>
    <w:rsid w:val="567E247E"/>
    <w:rsid w:val="56982244"/>
    <w:rsid w:val="56A4299D"/>
    <w:rsid w:val="56C31476"/>
    <w:rsid w:val="56E43E1E"/>
    <w:rsid w:val="56F33231"/>
    <w:rsid w:val="56FB3CAF"/>
    <w:rsid w:val="57023E58"/>
    <w:rsid w:val="572B4C0D"/>
    <w:rsid w:val="576806F1"/>
    <w:rsid w:val="577D23B8"/>
    <w:rsid w:val="57896837"/>
    <w:rsid w:val="57BA5C68"/>
    <w:rsid w:val="57C138A5"/>
    <w:rsid w:val="58026448"/>
    <w:rsid w:val="58134E48"/>
    <w:rsid w:val="58147563"/>
    <w:rsid w:val="58285703"/>
    <w:rsid w:val="583542DE"/>
    <w:rsid w:val="585D4786"/>
    <w:rsid w:val="585D50DB"/>
    <w:rsid w:val="586E6522"/>
    <w:rsid w:val="587035C8"/>
    <w:rsid w:val="5877070F"/>
    <w:rsid w:val="587A5EFA"/>
    <w:rsid w:val="588D6C20"/>
    <w:rsid w:val="5890598A"/>
    <w:rsid w:val="58B50028"/>
    <w:rsid w:val="58B53E0F"/>
    <w:rsid w:val="58CF4A01"/>
    <w:rsid w:val="58D61739"/>
    <w:rsid w:val="58EF4E51"/>
    <w:rsid w:val="58F85566"/>
    <w:rsid w:val="58F95C43"/>
    <w:rsid w:val="58FA6D82"/>
    <w:rsid w:val="590448EA"/>
    <w:rsid w:val="590627AF"/>
    <w:rsid w:val="590D7D77"/>
    <w:rsid w:val="593C5369"/>
    <w:rsid w:val="594166C2"/>
    <w:rsid w:val="59425F52"/>
    <w:rsid w:val="594C2B76"/>
    <w:rsid w:val="594F695C"/>
    <w:rsid w:val="595D68B2"/>
    <w:rsid w:val="59620B8C"/>
    <w:rsid w:val="59722178"/>
    <w:rsid w:val="599B3783"/>
    <w:rsid w:val="59AD27DA"/>
    <w:rsid w:val="59C23511"/>
    <w:rsid w:val="59C35039"/>
    <w:rsid w:val="59C759CC"/>
    <w:rsid w:val="59CA494C"/>
    <w:rsid w:val="59CA7936"/>
    <w:rsid w:val="59CE712D"/>
    <w:rsid w:val="59EA51B0"/>
    <w:rsid w:val="59F1472A"/>
    <w:rsid w:val="59F61B56"/>
    <w:rsid w:val="5A057E5E"/>
    <w:rsid w:val="5A313A12"/>
    <w:rsid w:val="5A402628"/>
    <w:rsid w:val="5A461869"/>
    <w:rsid w:val="5A4816CF"/>
    <w:rsid w:val="5A6246C1"/>
    <w:rsid w:val="5A6933F1"/>
    <w:rsid w:val="5A727779"/>
    <w:rsid w:val="5A75210F"/>
    <w:rsid w:val="5A7934EB"/>
    <w:rsid w:val="5A8D0851"/>
    <w:rsid w:val="5AA43E77"/>
    <w:rsid w:val="5AB7269D"/>
    <w:rsid w:val="5AC75056"/>
    <w:rsid w:val="5AD74CE7"/>
    <w:rsid w:val="5ADB29A4"/>
    <w:rsid w:val="5AFC084B"/>
    <w:rsid w:val="5B194593"/>
    <w:rsid w:val="5B1A2005"/>
    <w:rsid w:val="5B1E4D62"/>
    <w:rsid w:val="5B3D0D88"/>
    <w:rsid w:val="5B470B8B"/>
    <w:rsid w:val="5B4B1FFF"/>
    <w:rsid w:val="5B4C7E50"/>
    <w:rsid w:val="5B5F3992"/>
    <w:rsid w:val="5B781B81"/>
    <w:rsid w:val="5B8B20D6"/>
    <w:rsid w:val="5B8B308A"/>
    <w:rsid w:val="5B8F46EA"/>
    <w:rsid w:val="5B975C59"/>
    <w:rsid w:val="5B9904AC"/>
    <w:rsid w:val="5BA867C8"/>
    <w:rsid w:val="5BA9645B"/>
    <w:rsid w:val="5BAE1A10"/>
    <w:rsid w:val="5BC37E54"/>
    <w:rsid w:val="5BC87B61"/>
    <w:rsid w:val="5BDD4E77"/>
    <w:rsid w:val="5C042CA7"/>
    <w:rsid w:val="5C1F44DE"/>
    <w:rsid w:val="5C2428EB"/>
    <w:rsid w:val="5C2D7281"/>
    <w:rsid w:val="5C3A3CE7"/>
    <w:rsid w:val="5C402AFF"/>
    <w:rsid w:val="5C4F570B"/>
    <w:rsid w:val="5C7449D1"/>
    <w:rsid w:val="5C7C1937"/>
    <w:rsid w:val="5CB77F40"/>
    <w:rsid w:val="5CBE6DFE"/>
    <w:rsid w:val="5CC02B95"/>
    <w:rsid w:val="5CCB5E97"/>
    <w:rsid w:val="5CCC2D45"/>
    <w:rsid w:val="5D0036C6"/>
    <w:rsid w:val="5D046E8D"/>
    <w:rsid w:val="5D3A1D97"/>
    <w:rsid w:val="5D9A078E"/>
    <w:rsid w:val="5DB0590E"/>
    <w:rsid w:val="5DD759F2"/>
    <w:rsid w:val="5DE34D29"/>
    <w:rsid w:val="5DF26F99"/>
    <w:rsid w:val="5E1214DD"/>
    <w:rsid w:val="5E1642EB"/>
    <w:rsid w:val="5E4A627F"/>
    <w:rsid w:val="5E573D26"/>
    <w:rsid w:val="5E726198"/>
    <w:rsid w:val="5E78105F"/>
    <w:rsid w:val="5E7D4433"/>
    <w:rsid w:val="5E825905"/>
    <w:rsid w:val="5E9F124F"/>
    <w:rsid w:val="5EB41C12"/>
    <w:rsid w:val="5EC06565"/>
    <w:rsid w:val="5EC95EEE"/>
    <w:rsid w:val="5EC9702A"/>
    <w:rsid w:val="5ED213E9"/>
    <w:rsid w:val="5ED24EE3"/>
    <w:rsid w:val="5EE61707"/>
    <w:rsid w:val="5EF56580"/>
    <w:rsid w:val="5EF57C38"/>
    <w:rsid w:val="5EF70BD7"/>
    <w:rsid w:val="5F064B09"/>
    <w:rsid w:val="5F0B41D3"/>
    <w:rsid w:val="5F0D14B3"/>
    <w:rsid w:val="5F1A644F"/>
    <w:rsid w:val="5F29122A"/>
    <w:rsid w:val="5F2E1677"/>
    <w:rsid w:val="5F2F27BB"/>
    <w:rsid w:val="5F3D062E"/>
    <w:rsid w:val="5F466FC1"/>
    <w:rsid w:val="5F6749BC"/>
    <w:rsid w:val="5F747CF4"/>
    <w:rsid w:val="5F850230"/>
    <w:rsid w:val="5F8C36A1"/>
    <w:rsid w:val="5FA57CFA"/>
    <w:rsid w:val="5FB059B9"/>
    <w:rsid w:val="5FB13AE8"/>
    <w:rsid w:val="5FB628A4"/>
    <w:rsid w:val="5FCF1595"/>
    <w:rsid w:val="5FDD6A4A"/>
    <w:rsid w:val="5FE82C7C"/>
    <w:rsid w:val="5FF13CC5"/>
    <w:rsid w:val="60173E36"/>
    <w:rsid w:val="60184D33"/>
    <w:rsid w:val="602365EB"/>
    <w:rsid w:val="603F1AF0"/>
    <w:rsid w:val="60814F6D"/>
    <w:rsid w:val="60861939"/>
    <w:rsid w:val="60925C7A"/>
    <w:rsid w:val="60952884"/>
    <w:rsid w:val="609C7B1E"/>
    <w:rsid w:val="60A36B80"/>
    <w:rsid w:val="60AE07E7"/>
    <w:rsid w:val="60BF233C"/>
    <w:rsid w:val="60CB76EF"/>
    <w:rsid w:val="60DB7BC5"/>
    <w:rsid w:val="60DF7C41"/>
    <w:rsid w:val="60E3258B"/>
    <w:rsid w:val="60F41205"/>
    <w:rsid w:val="60F97E40"/>
    <w:rsid w:val="61497944"/>
    <w:rsid w:val="61842FAC"/>
    <w:rsid w:val="61893F5D"/>
    <w:rsid w:val="619B765E"/>
    <w:rsid w:val="61B035BE"/>
    <w:rsid w:val="61B60B1E"/>
    <w:rsid w:val="61C85EBC"/>
    <w:rsid w:val="61D5011B"/>
    <w:rsid w:val="61E230BA"/>
    <w:rsid w:val="61E735CE"/>
    <w:rsid w:val="62007A41"/>
    <w:rsid w:val="620B01CC"/>
    <w:rsid w:val="622B7109"/>
    <w:rsid w:val="62324F70"/>
    <w:rsid w:val="624300BF"/>
    <w:rsid w:val="62583A17"/>
    <w:rsid w:val="625E7674"/>
    <w:rsid w:val="62684713"/>
    <w:rsid w:val="62C63F51"/>
    <w:rsid w:val="62E72853"/>
    <w:rsid w:val="62FC6164"/>
    <w:rsid w:val="630F627A"/>
    <w:rsid w:val="63103BA8"/>
    <w:rsid w:val="633536F0"/>
    <w:rsid w:val="633F04F0"/>
    <w:rsid w:val="63513743"/>
    <w:rsid w:val="63541E18"/>
    <w:rsid w:val="6384280D"/>
    <w:rsid w:val="638476D7"/>
    <w:rsid w:val="63934194"/>
    <w:rsid w:val="6393712C"/>
    <w:rsid w:val="639C1E84"/>
    <w:rsid w:val="63B654B4"/>
    <w:rsid w:val="63B8362D"/>
    <w:rsid w:val="63BE1132"/>
    <w:rsid w:val="63C31C47"/>
    <w:rsid w:val="63D37A3E"/>
    <w:rsid w:val="640E6F2F"/>
    <w:rsid w:val="640F28DD"/>
    <w:rsid w:val="6426000B"/>
    <w:rsid w:val="643014D1"/>
    <w:rsid w:val="64661AD5"/>
    <w:rsid w:val="64881FF7"/>
    <w:rsid w:val="64B172AB"/>
    <w:rsid w:val="64C73936"/>
    <w:rsid w:val="64D81081"/>
    <w:rsid w:val="64E4313E"/>
    <w:rsid w:val="64E447A2"/>
    <w:rsid w:val="6510242A"/>
    <w:rsid w:val="65157658"/>
    <w:rsid w:val="651B5DE5"/>
    <w:rsid w:val="65227CEB"/>
    <w:rsid w:val="652A7636"/>
    <w:rsid w:val="65332B03"/>
    <w:rsid w:val="653C4755"/>
    <w:rsid w:val="654D3F05"/>
    <w:rsid w:val="6558569B"/>
    <w:rsid w:val="655A3400"/>
    <w:rsid w:val="65C11895"/>
    <w:rsid w:val="65C6050A"/>
    <w:rsid w:val="65CC089A"/>
    <w:rsid w:val="65E2161A"/>
    <w:rsid w:val="65F727A5"/>
    <w:rsid w:val="66017348"/>
    <w:rsid w:val="66095485"/>
    <w:rsid w:val="66200E61"/>
    <w:rsid w:val="66252916"/>
    <w:rsid w:val="66291C23"/>
    <w:rsid w:val="663B5884"/>
    <w:rsid w:val="66466B24"/>
    <w:rsid w:val="667241B3"/>
    <w:rsid w:val="667F2D50"/>
    <w:rsid w:val="66A10FE4"/>
    <w:rsid w:val="66A532E6"/>
    <w:rsid w:val="66C93C1A"/>
    <w:rsid w:val="66CA068C"/>
    <w:rsid w:val="66E0052D"/>
    <w:rsid w:val="66F51BEF"/>
    <w:rsid w:val="67004B0F"/>
    <w:rsid w:val="67080B82"/>
    <w:rsid w:val="67230AE3"/>
    <w:rsid w:val="67332747"/>
    <w:rsid w:val="6738795C"/>
    <w:rsid w:val="673947F1"/>
    <w:rsid w:val="67443B41"/>
    <w:rsid w:val="674D13C1"/>
    <w:rsid w:val="676328D4"/>
    <w:rsid w:val="67700C05"/>
    <w:rsid w:val="67705924"/>
    <w:rsid w:val="67785FAE"/>
    <w:rsid w:val="677F01DB"/>
    <w:rsid w:val="67900764"/>
    <w:rsid w:val="679C0826"/>
    <w:rsid w:val="679D507E"/>
    <w:rsid w:val="67A942C3"/>
    <w:rsid w:val="67D405F0"/>
    <w:rsid w:val="67DE3424"/>
    <w:rsid w:val="67E003DB"/>
    <w:rsid w:val="67F92132"/>
    <w:rsid w:val="68122CE9"/>
    <w:rsid w:val="6819730C"/>
    <w:rsid w:val="681F08AD"/>
    <w:rsid w:val="683A02A8"/>
    <w:rsid w:val="683C37DC"/>
    <w:rsid w:val="6848208F"/>
    <w:rsid w:val="684C5BE0"/>
    <w:rsid w:val="686736E3"/>
    <w:rsid w:val="686B4E3F"/>
    <w:rsid w:val="68742A32"/>
    <w:rsid w:val="687A7357"/>
    <w:rsid w:val="68893CA1"/>
    <w:rsid w:val="68B56A80"/>
    <w:rsid w:val="68CA0A11"/>
    <w:rsid w:val="68DC12DF"/>
    <w:rsid w:val="68DD037A"/>
    <w:rsid w:val="68F87EE6"/>
    <w:rsid w:val="6905747F"/>
    <w:rsid w:val="690A14F1"/>
    <w:rsid w:val="690A65E9"/>
    <w:rsid w:val="690D5E70"/>
    <w:rsid w:val="691D4811"/>
    <w:rsid w:val="69592FA6"/>
    <w:rsid w:val="696B0704"/>
    <w:rsid w:val="696F6A03"/>
    <w:rsid w:val="697054CC"/>
    <w:rsid w:val="69970ABA"/>
    <w:rsid w:val="699A5532"/>
    <w:rsid w:val="69A1375B"/>
    <w:rsid w:val="69B73607"/>
    <w:rsid w:val="69CE6A30"/>
    <w:rsid w:val="69D320F6"/>
    <w:rsid w:val="69DB3BF9"/>
    <w:rsid w:val="69DE6450"/>
    <w:rsid w:val="69E169F9"/>
    <w:rsid w:val="69E9790F"/>
    <w:rsid w:val="69F17737"/>
    <w:rsid w:val="69F46662"/>
    <w:rsid w:val="69F5398D"/>
    <w:rsid w:val="6A0A38C8"/>
    <w:rsid w:val="6A0A5054"/>
    <w:rsid w:val="6A1427BD"/>
    <w:rsid w:val="6A267F90"/>
    <w:rsid w:val="6A2B009D"/>
    <w:rsid w:val="6A3D6514"/>
    <w:rsid w:val="6A4B3AB8"/>
    <w:rsid w:val="6A8172AC"/>
    <w:rsid w:val="6A89696C"/>
    <w:rsid w:val="6A9B71E9"/>
    <w:rsid w:val="6A9E6CCE"/>
    <w:rsid w:val="6AA81917"/>
    <w:rsid w:val="6AAD6ACF"/>
    <w:rsid w:val="6ACB1488"/>
    <w:rsid w:val="6AD12926"/>
    <w:rsid w:val="6AE55402"/>
    <w:rsid w:val="6AF21920"/>
    <w:rsid w:val="6AF93068"/>
    <w:rsid w:val="6B23053E"/>
    <w:rsid w:val="6B3C50CF"/>
    <w:rsid w:val="6B476E8A"/>
    <w:rsid w:val="6B4B3956"/>
    <w:rsid w:val="6B4C20A5"/>
    <w:rsid w:val="6B5B0F44"/>
    <w:rsid w:val="6B650546"/>
    <w:rsid w:val="6B78713F"/>
    <w:rsid w:val="6B8F385A"/>
    <w:rsid w:val="6BBC1A50"/>
    <w:rsid w:val="6BC43440"/>
    <w:rsid w:val="6BCD1D38"/>
    <w:rsid w:val="6BD14E05"/>
    <w:rsid w:val="6BD91EA8"/>
    <w:rsid w:val="6BE324AE"/>
    <w:rsid w:val="6BE7753D"/>
    <w:rsid w:val="6BEC681A"/>
    <w:rsid w:val="6BFE5570"/>
    <w:rsid w:val="6C2244B7"/>
    <w:rsid w:val="6C2621BB"/>
    <w:rsid w:val="6C2B7B1C"/>
    <w:rsid w:val="6C2E19E6"/>
    <w:rsid w:val="6C2E7F4D"/>
    <w:rsid w:val="6C3035B6"/>
    <w:rsid w:val="6C3D0725"/>
    <w:rsid w:val="6C542650"/>
    <w:rsid w:val="6C5A0146"/>
    <w:rsid w:val="6C5C3E4D"/>
    <w:rsid w:val="6C7E764E"/>
    <w:rsid w:val="6C8525A7"/>
    <w:rsid w:val="6C8C1B33"/>
    <w:rsid w:val="6C8D2D21"/>
    <w:rsid w:val="6C8F5B33"/>
    <w:rsid w:val="6C950577"/>
    <w:rsid w:val="6C9737E2"/>
    <w:rsid w:val="6CB87E61"/>
    <w:rsid w:val="6CD75EBB"/>
    <w:rsid w:val="6CF26AED"/>
    <w:rsid w:val="6D050DAB"/>
    <w:rsid w:val="6D105A38"/>
    <w:rsid w:val="6D2B1E6A"/>
    <w:rsid w:val="6D34463B"/>
    <w:rsid w:val="6D3A2535"/>
    <w:rsid w:val="6D3B5B2A"/>
    <w:rsid w:val="6D4D10AC"/>
    <w:rsid w:val="6D515133"/>
    <w:rsid w:val="6D5F65D4"/>
    <w:rsid w:val="6D6655C2"/>
    <w:rsid w:val="6D7528C2"/>
    <w:rsid w:val="6D7F2551"/>
    <w:rsid w:val="6D7F7C5F"/>
    <w:rsid w:val="6D88617A"/>
    <w:rsid w:val="6DC87CDF"/>
    <w:rsid w:val="6DD56AC5"/>
    <w:rsid w:val="6DDB6A68"/>
    <w:rsid w:val="6E143421"/>
    <w:rsid w:val="6E29405D"/>
    <w:rsid w:val="6E45207D"/>
    <w:rsid w:val="6E525B76"/>
    <w:rsid w:val="6E5A20A8"/>
    <w:rsid w:val="6E5B1D51"/>
    <w:rsid w:val="6E5C0548"/>
    <w:rsid w:val="6E757869"/>
    <w:rsid w:val="6E8E6481"/>
    <w:rsid w:val="6EAD1C2E"/>
    <w:rsid w:val="6EAD5165"/>
    <w:rsid w:val="6EB0661F"/>
    <w:rsid w:val="6EB5581F"/>
    <w:rsid w:val="6EBF00F8"/>
    <w:rsid w:val="6EC77FED"/>
    <w:rsid w:val="6ECC2278"/>
    <w:rsid w:val="6ECD2CC0"/>
    <w:rsid w:val="6EDD4827"/>
    <w:rsid w:val="6EE50D44"/>
    <w:rsid w:val="6EE736C4"/>
    <w:rsid w:val="6EF6285A"/>
    <w:rsid w:val="6EFB1DF5"/>
    <w:rsid w:val="6F031A30"/>
    <w:rsid w:val="6F1F7026"/>
    <w:rsid w:val="6F2F71CE"/>
    <w:rsid w:val="6F520D93"/>
    <w:rsid w:val="6F680AEE"/>
    <w:rsid w:val="6F6A2C81"/>
    <w:rsid w:val="6F7758D6"/>
    <w:rsid w:val="6F7A62B4"/>
    <w:rsid w:val="6F7E74AC"/>
    <w:rsid w:val="6F816334"/>
    <w:rsid w:val="6F916AE5"/>
    <w:rsid w:val="6F9B6D97"/>
    <w:rsid w:val="6FA13DC4"/>
    <w:rsid w:val="6FAE317C"/>
    <w:rsid w:val="6FB91A6A"/>
    <w:rsid w:val="6FC43F9F"/>
    <w:rsid w:val="6FC50349"/>
    <w:rsid w:val="6FD10A37"/>
    <w:rsid w:val="701A26ED"/>
    <w:rsid w:val="70275753"/>
    <w:rsid w:val="70422984"/>
    <w:rsid w:val="70465AB3"/>
    <w:rsid w:val="7061672B"/>
    <w:rsid w:val="706A6B3D"/>
    <w:rsid w:val="707248CE"/>
    <w:rsid w:val="70736DBA"/>
    <w:rsid w:val="707B2AFD"/>
    <w:rsid w:val="7080723A"/>
    <w:rsid w:val="70AA494E"/>
    <w:rsid w:val="70D65C19"/>
    <w:rsid w:val="70DD0CD8"/>
    <w:rsid w:val="70E202C3"/>
    <w:rsid w:val="70E713D8"/>
    <w:rsid w:val="70EE5451"/>
    <w:rsid w:val="70F46397"/>
    <w:rsid w:val="70F9776D"/>
    <w:rsid w:val="7103654E"/>
    <w:rsid w:val="7119757F"/>
    <w:rsid w:val="71455DB8"/>
    <w:rsid w:val="715515AA"/>
    <w:rsid w:val="71566097"/>
    <w:rsid w:val="71641E4F"/>
    <w:rsid w:val="716A68FF"/>
    <w:rsid w:val="71711612"/>
    <w:rsid w:val="71735027"/>
    <w:rsid w:val="71A27096"/>
    <w:rsid w:val="71AD04FE"/>
    <w:rsid w:val="71B004D4"/>
    <w:rsid w:val="71B65840"/>
    <w:rsid w:val="71BF1E0A"/>
    <w:rsid w:val="71C1393C"/>
    <w:rsid w:val="71F15F9C"/>
    <w:rsid w:val="71F34A25"/>
    <w:rsid w:val="71FF65B4"/>
    <w:rsid w:val="72153DED"/>
    <w:rsid w:val="72175A76"/>
    <w:rsid w:val="721E7F8E"/>
    <w:rsid w:val="722024BF"/>
    <w:rsid w:val="722801D6"/>
    <w:rsid w:val="72296131"/>
    <w:rsid w:val="72484330"/>
    <w:rsid w:val="72542B9B"/>
    <w:rsid w:val="726A40D7"/>
    <w:rsid w:val="727323B2"/>
    <w:rsid w:val="72872262"/>
    <w:rsid w:val="728A7B43"/>
    <w:rsid w:val="729B16BB"/>
    <w:rsid w:val="72B45C7A"/>
    <w:rsid w:val="72CC79EC"/>
    <w:rsid w:val="72D76D72"/>
    <w:rsid w:val="72E502C1"/>
    <w:rsid w:val="72EC05BF"/>
    <w:rsid w:val="73136F19"/>
    <w:rsid w:val="73235748"/>
    <w:rsid w:val="732C797D"/>
    <w:rsid w:val="73346FCE"/>
    <w:rsid w:val="733D2193"/>
    <w:rsid w:val="735C74FF"/>
    <w:rsid w:val="73673409"/>
    <w:rsid w:val="737424B4"/>
    <w:rsid w:val="73903049"/>
    <w:rsid w:val="73A06ABA"/>
    <w:rsid w:val="73BE2CAE"/>
    <w:rsid w:val="73C15949"/>
    <w:rsid w:val="73C401C6"/>
    <w:rsid w:val="73C52E25"/>
    <w:rsid w:val="73E22E1D"/>
    <w:rsid w:val="73EB42CB"/>
    <w:rsid w:val="73FF0996"/>
    <w:rsid w:val="7415330E"/>
    <w:rsid w:val="741F1E4A"/>
    <w:rsid w:val="744D3C95"/>
    <w:rsid w:val="7454246C"/>
    <w:rsid w:val="74547A3D"/>
    <w:rsid w:val="745B2E0C"/>
    <w:rsid w:val="746937DE"/>
    <w:rsid w:val="74803A51"/>
    <w:rsid w:val="74974E61"/>
    <w:rsid w:val="749930C8"/>
    <w:rsid w:val="74A90A92"/>
    <w:rsid w:val="74C749B3"/>
    <w:rsid w:val="7501158C"/>
    <w:rsid w:val="752A6218"/>
    <w:rsid w:val="752E2342"/>
    <w:rsid w:val="753D6913"/>
    <w:rsid w:val="754A14B0"/>
    <w:rsid w:val="75641576"/>
    <w:rsid w:val="7567620C"/>
    <w:rsid w:val="7571467F"/>
    <w:rsid w:val="75881923"/>
    <w:rsid w:val="75894CDD"/>
    <w:rsid w:val="758B5CA0"/>
    <w:rsid w:val="75995F3F"/>
    <w:rsid w:val="75A77EEC"/>
    <w:rsid w:val="75BD7373"/>
    <w:rsid w:val="75DC71DB"/>
    <w:rsid w:val="75E51F06"/>
    <w:rsid w:val="75EE6E07"/>
    <w:rsid w:val="76101C33"/>
    <w:rsid w:val="76112F19"/>
    <w:rsid w:val="7617515F"/>
    <w:rsid w:val="761E6F1E"/>
    <w:rsid w:val="761E733A"/>
    <w:rsid w:val="763C45D3"/>
    <w:rsid w:val="76641E60"/>
    <w:rsid w:val="767C6B5B"/>
    <w:rsid w:val="7684653F"/>
    <w:rsid w:val="76A341AC"/>
    <w:rsid w:val="76B37E22"/>
    <w:rsid w:val="76B5252D"/>
    <w:rsid w:val="76B81E24"/>
    <w:rsid w:val="76BE258D"/>
    <w:rsid w:val="76C025AF"/>
    <w:rsid w:val="76CD0E66"/>
    <w:rsid w:val="76D46D17"/>
    <w:rsid w:val="77062BC5"/>
    <w:rsid w:val="770E1F7D"/>
    <w:rsid w:val="77124A2F"/>
    <w:rsid w:val="7717333E"/>
    <w:rsid w:val="774725C2"/>
    <w:rsid w:val="77641DDF"/>
    <w:rsid w:val="777422B6"/>
    <w:rsid w:val="77A145FD"/>
    <w:rsid w:val="77AB50B8"/>
    <w:rsid w:val="77AD40FC"/>
    <w:rsid w:val="77B910DD"/>
    <w:rsid w:val="77C468C6"/>
    <w:rsid w:val="77D25D2E"/>
    <w:rsid w:val="77D355BE"/>
    <w:rsid w:val="77E02E62"/>
    <w:rsid w:val="77E97592"/>
    <w:rsid w:val="77EF5355"/>
    <w:rsid w:val="7823148A"/>
    <w:rsid w:val="7823748D"/>
    <w:rsid w:val="784E3922"/>
    <w:rsid w:val="785817BF"/>
    <w:rsid w:val="78582986"/>
    <w:rsid w:val="785914F9"/>
    <w:rsid w:val="786B4290"/>
    <w:rsid w:val="786E01A9"/>
    <w:rsid w:val="787E72F5"/>
    <w:rsid w:val="78880F2C"/>
    <w:rsid w:val="788E0C55"/>
    <w:rsid w:val="78B23966"/>
    <w:rsid w:val="78BD748F"/>
    <w:rsid w:val="78CA1274"/>
    <w:rsid w:val="78CE662F"/>
    <w:rsid w:val="78D67AA0"/>
    <w:rsid w:val="78E66EC1"/>
    <w:rsid w:val="78E678F6"/>
    <w:rsid w:val="78E90EA5"/>
    <w:rsid w:val="78FB0901"/>
    <w:rsid w:val="78FC3820"/>
    <w:rsid w:val="7908452D"/>
    <w:rsid w:val="79502C1E"/>
    <w:rsid w:val="795A0B2D"/>
    <w:rsid w:val="795B7932"/>
    <w:rsid w:val="796679B0"/>
    <w:rsid w:val="797352EE"/>
    <w:rsid w:val="797751EC"/>
    <w:rsid w:val="797A77F6"/>
    <w:rsid w:val="79803926"/>
    <w:rsid w:val="79811A31"/>
    <w:rsid w:val="79914F2A"/>
    <w:rsid w:val="79A006BD"/>
    <w:rsid w:val="79A21695"/>
    <w:rsid w:val="79A42BC8"/>
    <w:rsid w:val="79C40AF0"/>
    <w:rsid w:val="79C56DF0"/>
    <w:rsid w:val="79ED12DB"/>
    <w:rsid w:val="79EE5988"/>
    <w:rsid w:val="79F33C18"/>
    <w:rsid w:val="7A107AB3"/>
    <w:rsid w:val="7A124E85"/>
    <w:rsid w:val="7A1B1179"/>
    <w:rsid w:val="7A212F25"/>
    <w:rsid w:val="7A2A5AF6"/>
    <w:rsid w:val="7A2D148B"/>
    <w:rsid w:val="7A570D64"/>
    <w:rsid w:val="7A757597"/>
    <w:rsid w:val="7A8D1516"/>
    <w:rsid w:val="7A905A04"/>
    <w:rsid w:val="7A951D0E"/>
    <w:rsid w:val="7AAB3627"/>
    <w:rsid w:val="7AB06D0D"/>
    <w:rsid w:val="7AB30153"/>
    <w:rsid w:val="7AB673DB"/>
    <w:rsid w:val="7AC0329D"/>
    <w:rsid w:val="7AF817E1"/>
    <w:rsid w:val="7B0D6A9D"/>
    <w:rsid w:val="7B26154E"/>
    <w:rsid w:val="7B2E4605"/>
    <w:rsid w:val="7B3F6EAA"/>
    <w:rsid w:val="7B4658ED"/>
    <w:rsid w:val="7B564012"/>
    <w:rsid w:val="7B626266"/>
    <w:rsid w:val="7B642A52"/>
    <w:rsid w:val="7B690F0D"/>
    <w:rsid w:val="7B6E02A4"/>
    <w:rsid w:val="7B96072A"/>
    <w:rsid w:val="7BB337E8"/>
    <w:rsid w:val="7BC22D1A"/>
    <w:rsid w:val="7BC63DFB"/>
    <w:rsid w:val="7BCB191F"/>
    <w:rsid w:val="7BE317A4"/>
    <w:rsid w:val="7C105A8C"/>
    <w:rsid w:val="7C195C45"/>
    <w:rsid w:val="7C2B7BFB"/>
    <w:rsid w:val="7C36208B"/>
    <w:rsid w:val="7C380C77"/>
    <w:rsid w:val="7C5F37A5"/>
    <w:rsid w:val="7C6A0F3E"/>
    <w:rsid w:val="7C7A1E81"/>
    <w:rsid w:val="7C814A89"/>
    <w:rsid w:val="7C9F2C50"/>
    <w:rsid w:val="7CB9301C"/>
    <w:rsid w:val="7CD143E7"/>
    <w:rsid w:val="7CD40BDF"/>
    <w:rsid w:val="7CD65BF5"/>
    <w:rsid w:val="7CE9430C"/>
    <w:rsid w:val="7CE94666"/>
    <w:rsid w:val="7CF03B2B"/>
    <w:rsid w:val="7CF63E55"/>
    <w:rsid w:val="7CF86845"/>
    <w:rsid w:val="7CFB019F"/>
    <w:rsid w:val="7D0D68E1"/>
    <w:rsid w:val="7D2C443B"/>
    <w:rsid w:val="7D35427B"/>
    <w:rsid w:val="7D4A097D"/>
    <w:rsid w:val="7D674F56"/>
    <w:rsid w:val="7D71340A"/>
    <w:rsid w:val="7D7F1E2E"/>
    <w:rsid w:val="7D8F2E2D"/>
    <w:rsid w:val="7D9C730A"/>
    <w:rsid w:val="7D9E7560"/>
    <w:rsid w:val="7DA2104B"/>
    <w:rsid w:val="7DA500DB"/>
    <w:rsid w:val="7DB07E47"/>
    <w:rsid w:val="7DB960B4"/>
    <w:rsid w:val="7DBC4076"/>
    <w:rsid w:val="7DC760F0"/>
    <w:rsid w:val="7DCE167B"/>
    <w:rsid w:val="7DEE036E"/>
    <w:rsid w:val="7DEE575B"/>
    <w:rsid w:val="7E0505E0"/>
    <w:rsid w:val="7E074E3D"/>
    <w:rsid w:val="7E2C2272"/>
    <w:rsid w:val="7E2E08B8"/>
    <w:rsid w:val="7E3136E1"/>
    <w:rsid w:val="7E47540C"/>
    <w:rsid w:val="7E494AE5"/>
    <w:rsid w:val="7E4D78E7"/>
    <w:rsid w:val="7E543C30"/>
    <w:rsid w:val="7E5A6094"/>
    <w:rsid w:val="7E5E14AF"/>
    <w:rsid w:val="7E5E1A92"/>
    <w:rsid w:val="7E8416EF"/>
    <w:rsid w:val="7E8770BB"/>
    <w:rsid w:val="7E8C3442"/>
    <w:rsid w:val="7E9225B1"/>
    <w:rsid w:val="7E931E61"/>
    <w:rsid w:val="7EAA0183"/>
    <w:rsid w:val="7EB24BE4"/>
    <w:rsid w:val="7ECD40C5"/>
    <w:rsid w:val="7ED101FB"/>
    <w:rsid w:val="7ED3454A"/>
    <w:rsid w:val="7ED704B2"/>
    <w:rsid w:val="7EE05AA2"/>
    <w:rsid w:val="7EE11C18"/>
    <w:rsid w:val="7F1E132D"/>
    <w:rsid w:val="7F2F20A7"/>
    <w:rsid w:val="7F357998"/>
    <w:rsid w:val="7F45076E"/>
    <w:rsid w:val="7F4D5206"/>
    <w:rsid w:val="7F683EEF"/>
    <w:rsid w:val="7F746B86"/>
    <w:rsid w:val="7F9234CA"/>
    <w:rsid w:val="7F9B357F"/>
    <w:rsid w:val="7FBC7079"/>
    <w:rsid w:val="7FC100B6"/>
    <w:rsid w:val="7FC40167"/>
    <w:rsid w:val="7FC92CA1"/>
    <w:rsid w:val="7FDA5D6E"/>
    <w:rsid w:val="7FEB2FF5"/>
    <w:rsid w:val="7FF02F3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9" w:semiHidden="0" w:name="heading 2"/>
    <w:lsdException w:qFormat="1" w:unhideWhenUsed="0" w:uiPriority="9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qFormat="1"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仿宋" w:hAnsi="Times New Roman" w:eastAsia="仿宋" w:cs="Times New Roman"/>
      <w:kern w:val="30"/>
      <w:sz w:val="30"/>
      <w:szCs w:val="21"/>
      <w:lang w:val="en-US" w:eastAsia="zh-CN" w:bidi="ar-SA"/>
    </w:rPr>
  </w:style>
  <w:style w:type="paragraph" w:styleId="3">
    <w:name w:val="heading 1"/>
    <w:basedOn w:val="1"/>
    <w:next w:val="1"/>
    <w:link w:val="33"/>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34"/>
    <w:qFormat/>
    <w:uiPriority w:val="99"/>
    <w:pPr>
      <w:keepNext/>
      <w:keepLines/>
      <w:spacing w:before="260" w:after="260" w:line="416" w:lineRule="auto"/>
      <w:outlineLvl w:val="1"/>
    </w:pPr>
    <w:rPr>
      <w:rFonts w:ascii="Cambria" w:hAnsi="Cambria"/>
      <w:b/>
      <w:bCs/>
      <w:kern w:val="0"/>
      <w:sz w:val="32"/>
      <w:szCs w:val="32"/>
    </w:rPr>
  </w:style>
  <w:style w:type="paragraph" w:styleId="5">
    <w:name w:val="heading 3"/>
    <w:basedOn w:val="1"/>
    <w:next w:val="1"/>
    <w:link w:val="35"/>
    <w:qFormat/>
    <w:uiPriority w:val="99"/>
    <w:pPr>
      <w:keepNext/>
      <w:keepLines/>
      <w:spacing w:before="260" w:after="260" w:line="416" w:lineRule="auto"/>
      <w:outlineLvl w:val="2"/>
    </w:pPr>
    <w:rPr>
      <w:b/>
      <w:bCs/>
      <w:kern w:val="0"/>
      <w:sz w:val="32"/>
      <w:szCs w:val="32"/>
    </w:rPr>
  </w:style>
  <w:style w:type="paragraph" w:styleId="6">
    <w:name w:val="heading 4"/>
    <w:basedOn w:val="1"/>
    <w:next w:val="1"/>
    <w:link w:val="50"/>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27">
    <w:name w:val="Default Paragraph Font"/>
    <w:semiHidden/>
    <w:unhideWhenUsed/>
    <w:qFormat/>
    <w:uiPriority w:val="1"/>
  </w:style>
  <w:style w:type="table" w:default="1" w:styleId="2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37"/>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7">
    <w:name w:val="toc 7"/>
    <w:basedOn w:val="1"/>
    <w:next w:val="1"/>
    <w:unhideWhenUsed/>
    <w:qFormat/>
    <w:uiPriority w:val="39"/>
    <w:pPr>
      <w:ind w:left="1800"/>
      <w:jc w:val="left"/>
    </w:pPr>
    <w:rPr>
      <w:rFonts w:asciiTheme="minorHAnsi" w:hAnsiTheme="minorHAnsi" w:cstheme="minorHAnsi"/>
      <w:sz w:val="18"/>
      <w:szCs w:val="18"/>
    </w:rPr>
  </w:style>
  <w:style w:type="paragraph" w:styleId="8">
    <w:name w:val="Document Map"/>
    <w:basedOn w:val="1"/>
    <w:link w:val="41"/>
    <w:semiHidden/>
    <w:unhideWhenUsed/>
    <w:qFormat/>
    <w:uiPriority w:val="99"/>
    <w:rPr>
      <w:rFonts w:ascii="宋体"/>
      <w:sz w:val="18"/>
      <w:szCs w:val="18"/>
    </w:rPr>
  </w:style>
  <w:style w:type="paragraph" w:styleId="9">
    <w:name w:val="annotation text"/>
    <w:basedOn w:val="1"/>
    <w:link w:val="39"/>
    <w:unhideWhenUsed/>
    <w:qFormat/>
    <w:uiPriority w:val="99"/>
    <w:pPr>
      <w:jc w:val="left"/>
    </w:pPr>
  </w:style>
  <w:style w:type="paragraph" w:styleId="10">
    <w:name w:val="Body Text"/>
    <w:basedOn w:val="1"/>
    <w:next w:val="11"/>
    <w:link w:val="46"/>
    <w:qFormat/>
    <w:uiPriority w:val="1"/>
    <w:pPr>
      <w:ind w:left="119"/>
      <w:jc w:val="left"/>
    </w:pPr>
    <w:rPr>
      <w:rFonts w:ascii="仿宋_GB2312" w:hAnsi="仿宋_GB2312" w:eastAsia="仿宋_GB2312" w:cstheme="minorBidi"/>
      <w:kern w:val="0"/>
      <w:szCs w:val="30"/>
      <w:lang w:eastAsia="en-US"/>
    </w:rPr>
  </w:style>
  <w:style w:type="paragraph" w:styleId="11">
    <w:name w:val="Title"/>
    <w:basedOn w:val="1"/>
    <w:next w:val="1"/>
    <w:qFormat/>
    <w:uiPriority w:val="0"/>
    <w:pPr>
      <w:jc w:val="center"/>
      <w:outlineLvl w:val="0"/>
    </w:pPr>
    <w:rPr>
      <w:rFonts w:ascii="方正小标宋_GBK" w:hAnsi="方正小标宋_GBK" w:eastAsia="方正小标宋_GBK" w:cs="方正小标宋_GBK"/>
      <w:sz w:val="44"/>
      <w:szCs w:val="44"/>
    </w:rPr>
  </w:style>
  <w:style w:type="paragraph" w:styleId="12">
    <w:name w:val="toc 5"/>
    <w:basedOn w:val="1"/>
    <w:next w:val="1"/>
    <w:unhideWhenUsed/>
    <w:qFormat/>
    <w:uiPriority w:val="39"/>
    <w:pPr>
      <w:ind w:left="1200"/>
      <w:jc w:val="left"/>
    </w:pPr>
    <w:rPr>
      <w:rFonts w:asciiTheme="minorHAnsi" w:hAnsiTheme="minorHAnsi" w:cstheme="minorHAnsi"/>
      <w:sz w:val="18"/>
      <w:szCs w:val="18"/>
    </w:rPr>
  </w:style>
  <w:style w:type="paragraph" w:styleId="13">
    <w:name w:val="toc 3"/>
    <w:basedOn w:val="1"/>
    <w:next w:val="1"/>
    <w:unhideWhenUsed/>
    <w:qFormat/>
    <w:uiPriority w:val="39"/>
    <w:pPr>
      <w:ind w:left="600"/>
      <w:jc w:val="left"/>
    </w:pPr>
    <w:rPr>
      <w:rFonts w:asciiTheme="minorHAnsi" w:hAnsiTheme="minorHAnsi" w:cstheme="minorHAnsi"/>
      <w:i/>
      <w:iCs/>
      <w:sz w:val="20"/>
      <w:szCs w:val="20"/>
    </w:rPr>
  </w:style>
  <w:style w:type="paragraph" w:styleId="14">
    <w:name w:val="toc 8"/>
    <w:basedOn w:val="1"/>
    <w:next w:val="1"/>
    <w:unhideWhenUsed/>
    <w:qFormat/>
    <w:uiPriority w:val="39"/>
    <w:pPr>
      <w:ind w:left="2100"/>
      <w:jc w:val="left"/>
    </w:pPr>
    <w:rPr>
      <w:rFonts w:asciiTheme="minorHAnsi" w:hAnsiTheme="minorHAnsi" w:cstheme="minorHAnsi"/>
      <w:sz w:val="18"/>
      <w:szCs w:val="18"/>
    </w:rPr>
  </w:style>
  <w:style w:type="paragraph" w:styleId="15">
    <w:name w:val="Balloon Text"/>
    <w:basedOn w:val="1"/>
    <w:link w:val="38"/>
    <w:semiHidden/>
    <w:unhideWhenUsed/>
    <w:qFormat/>
    <w:uiPriority w:val="99"/>
    <w:rPr>
      <w:sz w:val="18"/>
      <w:szCs w:val="18"/>
    </w:rPr>
  </w:style>
  <w:style w:type="paragraph" w:styleId="16">
    <w:name w:val="header"/>
    <w:basedOn w:val="1"/>
    <w:link w:val="36"/>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17">
    <w:name w:val="toc 1"/>
    <w:basedOn w:val="1"/>
    <w:next w:val="1"/>
    <w:unhideWhenUsed/>
    <w:qFormat/>
    <w:uiPriority w:val="39"/>
    <w:pPr>
      <w:spacing w:before="120" w:after="120"/>
      <w:jc w:val="left"/>
    </w:pPr>
    <w:rPr>
      <w:rFonts w:asciiTheme="minorHAnsi" w:hAnsiTheme="minorHAnsi" w:cstheme="minorHAnsi"/>
      <w:b/>
      <w:bCs/>
      <w:caps/>
      <w:sz w:val="20"/>
      <w:szCs w:val="20"/>
    </w:rPr>
  </w:style>
  <w:style w:type="paragraph" w:styleId="18">
    <w:name w:val="toc 4"/>
    <w:basedOn w:val="1"/>
    <w:next w:val="1"/>
    <w:unhideWhenUsed/>
    <w:qFormat/>
    <w:uiPriority w:val="39"/>
    <w:pPr>
      <w:ind w:left="900"/>
      <w:jc w:val="left"/>
    </w:pPr>
    <w:rPr>
      <w:rFonts w:asciiTheme="minorHAnsi" w:hAnsiTheme="minorHAnsi" w:cstheme="minorHAnsi"/>
      <w:sz w:val="18"/>
      <w:szCs w:val="18"/>
    </w:rPr>
  </w:style>
  <w:style w:type="paragraph" w:styleId="19">
    <w:name w:val="toc 6"/>
    <w:basedOn w:val="1"/>
    <w:next w:val="1"/>
    <w:unhideWhenUsed/>
    <w:qFormat/>
    <w:uiPriority w:val="39"/>
    <w:pPr>
      <w:ind w:left="1500"/>
      <w:jc w:val="left"/>
    </w:pPr>
    <w:rPr>
      <w:rFonts w:asciiTheme="minorHAnsi" w:hAnsiTheme="minorHAnsi" w:cstheme="minorHAnsi"/>
      <w:sz w:val="18"/>
      <w:szCs w:val="18"/>
    </w:rPr>
  </w:style>
  <w:style w:type="paragraph" w:styleId="20">
    <w:name w:val="toc 2"/>
    <w:basedOn w:val="1"/>
    <w:next w:val="1"/>
    <w:unhideWhenUsed/>
    <w:qFormat/>
    <w:uiPriority w:val="39"/>
    <w:pPr>
      <w:ind w:left="300"/>
      <w:jc w:val="left"/>
    </w:pPr>
    <w:rPr>
      <w:rFonts w:asciiTheme="minorHAnsi" w:hAnsiTheme="minorHAnsi" w:cstheme="minorHAnsi"/>
      <w:smallCaps/>
      <w:sz w:val="20"/>
      <w:szCs w:val="20"/>
    </w:rPr>
  </w:style>
  <w:style w:type="paragraph" w:styleId="21">
    <w:name w:val="toc 9"/>
    <w:basedOn w:val="1"/>
    <w:next w:val="1"/>
    <w:unhideWhenUsed/>
    <w:qFormat/>
    <w:uiPriority w:val="39"/>
    <w:pPr>
      <w:ind w:left="2400"/>
      <w:jc w:val="left"/>
    </w:pPr>
    <w:rPr>
      <w:rFonts w:asciiTheme="minorHAnsi" w:hAnsiTheme="minorHAnsi" w:cstheme="minorHAnsi"/>
      <w:sz w:val="18"/>
      <w:szCs w:val="18"/>
    </w:rPr>
  </w:style>
  <w:style w:type="paragraph" w:styleId="22">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paragraph" w:styleId="23">
    <w:name w:val="annotation subject"/>
    <w:basedOn w:val="9"/>
    <w:next w:val="9"/>
    <w:link w:val="40"/>
    <w:semiHidden/>
    <w:unhideWhenUsed/>
    <w:qFormat/>
    <w:uiPriority w:val="99"/>
    <w:rPr>
      <w:b/>
      <w:bCs/>
    </w:rPr>
  </w:style>
  <w:style w:type="paragraph" w:styleId="24">
    <w:name w:val="Body Text First Indent"/>
    <w:basedOn w:val="10"/>
    <w:qFormat/>
    <w:uiPriority w:val="0"/>
    <w:pPr>
      <w:ind w:firstLine="420" w:firstLineChars="100"/>
    </w:pPr>
    <w:rPr>
      <w:rFonts w:ascii="Times New Roman" w:hAnsi="Times New Roman"/>
    </w:rPr>
  </w:style>
  <w:style w:type="table" w:styleId="26">
    <w:name w:val="Table Grid"/>
    <w:basedOn w:val="25"/>
    <w:qFormat/>
    <w:uiPriority w:val="3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28">
    <w:name w:val="page number"/>
    <w:basedOn w:val="27"/>
    <w:qFormat/>
    <w:uiPriority w:val="0"/>
  </w:style>
  <w:style w:type="character" w:styleId="29">
    <w:name w:val="FollowedHyperlink"/>
    <w:basedOn w:val="27"/>
    <w:semiHidden/>
    <w:unhideWhenUsed/>
    <w:qFormat/>
    <w:uiPriority w:val="99"/>
    <w:rPr>
      <w:color w:val="800080"/>
      <w:u w:val="none"/>
    </w:rPr>
  </w:style>
  <w:style w:type="character" w:styleId="30">
    <w:name w:val="Hyperlink"/>
    <w:basedOn w:val="27"/>
    <w:unhideWhenUsed/>
    <w:qFormat/>
    <w:uiPriority w:val="99"/>
    <w:rPr>
      <w:color w:val="0000FF" w:themeColor="hyperlink"/>
      <w:u w:val="single"/>
      <w14:textFill>
        <w14:solidFill>
          <w14:schemeClr w14:val="hlink"/>
        </w14:solidFill>
      </w14:textFill>
    </w:rPr>
  </w:style>
  <w:style w:type="character" w:styleId="31">
    <w:name w:val="annotation reference"/>
    <w:basedOn w:val="27"/>
    <w:semiHidden/>
    <w:unhideWhenUsed/>
    <w:qFormat/>
    <w:uiPriority w:val="99"/>
    <w:rPr>
      <w:sz w:val="21"/>
      <w:szCs w:val="21"/>
    </w:rPr>
  </w:style>
  <w:style w:type="character" w:styleId="32">
    <w:name w:val="HTML Cite"/>
    <w:basedOn w:val="27"/>
    <w:semiHidden/>
    <w:unhideWhenUsed/>
    <w:qFormat/>
    <w:uiPriority w:val="99"/>
  </w:style>
  <w:style w:type="character" w:customStyle="1" w:styleId="33">
    <w:name w:val="标题 1 字符"/>
    <w:basedOn w:val="27"/>
    <w:link w:val="3"/>
    <w:qFormat/>
    <w:uiPriority w:val="9"/>
    <w:rPr>
      <w:rFonts w:ascii="Times New Roman" w:hAnsi="Times New Roman" w:eastAsia="宋体" w:cs="Times New Roman"/>
      <w:b/>
      <w:bCs/>
      <w:kern w:val="44"/>
      <w:sz w:val="44"/>
      <w:szCs w:val="44"/>
    </w:rPr>
  </w:style>
  <w:style w:type="character" w:customStyle="1" w:styleId="34">
    <w:name w:val="标题 2 字符"/>
    <w:basedOn w:val="27"/>
    <w:link w:val="4"/>
    <w:qFormat/>
    <w:uiPriority w:val="99"/>
    <w:rPr>
      <w:rFonts w:ascii="Cambria" w:hAnsi="Cambria" w:eastAsia="宋体" w:cs="Times New Roman"/>
      <w:b/>
      <w:bCs/>
      <w:kern w:val="0"/>
      <w:sz w:val="32"/>
      <w:szCs w:val="32"/>
    </w:rPr>
  </w:style>
  <w:style w:type="character" w:customStyle="1" w:styleId="35">
    <w:name w:val="标题 3 字符"/>
    <w:basedOn w:val="27"/>
    <w:link w:val="5"/>
    <w:qFormat/>
    <w:uiPriority w:val="99"/>
    <w:rPr>
      <w:rFonts w:ascii="Times New Roman" w:hAnsi="Times New Roman" w:eastAsia="宋体" w:cs="Times New Roman"/>
      <w:b/>
      <w:bCs/>
      <w:kern w:val="0"/>
      <w:sz w:val="32"/>
      <w:szCs w:val="32"/>
    </w:rPr>
  </w:style>
  <w:style w:type="character" w:customStyle="1" w:styleId="36">
    <w:name w:val="页眉 字符"/>
    <w:basedOn w:val="27"/>
    <w:link w:val="16"/>
    <w:qFormat/>
    <w:uiPriority w:val="99"/>
    <w:rPr>
      <w:sz w:val="18"/>
      <w:szCs w:val="18"/>
    </w:rPr>
  </w:style>
  <w:style w:type="character" w:customStyle="1" w:styleId="37">
    <w:name w:val="页脚 字符"/>
    <w:basedOn w:val="27"/>
    <w:link w:val="2"/>
    <w:qFormat/>
    <w:uiPriority w:val="99"/>
    <w:rPr>
      <w:sz w:val="18"/>
      <w:szCs w:val="18"/>
    </w:rPr>
  </w:style>
  <w:style w:type="character" w:customStyle="1" w:styleId="38">
    <w:name w:val="批注框文本 字符"/>
    <w:basedOn w:val="27"/>
    <w:link w:val="15"/>
    <w:semiHidden/>
    <w:qFormat/>
    <w:uiPriority w:val="99"/>
    <w:rPr>
      <w:rFonts w:ascii="Times New Roman" w:hAnsi="Times New Roman" w:eastAsia="宋体" w:cs="Times New Roman"/>
      <w:sz w:val="18"/>
      <w:szCs w:val="18"/>
    </w:rPr>
  </w:style>
  <w:style w:type="character" w:customStyle="1" w:styleId="39">
    <w:name w:val="批注文字 字符"/>
    <w:basedOn w:val="27"/>
    <w:link w:val="9"/>
    <w:qFormat/>
    <w:uiPriority w:val="99"/>
    <w:rPr>
      <w:rFonts w:ascii="Times New Roman" w:hAnsi="Times New Roman" w:eastAsia="宋体" w:cs="Times New Roman"/>
      <w:szCs w:val="21"/>
    </w:rPr>
  </w:style>
  <w:style w:type="character" w:customStyle="1" w:styleId="40">
    <w:name w:val="批注主题 字符"/>
    <w:basedOn w:val="39"/>
    <w:link w:val="23"/>
    <w:semiHidden/>
    <w:qFormat/>
    <w:uiPriority w:val="99"/>
    <w:rPr>
      <w:rFonts w:ascii="Times New Roman" w:hAnsi="Times New Roman" w:eastAsia="宋体" w:cs="Times New Roman"/>
      <w:b/>
      <w:bCs/>
      <w:szCs w:val="21"/>
    </w:rPr>
  </w:style>
  <w:style w:type="character" w:customStyle="1" w:styleId="41">
    <w:name w:val="文档结构图 字符"/>
    <w:basedOn w:val="27"/>
    <w:link w:val="8"/>
    <w:semiHidden/>
    <w:qFormat/>
    <w:uiPriority w:val="99"/>
    <w:rPr>
      <w:rFonts w:ascii="宋体" w:hAnsi="Times New Roman" w:eastAsia="宋体" w:cs="Times New Roman"/>
      <w:sz w:val="18"/>
      <w:szCs w:val="18"/>
    </w:rPr>
  </w:style>
  <w:style w:type="paragraph" w:customStyle="1" w:styleId="42">
    <w:name w:val="TOC 标题1"/>
    <w:basedOn w:val="3"/>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376092" w:themeColor="accent1" w:themeShade="BF"/>
      <w:kern w:val="0"/>
      <w:sz w:val="32"/>
      <w:szCs w:val="32"/>
    </w:rPr>
  </w:style>
  <w:style w:type="paragraph" w:customStyle="1" w:styleId="43">
    <w:name w:val="修订1"/>
    <w:hidden/>
    <w:semiHidden/>
    <w:qFormat/>
    <w:uiPriority w:val="99"/>
    <w:rPr>
      <w:rFonts w:ascii="Times New Roman" w:hAnsi="Times New Roman" w:eastAsia="宋体" w:cs="Times New Roman"/>
      <w:kern w:val="2"/>
      <w:sz w:val="21"/>
      <w:szCs w:val="21"/>
      <w:lang w:val="en-US" w:eastAsia="zh-CN" w:bidi="ar-SA"/>
    </w:rPr>
  </w:style>
  <w:style w:type="character" w:customStyle="1" w:styleId="44">
    <w:name w:val="页码 New New"/>
    <w:basedOn w:val="27"/>
    <w:qFormat/>
    <w:uiPriority w:val="0"/>
  </w:style>
  <w:style w:type="paragraph" w:styleId="45">
    <w:name w:val="List Paragraph"/>
    <w:basedOn w:val="1"/>
    <w:qFormat/>
    <w:uiPriority w:val="34"/>
    <w:pPr>
      <w:ind w:firstLine="420" w:firstLineChars="200"/>
    </w:pPr>
  </w:style>
  <w:style w:type="character" w:customStyle="1" w:styleId="46">
    <w:name w:val="正文文本 字符"/>
    <w:basedOn w:val="27"/>
    <w:link w:val="10"/>
    <w:qFormat/>
    <w:uiPriority w:val="1"/>
    <w:rPr>
      <w:rFonts w:ascii="仿宋_GB2312" w:hAnsi="仿宋_GB2312" w:eastAsia="仿宋_GB2312"/>
      <w:kern w:val="0"/>
      <w:sz w:val="30"/>
      <w:szCs w:val="30"/>
      <w:lang w:eastAsia="en-US"/>
    </w:rPr>
  </w:style>
  <w:style w:type="character" w:customStyle="1" w:styleId="47">
    <w:name w:val="未处理的提及1"/>
    <w:basedOn w:val="27"/>
    <w:semiHidden/>
    <w:unhideWhenUsed/>
    <w:qFormat/>
    <w:uiPriority w:val="99"/>
    <w:rPr>
      <w:color w:val="605E5C"/>
      <w:shd w:val="clear" w:color="auto" w:fill="E1DFDD"/>
    </w:rPr>
  </w:style>
  <w:style w:type="paragraph" w:customStyle="1" w:styleId="48">
    <w:name w:val="修订2"/>
    <w:hidden/>
    <w:unhideWhenUsed/>
    <w:qFormat/>
    <w:uiPriority w:val="99"/>
    <w:rPr>
      <w:rFonts w:ascii="仿宋" w:hAnsi="Times New Roman" w:eastAsia="仿宋" w:cs="Times New Roman"/>
      <w:kern w:val="30"/>
      <w:sz w:val="30"/>
      <w:szCs w:val="21"/>
      <w:lang w:val="en-US" w:eastAsia="zh-CN" w:bidi="ar-SA"/>
    </w:rPr>
  </w:style>
  <w:style w:type="paragraph" w:customStyle="1" w:styleId="49">
    <w:name w:val="TOC 标题2"/>
    <w:basedOn w:val="3"/>
    <w:next w:val="1"/>
    <w:semiHidden/>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50">
    <w:name w:val="标题 4 字符"/>
    <w:basedOn w:val="27"/>
    <w:link w:val="6"/>
    <w:qFormat/>
    <w:uiPriority w:val="9"/>
    <w:rPr>
      <w:rFonts w:asciiTheme="majorHAnsi" w:hAnsiTheme="majorHAnsi" w:eastAsiaTheme="majorEastAsia" w:cstheme="majorBidi"/>
      <w:b/>
      <w:bCs/>
      <w:kern w:val="30"/>
      <w:sz w:val="28"/>
      <w:szCs w:val="28"/>
    </w:rPr>
  </w:style>
  <w:style w:type="paragraph" w:customStyle="1" w:styleId="51">
    <w:name w:val="Char Char Char1 Char"/>
    <w:basedOn w:val="1"/>
    <w:semiHidden/>
    <w:qFormat/>
    <w:uiPriority w:val="0"/>
    <w:pPr>
      <w:spacing w:line="360" w:lineRule="auto"/>
      <w:ind w:firstLine="200" w:firstLineChars="200"/>
    </w:pPr>
    <w:rPr>
      <w:rFonts w:ascii="宋体" w:hAnsi="宋体" w:eastAsia="宋体" w:cs="宋体"/>
      <w:kern w:val="2"/>
      <w:sz w:val="24"/>
      <w:szCs w:val="24"/>
    </w:rPr>
  </w:style>
  <w:style w:type="character" w:customStyle="1" w:styleId="52">
    <w:name w:val="ca-0"/>
    <w:qFormat/>
    <w:uiPriority w:val="0"/>
    <w:rPr>
      <w:rFonts w:ascii="Verdana" w:hAnsi="Verdana" w:eastAsia="仿宋_GB2312"/>
      <w:kern w:val="0"/>
      <w:sz w:val="24"/>
      <w:szCs w:val="20"/>
      <w:lang w:eastAsia="en-US"/>
    </w:rPr>
  </w:style>
  <w:style w:type="paragraph" w:customStyle="1" w:styleId="53">
    <w:name w:val="小标宋标题"/>
    <w:basedOn w:val="1"/>
    <w:qFormat/>
    <w:uiPriority w:val="0"/>
    <w:pPr>
      <w:spacing w:line="640" w:lineRule="exact"/>
      <w:jc w:val="center"/>
    </w:pPr>
    <w:rPr>
      <w:rFonts w:ascii="Times New Roman" w:eastAsia="方正小标宋_GBK"/>
      <w:sz w:val="44"/>
      <w:szCs w:val="44"/>
    </w:rPr>
  </w:style>
  <w:style w:type="paragraph" w:customStyle="1" w:styleId="54">
    <w:name w:val="p15"/>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55">
    <w:name w:val="TOC 标题3"/>
    <w:basedOn w:val="3"/>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376092" w:themeColor="accent1" w:themeShade="BF"/>
      <w:kern w:val="0"/>
      <w:szCs w:val="32"/>
    </w:rPr>
  </w:style>
  <w:style w:type="character" w:customStyle="1" w:styleId="56">
    <w:name w:val="bsharetext"/>
    <w:basedOn w:val="27"/>
    <w:qFormat/>
    <w:uiPriority w:val="0"/>
  </w:style>
  <w:style w:type="paragraph" w:customStyle="1" w:styleId="57">
    <w:name w:val="正文部分"/>
    <w:basedOn w:val="1"/>
    <w:qFormat/>
    <w:uiPriority w:val="0"/>
    <w:pPr>
      <w:adjustRightInd w:val="0"/>
      <w:snapToGrid w:val="0"/>
      <w:spacing w:line="460" w:lineRule="exact"/>
      <w:textAlignment w:val="baseline"/>
    </w:pPr>
    <w:rPr>
      <w:rFonts w:ascii="宋体" w:hAnsi="Calibri" w:eastAsia="宋体" w:cs="Times New Roman"/>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86F7DE5-A1D4-433E-9D9D-22E232657C34}">
  <ds:schemaRefs/>
</ds:datastoreItem>
</file>

<file path=docProps/app.xml><?xml version="1.0" encoding="utf-8"?>
<Properties xmlns="http://schemas.openxmlformats.org/officeDocument/2006/extended-properties" xmlns:vt="http://schemas.openxmlformats.org/officeDocument/2006/docPropsVTypes">
  <Template>Normal.dotm</Template>
  <Pages>36</Pages>
  <Words>16165</Words>
  <Characters>17434</Characters>
  <Lines>1</Lines>
  <Paragraphs>1</Paragraphs>
  <TotalTime>0</TotalTime>
  <ScaleCrop>false</ScaleCrop>
  <LinksUpToDate>false</LinksUpToDate>
  <CharactersWithSpaces>17536</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2020-07-19T02:20:00Z</dcterms:created>
  <cp:lastPrinted>2022-09-11T03:08:00Z</cp:lastPrinted>
  <dcterms:modified xsi:type="dcterms:W3CDTF">2022-09-12T09:14:38Z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93EBD4C1369E494BAB9315AC4C1998F3</vt:lpwstr>
  </property>
</Properties>
</file>