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梁平龙胜府发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重庆市梁平区龙胜乡人民政府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关于印发《2025年体育场馆免费开放工作方案》的通知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0" w:firstLineChars="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根据重庆市体育局关于公共体育场馆免费开放工作相关文件要求，现将龙胜乡体育场馆2025年免费开放工作方案公布如下：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一、体育场馆简介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政府机关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政府广场羽毛球场1个，篮球场1个，健身房1个，体育场地总面积1009平方米。场馆联系电话：023-5365712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龙胜社区免费开放体育场馆情况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龙胜社区居民委员会社区健身中心1个，体育场地面积共计 1200平方米。场馆联系电话：023-53434200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（三）公平村区免费开放体育场馆情况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公平村民委员会篮球场1个，乒乓球场3个，体育场地面积共计600平方米。场馆联系电话：023-53657600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（四）双凤村免费开放体育场馆情况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双凤村民委员会篮球场1个，体育场地面积共计540平方米。场馆联系电话：023-53657530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（五）新口村免费开放体育场馆情况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新口村民委员会篮球场1个，乒乓球场1个，健身中心1个，体育场地面积共计 738平方米。场馆联系电话：023-53654478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（六）三和村免费开放体育场馆情况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三和村民委员会篮球场2个；乒乓球场1个，体育场地面积共计 1835平方米。场馆联系电话：023-53659088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二、免费开放项目、开放时间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（一）开放项目和场地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涉及村（社区）免费开放的项目为篮球、羽毛球、乒乓球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场地为村（社区）党建服务中心。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夏季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5月至9月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：6：30—21：30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冬季</w:t>
      </w:r>
      <w:r>
        <w:rPr>
          <w:rFonts w:hint="eastAsia" w:eastAsia="华文仿宋" w:cs="Times New Roman"/>
          <w:sz w:val="32"/>
          <w:szCs w:val="32"/>
          <w:lang w:eastAsia="zh-CN"/>
        </w:rPr>
        <w:t>（</w:t>
      </w:r>
      <w:r>
        <w:rPr>
          <w:rFonts w:hint="eastAsia" w:eastAsia="华文仿宋" w:cs="Times New Roman"/>
          <w:sz w:val="32"/>
          <w:szCs w:val="32"/>
          <w:lang w:val="en-US" w:eastAsia="zh-CN"/>
        </w:rPr>
        <w:t>10月至次年4月</w:t>
      </w:r>
      <w:r>
        <w:rPr>
          <w:rFonts w:hint="eastAsia" w:eastAsia="华文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：7：30</w:t>
      </w:r>
      <w:r>
        <w:rPr>
          <w:rFonts w:hint="default" w:ascii="Times New Roman" w:hAnsi="Times New Roman" w:eastAsia="华文仿宋" w:cs="Times New Roman"/>
          <w:sz w:val="32"/>
          <w:szCs w:val="32"/>
        </w:rPr>
        <w:t>—</w:t>
      </w:r>
      <w:r>
        <w:rPr>
          <w:rFonts w:hint="default" w:ascii="Times New Roman" w:hAnsi="Times New Roman" w:eastAsia="华文仿宋" w:cs="Times New Roman"/>
          <w:sz w:val="32"/>
          <w:szCs w:val="32"/>
        </w:rPr>
        <w:t>20：00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eastAsia="华文仿宋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华文仿宋" w:cs="Times New Roman"/>
          <w:sz w:val="32"/>
          <w:szCs w:val="32"/>
        </w:rPr>
        <w:t>重庆市梁平区龙胜乡人民政府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华文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仿宋" w:cs="Times New Roman"/>
          <w:sz w:val="32"/>
          <w:szCs w:val="32"/>
        </w:rPr>
        <w:t>2025年9月25日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sectPr>
          <w:footerReference r:id="rId5" w:type="default"/>
          <w:pgSz w:w="11907" w:h="16839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94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417830</wp:posOffset>
                </wp:positionV>
                <wp:extent cx="555117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11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32.9pt;height:0.05pt;width:437.1pt;z-index:251660288;mso-width-relative:page;mso-height-relative:page;" filled="f" stroked="t" coordsize="21600,21600" o:gfxdata="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KHPEmDXAAAACAEAAA8AAAAA&#10;AAAAAQAgAAAAOAAAAGRycy9kb3ducmV2LnhtbFBLAQIUABQAAAAIAIdO4kCMSmuG/wEAAPADAAAO&#10;AAAAAAAAAAEAIAAAADwBAABkcnMvZTJvRG9jLnhtbFBLBQYAAAAABgAGAFkBAAC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</wp:posOffset>
                </wp:positionV>
                <wp:extent cx="555117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11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2pt;margin-top:3.3pt;height:0.05pt;width:437.1pt;z-index:251662336;mso-width-relative:page;mso-height-relative:page;" filled="f" stroked="t" coordsize="21600,21600" o:gfxdata="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9aWI11AAAAAUBAAAPAAAAAAAAAAEA&#10;IAAAADgAAABkcnMvZG93bnJldi54bWxQSwECFAAUAAAACACHTuJAbBiQxv0BAADwAwAADgAAAAAA&#10;AAABACAAAAA5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梁平区龙胜乡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基层治理综合指挥室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日印发  </w:t>
      </w:r>
    </w:p>
    <w:p>
      <w:pPr>
        <w:pStyle w:val="2"/>
        <w:rPr>
          <w:rFonts w:hint="default"/>
        </w:rPr>
      </w:pPr>
    </w:p>
    <w:sectPr>
      <w:pgSz w:w="11907" w:h="16839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WAAAAZHJzL1BLAQIUABQAAAAIAIdO4kDVQJuI2QAAAAwBAAAPAAAAAAAAAAEA&#10;IAAAADgAAABkcnMvZG93bnJldi54bWxQSwECFAAUAAAACACHTuJASLb2J9wCAAAkBgAADgAAAAAA&#10;AAABACAAAAA+AQAAZHJzL2Uyb0RvYy54bWxQSwUGAAAAAAYABgBZAQAAj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8FB6DCE"/>
    <w:rsid w:val="A6FF6839"/>
    <w:rsid w:val="ADEBB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hAnsi="Calibri" w:eastAsia="FangSong_GB2312" w:cs="FangSong_GB2312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9">
    <w:name w:val="Normal (Web)"/>
    <w:basedOn w:val="1"/>
    <w:qFormat/>
    <w:uiPriority w:val="0"/>
    <w:pPr>
      <w:jc w:val="left"/>
    </w:pPr>
    <w:rPr>
      <w:rFonts w:eastAsia="宋体"/>
      <w:kern w:val="0"/>
      <w:sz w:val="24"/>
    </w:rPr>
  </w:style>
  <w:style w:type="character" w:customStyle="1" w:styleId="12">
    <w:name w:val="heading 1 Char"/>
    <w:basedOn w:val="11"/>
    <w:link w:val="3"/>
    <w:qFormat/>
    <w:uiPriority w:val="0"/>
    <w:rPr>
      <w:rFonts w:ascii="Times New Roman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1"/>
    <w:link w:val="4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5"/>
    <w:qFormat/>
    <w:uiPriority w:val="0"/>
    <w:rPr>
      <w:rFonts w:ascii="Times New Roman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522</Characters>
  <Lines>0</Lines>
  <Paragraphs>29</Paragraphs>
  <TotalTime>7</TotalTime>
  <ScaleCrop>false</ScaleCrop>
  <LinksUpToDate>false</LinksUpToDate>
  <CharactersWithSpaces>697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2025-10-10T11:16:00Z</dcterms:created>
  <dc:creator>abc</dc:creator>
  <cp:lastModifiedBy>lenovo</cp:lastModifiedBy>
  <cp:lastPrinted>2025-10-10T14:34:35Z</cp:lastPrinted>
  <dcterms:modified xsi:type="dcterms:W3CDTF">2025-10-10T14:35:14Z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ACB1BFD5BB4E301428A8E868840D5090</vt:lpwstr>
  </property>
</Properties>
</file>