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方正仿宋_GBK" w:hAnsi="方正小标宋_GBK" w:eastAsia="方正仿宋_GBK" w:cs="方正小标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重庆市梁平区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民政局婚姻登记处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2020年度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婚姻登记专项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资金绩效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自评报告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一、基本情况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婚姻登记专项性办公经费主要用于：婚姻登记日常办公，整理档案，打印复印资料等。年度绩效目标服务人数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10000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人。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  <w:r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二、绩效目标完成情况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27"/>
          <w:szCs w:val="27"/>
          <w:shd w:val="clear" w:color="auto" w:fill="FFFFFF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（一）资金投入情况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．项目资金到位情况。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2020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年婚姻登记专项性办公经费年初预算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10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万元，实际到位资金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39.53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万元，主要是因为婚姻登记处整理并电子化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2010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年至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2019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年婚姻档案。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2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．项目资金管理情况。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2020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年婚姻登记专项性办公经费由梁平区财政局下拨指标，单位提出申请，计财科向财政局提交经费申请报告。项目经费下达后，经部门负责人、局分管领导签字后通过财政授权支付，资金拨付使用严格按照财务管理制度执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/>
        </w:rPr>
      </w:pPr>
      <w:r>
        <w:rPr>
          <w:rFonts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（二）项目绩效指标完成情况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．产出指标完成情况。婚姻登记专项性办公经费完成了项目实施计划的数量目标，项目实施的质量超过预期，完成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187562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余人，完成率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100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.0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%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  <w:lang w:val="en-US"/>
        </w:rPr>
        <w:t>2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．效益指标完成情况。婚姻登记为办事群众免费提供资料复印及婚姻登记档案打印等，让群众得到实惠，减轻了群众的经济负担，群众满意度提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高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autoSpaceDE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方正黑体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 xml:space="preserve"> </w:t>
      </w:r>
      <w:r>
        <w:rPr>
          <w:rFonts w:ascii="方正黑体_GBK" w:hAnsi="方正黑体_GBK" w:eastAsia="方正黑体_GBK" w:cs="方正黑体_GBK"/>
          <w:color w:val="000000"/>
          <w:kern w:val="2"/>
          <w:sz w:val="32"/>
          <w:szCs w:val="32"/>
        </w:rPr>
        <w:t>三、绩效自评结果拟应用和公开情况</w:t>
      </w:r>
    </w:p>
    <w:p>
      <w:pPr>
        <w:pStyle w:val="8"/>
        <w:widowControl w:val="0"/>
        <w:shd w:val="clear" w:color="auto" w:fill="FFFFFF"/>
        <w:autoSpaceDE w:val="0"/>
        <w:spacing w:before="0" w:beforeAutospacing="0" w:after="0" w:afterAutospacing="0"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  <w:shd w:val="clear" w:color="auto" w:fill="FFFFFF"/>
        </w:rPr>
        <w:t>在此次评价中，资金使用和效果达到了预期目标和社会效益，为下一年度财政预算分配资金提供了有力的依据。在下一年度进行预算时，我局将根据此次预算自评结果对某些项目预算资金进行调整，进一步提高年初预算的准确性。同时我局对</w:t>
      </w:r>
      <w:r>
        <w:rPr>
          <w:rFonts w:hint="default" w:ascii="Times New Roman" w:hAnsi="Times New Roman" w:eastAsia="方正仿宋_GBK"/>
          <w:color w:val="000000"/>
          <w:kern w:val="2"/>
          <w:sz w:val="32"/>
          <w:szCs w:val="32"/>
          <w:shd w:val="clear" w:color="auto" w:fill="FFFFFF"/>
        </w:rPr>
        <w:t>2020</w:t>
      </w:r>
      <w:r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  <w:shd w:val="clear" w:color="auto" w:fill="FFFFFF"/>
        </w:rPr>
        <w:t>年绩效自评结果进行公开，接受广大社会人士的监督。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15" w:h="16840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167D4"/>
    <w:rsid w:val="252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/>
      <w:suppressLineNumbers w:val="0"/>
      <w:spacing w:before="0" w:beforeAutospacing="0" w:after="12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toc 5"/>
    <w:basedOn w:val="1"/>
    <w:next w:val="1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1680" w:leftChars="800" w:right="0"/>
      <w:jc w:val="left"/>
    </w:pPr>
    <w:rPr>
      <w:rFonts w:hint="default" w:ascii="Times New Roman" w:hAnsi="Times New Roman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unhideWhenUsed/>
    <w:uiPriority w:val="99"/>
    <w:pPr>
      <w:keepNext w:val="0"/>
      <w:keepLines w:val="0"/>
      <w:widowControl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5">
    <w:name w:val="Normal (Web)"/>
    <w:basedOn w:val="1"/>
    <w:unhideWhenUsed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default"/>
    </w:rPr>
  </w:style>
  <w:style w:type="paragraph" w:customStyle="1" w:styleId="8">
    <w:name w:val="普通(网站) Char Char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2021-09-23T09:31:00Z</dcterms:created>
  <dc:creator>admin</dc:creator>
  <cp:lastModifiedBy>admin</cp:lastModifiedBy>
  <dcterms:modified xsi:type="dcterms:W3CDTF">2021-09-23T09:32:13Z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40D70C241C2A49F79CF3A9320A65A2B2</vt:lpwstr>
  </property>
</Properties>
</file>