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hint="eastAsia" w:ascii="黑体" w:hAnsi="黑体" w:eastAsia="黑体" w:cs="黑体"/>
          <w:b/>
          <w:bCs/>
          <w:kern w:val="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/>
          <w:bCs/>
          <w:kern w:val="0"/>
          <w:sz w:val="28"/>
          <w:szCs w:val="28"/>
        </w:rPr>
        <w:t>附件</w:t>
      </w:r>
      <w:r>
        <w:rPr>
          <w:rFonts w:hint="eastAsia" w:ascii="黑体" w:hAnsi="黑体" w:eastAsia="黑体" w:cs="黑体"/>
          <w:b/>
          <w:bCs/>
          <w:kern w:val="0"/>
          <w:sz w:val="28"/>
          <w:szCs w:val="28"/>
          <w:lang w:val="en-US" w:eastAsia="zh-CN"/>
        </w:rPr>
        <w:t>4</w:t>
      </w:r>
    </w:p>
    <w:p>
      <w:pPr>
        <w:widowControl/>
        <w:jc w:val="center"/>
        <w:rPr>
          <w:rFonts w:hint="eastAsia" w:ascii="黑体" w:hAnsi="黑体" w:eastAsia="黑体" w:cs="宋体"/>
          <w:b/>
          <w:kern w:val="0"/>
          <w:sz w:val="30"/>
          <w:szCs w:val="30"/>
          <w:lang w:val="en-US" w:eastAsia="zh-CN"/>
        </w:rPr>
      </w:pPr>
      <w:r>
        <w:rPr>
          <w:rFonts w:hint="eastAsia" w:ascii="黑体" w:hAnsi="黑体" w:eastAsia="黑体" w:cs="宋体"/>
          <w:b/>
          <w:kern w:val="0"/>
          <w:sz w:val="30"/>
          <w:szCs w:val="30"/>
          <w:lang w:val="en-US" w:eastAsia="zh-CN"/>
        </w:rPr>
        <w:t>重庆市梁平区2021年农业政策性保险项目</w:t>
      </w:r>
    </w:p>
    <w:p>
      <w:pPr>
        <w:widowControl/>
        <w:jc w:val="center"/>
        <w:rPr>
          <w:rFonts w:hint="eastAsia" w:ascii="黑体" w:hAnsi="黑体" w:eastAsia="黑体" w:cs="宋体"/>
          <w:b/>
          <w:kern w:val="0"/>
          <w:sz w:val="30"/>
          <w:szCs w:val="30"/>
          <w:lang w:val="en-US" w:eastAsia="zh-CN"/>
        </w:rPr>
      </w:pPr>
      <w:r>
        <w:rPr>
          <w:rFonts w:hint="eastAsia" w:ascii="黑体" w:hAnsi="黑体" w:eastAsia="黑体" w:cs="宋体"/>
          <w:b/>
          <w:kern w:val="0"/>
          <w:sz w:val="30"/>
          <w:szCs w:val="30"/>
          <w:lang w:val="en-US" w:eastAsia="zh-CN"/>
        </w:rPr>
        <w:t>绩效评价图片资料</w:t>
      </w:r>
    </w:p>
    <w:p>
      <w:pPr>
        <w:widowControl/>
        <w:jc w:val="center"/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3955415"/>
            <wp:effectExtent l="0" t="0" r="8890" b="6985"/>
            <wp:docPr id="25" name="图片 25" descr="IMG_127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IMG_1277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图片1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2901315"/>
            <wp:effectExtent l="0" t="0" r="8890" b="6985"/>
            <wp:docPr id="15" name="图片 15" descr="IMG_126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IMG_1260(1)"/>
                    <pic:cNvPicPr>
                      <a:picLocks noChangeAspect="1"/>
                    </pic:cNvPicPr>
                  </pic:nvPicPr>
                  <pic:blipFill>
                    <a:blip r:embed="rId5"/>
                    <a:srcRect t="266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图片2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3955415"/>
            <wp:effectExtent l="0" t="0" r="8890" b="6985"/>
            <wp:docPr id="14" name="图片 14" descr="IMG_125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1253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图片3</w:t>
      </w:r>
    </w:p>
    <w:p>
      <w:pPr>
        <w:widowControl/>
        <w:jc w:val="center"/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3955415"/>
            <wp:effectExtent l="0" t="0" r="8890" b="6985"/>
            <wp:docPr id="7" name="图片 7" descr="IMG_123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1235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图片4</w:t>
      </w:r>
    </w:p>
    <w:p>
      <w:pPr>
        <w:widowControl/>
        <w:jc w:val="center"/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3955415"/>
            <wp:effectExtent l="0" t="0" r="8890" b="6985"/>
            <wp:docPr id="3" name="图片 3" descr="IMG_123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1231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图片5</w:t>
      </w:r>
    </w:p>
    <w:p>
      <w:pPr>
        <w:widowControl/>
        <w:jc w:val="center"/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3955415"/>
            <wp:effectExtent l="0" t="0" r="8890" b="6985"/>
            <wp:docPr id="31" name="图片 31" descr="IMG_131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IMG_1318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图片6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BC640A"/>
    <w:multiLevelType w:val="multilevel"/>
    <w:tmpl w:val="ADBC640A"/>
    <w:lvl w:ilvl="0" w:tentative="0">
      <w:start w:val="1"/>
      <w:numFmt w:val="decimal"/>
      <w:pStyle w:val="2"/>
      <w:lvlText w:val="%1"/>
      <w:lvlJc w:val="left"/>
      <w:pPr>
        <w:tabs>
          <w:tab w:val="left" w:pos="0"/>
        </w:tabs>
        <w:ind w:left="432" w:hanging="432"/>
      </w:pPr>
      <w:rPr>
        <w:rFonts w:hint="eastAsia"/>
      </w:rPr>
    </w:lvl>
    <w:lvl w:ilvl="1" w:tentative="0">
      <w:start w:val="1"/>
      <w:numFmt w:val="decimal"/>
      <w:pStyle w:val="3"/>
      <w:lvlText w:val="%1.%2"/>
      <w:lvlJc w:val="left"/>
      <w:pPr>
        <w:tabs>
          <w:tab w:val="left" w:pos="0"/>
        </w:tabs>
        <w:ind w:left="576" w:hanging="576"/>
      </w:pPr>
      <w:rPr>
        <w:rFonts w:hint="eastAsia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2" w:tentative="0">
      <w:start w:val="1"/>
      <w:numFmt w:val="decimal"/>
      <w:pStyle w:val="4"/>
      <w:lvlText w:val="%1.%2.%3"/>
      <w:lvlJc w:val="left"/>
      <w:pPr>
        <w:tabs>
          <w:tab w:val="left" w:pos="0"/>
        </w:tabs>
        <w:ind w:left="720" w:hanging="720"/>
      </w:pPr>
      <w:rPr>
        <w:rFonts w:hint="default"/>
        <w:b w:val="0"/>
        <w:bCs w:val="0"/>
      </w:rPr>
    </w:lvl>
    <w:lvl w:ilvl="3" w:tentative="0">
      <w:start w:val="1"/>
      <w:numFmt w:val="decimal"/>
      <w:pStyle w:val="5"/>
      <w:lvlText w:val="%1.%2.%3.%4"/>
      <w:lvlJc w:val="left"/>
      <w:pPr>
        <w:tabs>
          <w:tab w:val="left" w:pos="0"/>
        </w:tabs>
        <w:ind w:left="864" w:hanging="864"/>
      </w:pPr>
      <w:rPr>
        <w:rFonts w:hint="eastAsia"/>
      </w:rPr>
    </w:lvl>
    <w:lvl w:ilvl="4" w:tentative="0">
      <w:start w:val="1"/>
      <w:numFmt w:val="decimal"/>
      <w:pStyle w:val="6"/>
      <w:lvlText w:val="%1.%2.%3.%4.%5"/>
      <w:lvlJc w:val="left"/>
      <w:pPr>
        <w:tabs>
          <w:tab w:val="left" w:pos="0"/>
        </w:tabs>
        <w:ind w:left="1008" w:hanging="1008"/>
      </w:pPr>
      <w:rPr>
        <w:rFonts w:hint="eastAsia"/>
      </w:rPr>
    </w:lvl>
    <w:lvl w:ilvl="5" w:tentative="0">
      <w:start w:val="1"/>
      <w:numFmt w:val="decimal"/>
      <w:pStyle w:val="7"/>
      <w:lvlText w:val="%1.%2.%3.%4.%5.%6"/>
      <w:lvlJc w:val="left"/>
      <w:pPr>
        <w:tabs>
          <w:tab w:val="left" w:pos="0"/>
        </w:tabs>
        <w:ind w:left="1152" w:hanging="1152"/>
      </w:pPr>
      <w:rPr>
        <w:rFonts w:hint="eastAsia"/>
      </w:rPr>
    </w:lvl>
    <w:lvl w:ilvl="6" w:tentative="0">
      <w:start w:val="1"/>
      <w:numFmt w:val="decimal"/>
      <w:pStyle w:val="8"/>
      <w:lvlText w:val="%1.%2.%3.%4.%5.%6.%7"/>
      <w:lvlJc w:val="left"/>
      <w:pPr>
        <w:tabs>
          <w:tab w:val="left" w:pos="0"/>
        </w:tabs>
        <w:ind w:left="1296" w:hanging="1296"/>
      </w:pPr>
      <w:rPr>
        <w:rFonts w:hint="eastAsia"/>
      </w:rPr>
    </w:lvl>
    <w:lvl w:ilvl="7" w:tentative="0">
      <w:start w:val="1"/>
      <w:numFmt w:val="decimal"/>
      <w:pStyle w:val="9"/>
      <w:lvlText w:val="%1.%2.%3.%4.%5.%6.%7.%8"/>
      <w:lvlJc w:val="left"/>
      <w:pPr>
        <w:tabs>
          <w:tab w:val="left" w:pos="0"/>
        </w:tabs>
        <w:ind w:left="1440" w:hanging="1440"/>
      </w:pPr>
      <w:rPr>
        <w:rFonts w:hint="eastAsia"/>
      </w:rPr>
    </w:lvl>
    <w:lvl w:ilvl="8" w:tentative="0">
      <w:start w:val="1"/>
      <w:numFmt w:val="decimal"/>
      <w:pStyle w:val="10"/>
      <w:lvlText w:val="%1.%2.%3.%4.%5.%6.%7.%8.%9"/>
      <w:lvlJc w:val="left"/>
      <w:pPr>
        <w:tabs>
          <w:tab w:val="left" w:pos="0"/>
        </w:tabs>
        <w:ind w:left="1584" w:hanging="1584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RjZDA0ZmE1YWNmNjhiZWZlOTVhOTE3MTRlNDc5ZjAifQ=="/>
  </w:docVars>
  <w:rsids>
    <w:rsidRoot w:val="00000000"/>
    <w:rsid w:val="011C6431"/>
    <w:rsid w:val="1874321E"/>
    <w:rsid w:val="19C75D8E"/>
    <w:rsid w:val="2B8F2DBA"/>
    <w:rsid w:val="38000171"/>
    <w:rsid w:val="4018496A"/>
    <w:rsid w:val="41730765"/>
    <w:rsid w:val="439B1BF9"/>
    <w:rsid w:val="43C555AF"/>
    <w:rsid w:val="456D5A16"/>
    <w:rsid w:val="4A2A4285"/>
    <w:rsid w:val="53530C46"/>
    <w:rsid w:val="65150966"/>
    <w:rsid w:val="689D716A"/>
    <w:rsid w:val="755F134D"/>
    <w:rsid w:val="77A756E2"/>
    <w:rsid w:val="7D4B15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spacing w:before="340" w:beforeLines="0" w:beforeAutospacing="0" w:after="330" w:afterLines="0" w:afterAutospacing="0" w:line="576" w:lineRule="auto"/>
      <w:ind w:left="432" w:hanging="432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numPr>
        <w:ilvl w:val="1"/>
        <w:numId w:val="1"/>
      </w:numPr>
      <w:spacing w:before="260" w:beforeLines="0" w:beforeAutospacing="0" w:after="260" w:afterLines="0" w:afterAutospacing="0" w:line="413" w:lineRule="auto"/>
      <w:ind w:left="576" w:hanging="576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3"/>
    <w:next w:val="1"/>
    <w:link w:val="13"/>
    <w:semiHidden/>
    <w:unhideWhenUsed/>
    <w:qFormat/>
    <w:uiPriority w:val="0"/>
    <w:pPr>
      <w:numPr>
        <w:ilvl w:val="2"/>
      </w:numPr>
      <w:outlineLvl w:val="2"/>
    </w:pPr>
    <w:rPr>
      <w:rFonts w:ascii="Times New Roman" w:hAnsi="Times New Roman" w:eastAsia="仿宋_GB2312"/>
      <w:kern w:val="44"/>
      <w:sz w:val="30"/>
      <w:szCs w:val="32"/>
    </w:rPr>
  </w:style>
  <w:style w:type="paragraph" w:styleId="5">
    <w:name w:val="heading 4"/>
    <w:basedOn w:val="1"/>
    <w:next w:val="1"/>
    <w:semiHidden/>
    <w:unhideWhenUsed/>
    <w:qFormat/>
    <w:uiPriority w:val="0"/>
    <w:pPr>
      <w:keepNext/>
      <w:keepLines/>
      <w:numPr>
        <w:ilvl w:val="3"/>
        <w:numId w:val="1"/>
      </w:numPr>
      <w:spacing w:before="280" w:beforeLines="0" w:beforeAutospacing="0" w:after="290" w:afterLines="0" w:afterAutospacing="0" w:line="372" w:lineRule="auto"/>
      <w:ind w:left="864" w:hanging="864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1008" w:hanging="1008"/>
      <w:outlineLvl w:val="4"/>
    </w:pPr>
    <w:rPr>
      <w:b/>
      <w:sz w:val="28"/>
    </w:rPr>
  </w:style>
  <w:style w:type="paragraph" w:styleId="7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52" w:hanging="1152"/>
      <w:outlineLvl w:val="5"/>
    </w:pPr>
    <w:rPr>
      <w:rFonts w:ascii="Arial" w:hAnsi="Arial" w:eastAsia="黑体"/>
      <w:b/>
      <w:sz w:val="24"/>
    </w:rPr>
  </w:style>
  <w:style w:type="paragraph" w:styleId="8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/>
      <w:outlineLvl w:val="6"/>
    </w:pPr>
    <w:rPr>
      <w:b/>
      <w:sz w:val="24"/>
    </w:rPr>
  </w:style>
  <w:style w:type="paragraph" w:styleId="9">
    <w:name w:val="heading 8"/>
    <w:basedOn w:val="1"/>
    <w:next w:val="1"/>
    <w:semiHidden/>
    <w:unhideWhenUsed/>
    <w:qFormat/>
    <w:uiPriority w:val="0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semiHidden/>
    <w:unhideWhenUsed/>
    <w:qFormat/>
    <w:uiPriority w:val="0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4" w:hanging="1584"/>
      <w:outlineLvl w:val="8"/>
    </w:pPr>
    <w:rPr>
      <w:rFonts w:ascii="Arial" w:hAnsi="Arial" w:eastAsia="黑体"/>
      <w:sz w:val="21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3">
    <w:name w:val="标题 3 Char"/>
    <w:link w:val="4"/>
    <w:qFormat/>
    <w:uiPriority w:val="0"/>
    <w:rPr>
      <w:rFonts w:ascii="Times New Roman" w:hAnsi="Times New Roman" w:eastAsia="仿宋_GB2312"/>
      <w:b/>
      <w:kern w:val="44"/>
      <w:sz w:val="30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46</Words>
  <Characters>49</Characters>
  <Lines>0</Lines>
  <Paragraphs>0</Paragraphs>
  <TotalTime>0</TotalTime>
  <ScaleCrop>false</ScaleCrop>
  <LinksUpToDate>false</LinksUpToDate>
  <CharactersWithSpaces>49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2021-08-30T02:27:00Z</dcterms:created>
  <dc:creator>ZL</dc:creator>
  <cp:lastModifiedBy>胡然我念之</cp:lastModifiedBy>
  <dcterms:modified xsi:type="dcterms:W3CDTF">2022-08-26T21:11:54Z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8D13B390ED0742B69DE8BE23B35EF5EF</vt:lpwstr>
  </property>
</Properties>
</file>