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4" w:lineRule="exact"/>
        <w:rPr>
          <w:rFonts w:hint="eastAsia" w:eastAsia="方正仿宋_GBK"/>
          <w:lang w:val="en-US" w:eastAsia="zh-CN"/>
        </w:rPr>
      </w:pPr>
      <w:r>
        <w:rPr>
          <w:rFonts w:eastAsia="方正仿宋_GBK"/>
          <w:b/>
          <w:bCs/>
          <w:sz w:val="32"/>
          <w:szCs w:val="32"/>
        </w:rPr>
        <w:t>附件</w:t>
      </w:r>
    </w:p>
    <w:p>
      <w:pPr>
        <w:spacing w:line="594" w:lineRule="exact"/>
        <w:jc w:val="center"/>
        <w:rPr>
          <w:rFonts w:hAnsi="方正小标宋_GBK" w:eastAsia="方正小标宋_GBK"/>
          <w:b/>
          <w:color w:val="000000"/>
          <w:kern w:val="0"/>
          <w:sz w:val="36"/>
          <w:szCs w:val="36"/>
          <w:lang w:bidi="ar"/>
        </w:rPr>
      </w:pPr>
      <w:bookmarkStart w:id="0" w:name="_GoBack"/>
      <w:r>
        <w:rPr>
          <w:rFonts w:hint="eastAsia" w:ascii="Times New Roman" w:hAnsi="方正小标宋_GBK" w:eastAsia="方正小标宋_GBK" w:cs="Times New Roman"/>
          <w:b/>
          <w:color w:val="000000"/>
          <w:kern w:val="0"/>
          <w:sz w:val="36"/>
          <w:szCs w:val="36"/>
          <w:lang w:val="en-US" w:eastAsia="zh-CN" w:bidi="ar"/>
        </w:rPr>
        <w:t>新型经营主体（大户）</w:t>
      </w:r>
      <w:r>
        <w:rPr>
          <w:rFonts w:hAnsi="方正小标宋_GBK" w:eastAsia="方正小标宋_GBK"/>
          <w:b/>
          <w:color w:val="000000"/>
          <w:kern w:val="0"/>
          <w:sz w:val="36"/>
          <w:szCs w:val="36"/>
          <w:lang w:bidi="ar"/>
        </w:rPr>
        <w:t>申报表</w:t>
      </w:r>
    </w:p>
    <w:bookmarkEnd w:id="0"/>
    <w:p>
      <w:pPr>
        <w:spacing w:line="594" w:lineRule="exact"/>
        <w:rPr>
          <w:rFonts w:hint="eastAsia" w:hAnsi="方正小标宋_GBK" w:eastAsia="方正小标宋_GBK"/>
          <w:b/>
          <w:color w:val="000000"/>
          <w:kern w:val="0"/>
          <w:sz w:val="44"/>
          <w:szCs w:val="44"/>
          <w:lang w:bidi="ar"/>
        </w:rPr>
      </w:pPr>
      <w:r>
        <w:rPr>
          <w:rFonts w:hAnsi="方正仿宋_GBK" w:eastAsia="方正仿宋_GBK"/>
          <w:color w:val="000000"/>
          <w:kern w:val="0"/>
          <w:sz w:val="24"/>
          <w:szCs w:val="24"/>
          <w:lang w:bidi="ar"/>
        </w:rPr>
        <w:t>申报单位（盖章）</w:t>
      </w:r>
      <w:r>
        <w:rPr>
          <w:rFonts w:eastAsia="方正仿宋_GBK"/>
          <w:color w:val="000000"/>
          <w:kern w:val="0"/>
          <w:sz w:val="24"/>
          <w:szCs w:val="24"/>
          <w:lang w:bidi="ar"/>
        </w:rPr>
        <w:t xml:space="preserve">                                          </w:t>
      </w:r>
      <w:r>
        <w:rPr>
          <w:rFonts w:hAnsi="方正仿宋_GBK" w:eastAsia="方正仿宋_GBK"/>
          <w:color w:val="000000"/>
          <w:kern w:val="0"/>
          <w:sz w:val="24"/>
          <w:szCs w:val="24"/>
          <w:lang w:bidi="ar"/>
        </w:rPr>
        <w:t>年</w:t>
      </w:r>
      <w:r>
        <w:rPr>
          <w:rFonts w:eastAsia="方正仿宋_GBK"/>
          <w:color w:val="000000"/>
          <w:kern w:val="0"/>
          <w:sz w:val="24"/>
          <w:szCs w:val="24"/>
          <w:lang w:bidi="ar"/>
        </w:rPr>
        <w:t xml:space="preserve">   </w:t>
      </w:r>
      <w:r>
        <w:rPr>
          <w:rFonts w:hAnsi="方正仿宋_GBK" w:eastAsia="方正仿宋_GBK"/>
          <w:color w:val="000000"/>
          <w:kern w:val="0"/>
          <w:sz w:val="24"/>
          <w:szCs w:val="24"/>
          <w:lang w:bidi="ar"/>
        </w:rPr>
        <w:t>月</w:t>
      </w:r>
      <w:r>
        <w:rPr>
          <w:rFonts w:eastAsia="方正仿宋_GBK"/>
          <w:color w:val="000000"/>
          <w:kern w:val="0"/>
          <w:sz w:val="24"/>
          <w:szCs w:val="24"/>
          <w:lang w:bidi="ar"/>
        </w:rPr>
        <w:t xml:space="preserve">   </w:t>
      </w:r>
      <w:r>
        <w:rPr>
          <w:rFonts w:hAnsi="方正仿宋_GBK" w:eastAsia="方正仿宋_GBK"/>
          <w:color w:val="000000"/>
          <w:kern w:val="0"/>
          <w:sz w:val="24"/>
          <w:szCs w:val="24"/>
          <w:lang w:bidi="ar"/>
        </w:rPr>
        <w:t>日</w:t>
      </w:r>
    </w:p>
    <w:tbl>
      <w:tblPr>
        <w:tblStyle w:val="3"/>
        <w:tblW w:w="5000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06"/>
        <w:gridCol w:w="3443"/>
        <w:gridCol w:w="1686"/>
        <w:gridCol w:w="200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hAnsi="方正仿宋_GBK" w:eastAsia="方正仿宋_GBK"/>
                <w:color w:val="000000"/>
                <w:kern w:val="0"/>
                <w:sz w:val="24"/>
                <w:szCs w:val="24"/>
                <w:lang w:bidi="ar"/>
              </w:rPr>
              <w:t>主体名称</w:t>
            </w:r>
          </w:p>
        </w:tc>
        <w:tc>
          <w:tcPr>
            <w:tcW w:w="7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0" w:hRule="atLeas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方正仿宋_GBK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身份证号码/统一社会信用代码</w:t>
            </w:r>
          </w:p>
        </w:tc>
        <w:tc>
          <w:tcPr>
            <w:tcW w:w="3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hAnsi="方正仿宋_GBK" w:eastAsia="方正仿宋_GBK"/>
                <w:color w:val="000000"/>
                <w:kern w:val="0"/>
                <w:sz w:val="24"/>
                <w:szCs w:val="24"/>
                <w:lang w:bidi="ar"/>
              </w:rPr>
              <w:t>法人</w:t>
            </w:r>
            <w:r>
              <w:rPr>
                <w:rFonts w:hint="eastAsia" w:hAnsi="方正仿宋_GBK" w:eastAsia="方正仿宋_GBK"/>
                <w:color w:val="000000"/>
                <w:kern w:val="0"/>
                <w:sz w:val="24"/>
                <w:szCs w:val="24"/>
                <w:lang w:eastAsia="zh-CN" w:bidi="ar"/>
              </w:rPr>
              <w:t>代表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hAnsi="方正仿宋_GBK" w:eastAsia="方正仿宋_GBK"/>
                <w:color w:val="000000"/>
                <w:kern w:val="0"/>
                <w:sz w:val="24"/>
                <w:szCs w:val="24"/>
                <w:lang w:bidi="ar"/>
              </w:rPr>
              <w:t>主体性质</w:t>
            </w:r>
          </w:p>
        </w:tc>
        <w:tc>
          <w:tcPr>
            <w:tcW w:w="3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hAnsi="方正仿宋_GBK" w:eastAsia="方正仿宋_GBK"/>
                <w:color w:val="000000"/>
                <w:kern w:val="0"/>
                <w:sz w:val="24"/>
                <w:szCs w:val="24"/>
                <w:lang w:bidi="ar"/>
              </w:rPr>
              <w:t>联系电话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hAnsi="方正仿宋_GBK" w:eastAsia="方正仿宋_GBK"/>
                <w:color w:val="000000"/>
                <w:kern w:val="0"/>
                <w:sz w:val="24"/>
                <w:szCs w:val="24"/>
                <w:lang w:bidi="ar"/>
              </w:rPr>
              <w:t>地址</w:t>
            </w:r>
          </w:p>
        </w:tc>
        <w:tc>
          <w:tcPr>
            <w:tcW w:w="7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3" w:hRule="atLeas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Ansi="方正仿宋_GBK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Ansi="方正仿宋_GBK" w:eastAsia="方正仿宋_GBK"/>
                <w:color w:val="000000"/>
                <w:kern w:val="0"/>
                <w:sz w:val="24"/>
                <w:szCs w:val="24"/>
                <w:lang w:bidi="ar"/>
              </w:rPr>
              <w:t>主体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hAnsi="方正仿宋_GBK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Ansi="方正仿宋_GBK" w:eastAsia="方正仿宋_GBK"/>
                <w:color w:val="000000"/>
                <w:kern w:val="0"/>
                <w:sz w:val="24"/>
                <w:szCs w:val="24"/>
                <w:lang w:bidi="ar"/>
              </w:rPr>
              <w:t>基本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hAnsi="方正仿宋_GBK" w:eastAsia="方正仿宋_GBK"/>
                <w:color w:val="000000"/>
                <w:kern w:val="0"/>
                <w:sz w:val="24"/>
                <w:szCs w:val="24"/>
                <w:lang w:bidi="ar"/>
              </w:rPr>
              <w:t>情况</w:t>
            </w:r>
          </w:p>
        </w:tc>
        <w:tc>
          <w:tcPr>
            <w:tcW w:w="7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Ansi="方正仿宋_GBK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Ansi="方正仿宋_GBK" w:eastAsia="方正仿宋_GBK"/>
                <w:color w:val="000000"/>
                <w:kern w:val="0"/>
                <w:sz w:val="24"/>
                <w:szCs w:val="24"/>
                <w:lang w:bidi="ar"/>
              </w:rPr>
              <w:t>申报</w:t>
            </w:r>
          </w:p>
        </w:tc>
        <w:tc>
          <w:tcPr>
            <w:tcW w:w="713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top"/>
              <w:rPr>
                <w:rFonts w:hAnsi="方正仿宋_GBK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Ansi="方正仿宋_GBK" w:eastAsia="方正仿宋_GBK"/>
                <w:color w:val="000000"/>
                <w:kern w:val="0"/>
                <w:sz w:val="24"/>
                <w:szCs w:val="24"/>
                <w:lang w:bidi="ar"/>
              </w:rPr>
              <w:t>常年</w:t>
            </w:r>
            <w:r>
              <w:rPr>
                <w:rFonts w:hint="eastAsia" w:hAnsi="方正仿宋_GBK" w:eastAsia="方正仿宋_GBK"/>
                <w:color w:val="000000"/>
                <w:kern w:val="0"/>
                <w:sz w:val="24"/>
                <w:szCs w:val="24"/>
                <w:lang w:bidi="ar"/>
              </w:rPr>
              <w:t>土地</w:t>
            </w:r>
            <w:r>
              <w:rPr>
                <w:rFonts w:hint="eastAsia" w:ascii="Times New Roman" w:hAnsi="方正仿宋_GBK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流转</w:t>
            </w:r>
            <w:r>
              <w:rPr>
                <w:rFonts w:ascii="Times New Roman" w:hAnsi="方正仿宋_GBK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 xml:space="preserve">      </w:t>
            </w:r>
            <w:r>
              <w:rPr>
                <w:rFonts w:hAnsi="方正仿宋_GBK" w:eastAsia="方正仿宋_GBK"/>
                <w:color w:val="000000"/>
                <w:kern w:val="0"/>
                <w:sz w:val="24"/>
                <w:szCs w:val="24"/>
                <w:lang w:bidi="ar"/>
              </w:rPr>
              <w:t>亩，</w:t>
            </w:r>
            <w:r>
              <w:rPr>
                <w:rFonts w:ascii="Times New Roman" w:hAnsi="方正仿宋_GBK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申报</w:t>
            </w:r>
            <w:r>
              <w:rPr>
                <w:rFonts w:hint="eastAsia" w:hAnsi="方正仿宋_GBK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灌溉设施长度</w:t>
            </w:r>
            <w:r>
              <w:rPr>
                <w:rFonts w:ascii="Times New Roman" w:hAnsi="方正仿宋_GBK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：</w:t>
            </w:r>
            <w:r>
              <w:rPr>
                <w:rFonts w:hAnsi="方正仿宋_GBK" w:eastAsia="方正仿宋_GBK"/>
                <w:color w:val="000000"/>
                <w:kern w:val="0"/>
                <w:sz w:val="24"/>
                <w:szCs w:val="24"/>
                <w:lang w:bidi="ar"/>
              </w:rPr>
              <w:t xml:space="preserve">    </w:t>
            </w:r>
            <w:r>
              <w:rPr>
                <w:rFonts w:hint="eastAsia" w:hAnsi="方正仿宋_GBK" w:eastAsia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     </w:t>
            </w:r>
            <w:r>
              <w:rPr>
                <w:rFonts w:hAnsi="方正仿宋_GBK" w:eastAsia="方正仿宋_GBK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hint="eastAsia" w:hAnsi="方正仿宋_GBK" w:eastAsia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米</w:t>
            </w:r>
            <w:r>
              <w:rPr>
                <w:rFonts w:hAnsi="方正仿宋_GBK" w:eastAsia="方正仿宋_GBK"/>
                <w:color w:val="000000"/>
                <w:kern w:val="0"/>
                <w:sz w:val="24"/>
                <w:szCs w:val="24"/>
                <w:lang w:bidi="ar"/>
              </w:rPr>
              <w:t>，</w:t>
            </w:r>
          </w:p>
          <w:p>
            <w:pPr>
              <w:widowControl/>
              <w:jc w:val="left"/>
              <w:textAlignment w:val="top"/>
              <w:rPr>
                <w:rFonts w:hAnsi="方正仿宋_GBK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方正仿宋_GBK" w:eastAsia="方正仿宋_GBK"/>
                <w:color w:val="000000"/>
                <w:kern w:val="0"/>
                <w:sz w:val="24"/>
                <w:szCs w:val="24"/>
                <w:lang w:bidi="ar"/>
              </w:rPr>
              <w:t>是否</w:t>
            </w:r>
            <w:r>
              <w:rPr>
                <w:rFonts w:hint="eastAsia" w:hAnsi="方正仿宋_GBK" w:eastAsia="方正仿宋_GBK"/>
                <w:color w:val="000000"/>
                <w:kern w:val="0"/>
                <w:sz w:val="24"/>
                <w:szCs w:val="24"/>
                <w:lang w:eastAsia="zh-CN" w:bidi="ar"/>
              </w:rPr>
              <w:t>符合</w:t>
            </w:r>
            <w:r>
              <w:rPr>
                <w:rFonts w:hint="eastAsia" w:hAnsi="方正仿宋_GBK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灌溉设施申报要求</w:t>
            </w:r>
            <w:r>
              <w:rPr>
                <w:rFonts w:hAnsi="方正仿宋_GBK" w:eastAsia="方正仿宋_GBK"/>
                <w:color w:val="000000"/>
                <w:kern w:val="0"/>
                <w:sz w:val="24"/>
                <w:szCs w:val="24"/>
                <w:lang w:bidi="ar"/>
              </w:rPr>
              <w:t>：</w:t>
            </w:r>
          </w:p>
          <w:p>
            <w:pPr>
              <w:widowControl/>
              <w:jc w:val="left"/>
              <w:textAlignment w:val="top"/>
              <w:rPr>
                <w:rFonts w:hAnsi="方正仿宋_GBK" w:eastAsia="方正仿宋_GBK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6" w:hRule="atLeast"/>
        </w:trPr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713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eastAsia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hAnsi="方正仿宋_GBK" w:eastAsia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hAnsi="方正仿宋_GBK" w:eastAsia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资金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eastAsia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hAnsi="方正仿宋_GBK" w:eastAsia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预算</w:t>
            </w:r>
          </w:p>
        </w:tc>
        <w:tc>
          <w:tcPr>
            <w:tcW w:w="7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top"/>
              <w:rPr>
                <w:rFonts w:hint="default" w:hAnsi="方正仿宋_GBK" w:eastAsia="方正仿宋_GBK"/>
                <w:color w:val="000000"/>
                <w:kern w:val="0"/>
                <w:sz w:val="24"/>
                <w:szCs w:val="24"/>
                <w:lang w:val="en-US" w:bidi="ar"/>
              </w:rPr>
            </w:pPr>
            <w:r>
              <w:rPr>
                <w:rFonts w:hAnsi="方正仿宋_GBK" w:eastAsia="方正仿宋_GBK"/>
                <w:color w:val="000000"/>
                <w:kern w:val="0"/>
                <w:sz w:val="24"/>
                <w:szCs w:val="24"/>
                <w:lang w:bidi="ar"/>
              </w:rPr>
              <w:t>核实同意上报</w:t>
            </w:r>
            <w:r>
              <w:rPr>
                <w:rFonts w:hint="eastAsia" w:hAnsi="方正仿宋_GBK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长度</w:t>
            </w: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 xml:space="preserve">      </w:t>
            </w:r>
            <w:r>
              <w:rPr>
                <w:rFonts w:hint="eastAsia" w:hAnsi="方正仿宋_GBK" w:eastAsia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米，资金预算为         元。</w:t>
            </w:r>
          </w:p>
          <w:p>
            <w:pPr>
              <w:widowControl/>
              <w:jc w:val="left"/>
              <w:textAlignment w:val="top"/>
              <w:rPr>
                <w:rFonts w:hAnsi="方正仿宋_GBK" w:eastAsia="方正仿宋_GBK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ind w:firstLine="4800" w:firstLineChars="2000"/>
              <w:jc w:val="left"/>
              <w:textAlignment w:val="top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hint="eastAsia" w:hAnsi="方正仿宋_GBK" w:eastAsia="方正仿宋_GBK"/>
                <w:color w:val="000000"/>
                <w:kern w:val="0"/>
                <w:sz w:val="24"/>
                <w:szCs w:val="24"/>
                <w:lang w:eastAsia="zh-CN" w:bidi="ar"/>
              </w:rPr>
              <w:t>签字</w:t>
            </w:r>
            <w:r>
              <w:rPr>
                <w:rFonts w:hAnsi="方正仿宋_GBK" w:eastAsia="方正仿宋_GBK"/>
                <w:color w:val="000000"/>
                <w:kern w:val="0"/>
                <w:sz w:val="24"/>
                <w:szCs w:val="24"/>
                <w:lang w:bidi="ar"/>
              </w:rPr>
              <w:t>（盖章）：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Ansi="方正仿宋_GBK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Ansi="方正仿宋_GBK" w:eastAsia="方正仿宋_GBK"/>
                <w:color w:val="000000"/>
                <w:kern w:val="0"/>
                <w:sz w:val="24"/>
                <w:szCs w:val="24"/>
                <w:lang w:bidi="ar"/>
              </w:rPr>
              <w:t>乡镇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Ansi="方正仿宋_GBK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Ansi="方正仿宋_GBK" w:eastAsia="方正仿宋_GBK"/>
                <w:color w:val="000000"/>
                <w:kern w:val="0"/>
                <w:sz w:val="24"/>
                <w:szCs w:val="24"/>
                <w:lang w:bidi="ar"/>
              </w:rPr>
              <w:t>（街道）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Ansi="方正仿宋_GBK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Ansi="方正仿宋_GBK" w:eastAsia="方正仿宋_GBK"/>
                <w:color w:val="000000"/>
                <w:kern w:val="0"/>
                <w:sz w:val="24"/>
                <w:szCs w:val="24"/>
                <w:lang w:bidi="ar"/>
              </w:rPr>
              <w:t>意见</w:t>
            </w:r>
          </w:p>
        </w:tc>
        <w:tc>
          <w:tcPr>
            <w:tcW w:w="7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top"/>
              <w:rPr>
                <w:rFonts w:hAnsi="方正仿宋_GBK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Ansi="方正仿宋_GBK" w:eastAsia="方正仿宋_GBK"/>
                <w:color w:val="000000"/>
                <w:kern w:val="0"/>
                <w:sz w:val="24"/>
                <w:szCs w:val="24"/>
                <w:lang w:bidi="ar"/>
              </w:rPr>
              <w:t>是否符合申报资质</w:t>
            </w:r>
            <w:r>
              <w:rPr>
                <w:rFonts w:hint="eastAsia" w:hAnsi="方正仿宋_GBK" w:eastAsia="方正仿宋_GBK"/>
                <w:color w:val="000000"/>
                <w:kern w:val="0"/>
                <w:sz w:val="24"/>
                <w:szCs w:val="24"/>
                <w:lang w:eastAsia="zh-CN" w:bidi="ar"/>
              </w:rPr>
              <w:t>：</w:t>
            </w: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 xml:space="preserve">   </w:t>
            </w:r>
            <w:r>
              <w:rPr>
                <w:rFonts w:hint="eastAsia" w:eastAsia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Ansi="方正仿宋_GBK" w:eastAsia="方正仿宋_GBK"/>
                <w:color w:val="000000"/>
                <w:kern w:val="0"/>
                <w:sz w:val="24"/>
                <w:szCs w:val="24"/>
                <w:lang w:bidi="ar"/>
              </w:rPr>
              <w:t>，核实同意上报面积</w:t>
            </w: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 xml:space="preserve">      </w:t>
            </w:r>
            <w:r>
              <w:rPr>
                <w:rFonts w:hAnsi="方正仿宋_GBK" w:eastAsia="方正仿宋_GBK"/>
                <w:color w:val="000000"/>
                <w:kern w:val="0"/>
                <w:sz w:val="24"/>
                <w:szCs w:val="24"/>
                <w:lang w:bidi="ar"/>
              </w:rPr>
              <w:t>亩。</w:t>
            </w:r>
          </w:p>
          <w:p>
            <w:pPr>
              <w:widowControl/>
              <w:jc w:val="left"/>
              <w:textAlignment w:val="top"/>
              <w:rPr>
                <w:rFonts w:hAnsi="方正仿宋_GBK" w:eastAsia="方正仿宋_GBK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ind w:firstLine="4800" w:firstLineChars="2000"/>
              <w:jc w:val="left"/>
              <w:textAlignment w:val="top"/>
              <w:rPr>
                <w:rFonts w:hint="eastAsia" w:hAnsi="方正仿宋_GBK" w:eastAsia="方正仿宋_GBK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hAnsi="方正仿宋_GBK" w:eastAsia="方正仿宋_GBK"/>
                <w:color w:val="000000"/>
                <w:kern w:val="0"/>
                <w:sz w:val="24"/>
                <w:szCs w:val="24"/>
                <w:lang w:eastAsia="zh-CN" w:bidi="ar"/>
              </w:rPr>
              <w:t>签字</w:t>
            </w:r>
            <w:r>
              <w:rPr>
                <w:rFonts w:hAnsi="方正仿宋_GBK" w:eastAsia="方正仿宋_GBK"/>
                <w:color w:val="000000"/>
                <w:kern w:val="0"/>
                <w:sz w:val="24"/>
                <w:szCs w:val="24"/>
                <w:lang w:bidi="ar"/>
              </w:rPr>
              <w:t>（盖章）：</w:t>
            </w:r>
          </w:p>
        </w:tc>
      </w:tr>
    </w:tbl>
    <w:p>
      <w:pPr>
        <w:spacing w:line="20" w:lineRule="exact"/>
        <w:rPr>
          <w:rFonts w:hint="eastAsia" w:eastAsia="仿宋_GB2312"/>
          <w:sz w:val="32"/>
          <w:szCs w:val="32"/>
        </w:rPr>
      </w:pPr>
    </w:p>
    <w:p>
      <w:pPr>
        <w:spacing w:line="20" w:lineRule="exact"/>
        <w:rPr>
          <w:rFonts w:hint="eastAsia" w:eastAsia="仿宋_GB2312"/>
          <w:sz w:val="32"/>
          <w:szCs w:val="32"/>
        </w:rPr>
      </w:pPr>
    </w:p>
    <w:p>
      <w:pPr>
        <w:spacing w:line="20" w:lineRule="exact"/>
        <w:rPr>
          <w:rFonts w:hint="eastAsia" w:eastAsia="仿宋_GB2312"/>
          <w:sz w:val="32"/>
          <w:szCs w:val="32"/>
        </w:rPr>
      </w:pPr>
    </w:p>
    <w:p>
      <w:pPr>
        <w:spacing w:line="20" w:lineRule="exact"/>
        <w:rPr>
          <w:rFonts w:hint="eastAsia" w:eastAsia="仿宋_GB2312"/>
          <w:sz w:val="32"/>
          <w:szCs w:val="32"/>
        </w:rPr>
      </w:pPr>
    </w:p>
    <w:p>
      <w:pPr>
        <w:widowControl/>
        <w:textAlignment w:val="center"/>
        <w:rPr>
          <w:rFonts w:hAnsi="方正仿宋_GBK" w:eastAsia="方正仿宋_GBK"/>
          <w:color w:val="000000"/>
          <w:kern w:val="0"/>
          <w:sz w:val="24"/>
          <w:szCs w:val="24"/>
          <w:lang w:bidi="ar"/>
        </w:rPr>
      </w:pPr>
      <w:r>
        <w:rPr>
          <w:rFonts w:hint="eastAsia" w:hAnsi="方正仿宋_GBK" w:eastAsia="方正仿宋_GBK"/>
          <w:b/>
          <w:bCs/>
          <w:color w:val="000000"/>
          <w:kern w:val="0"/>
          <w:sz w:val="24"/>
          <w:szCs w:val="24"/>
          <w:lang w:eastAsia="zh-CN" w:bidi="ar"/>
        </w:rPr>
        <w:t>备注</w:t>
      </w:r>
      <w:r>
        <w:rPr>
          <w:rFonts w:hAnsi="方正仿宋_GBK" w:eastAsia="方正仿宋_GBK"/>
          <w:b/>
          <w:bCs/>
          <w:color w:val="000000"/>
          <w:kern w:val="0"/>
          <w:sz w:val="24"/>
          <w:szCs w:val="24"/>
          <w:lang w:bidi="ar"/>
        </w:rPr>
        <w:t>：</w:t>
      </w:r>
      <w:r>
        <w:rPr>
          <w:rFonts w:hint="eastAsia" w:hAnsi="方正仿宋_GBK" w:eastAsia="方正仿宋_GBK"/>
          <w:color w:val="000000"/>
          <w:kern w:val="0"/>
          <w:sz w:val="24"/>
          <w:szCs w:val="24"/>
          <w:lang w:eastAsia="zh-CN" w:bidi="ar"/>
        </w:rPr>
        <w:t>本表</w:t>
      </w:r>
      <w:r>
        <w:rPr>
          <w:rFonts w:hAnsi="方正仿宋_GBK" w:eastAsia="方正仿宋_GBK"/>
          <w:color w:val="000000"/>
          <w:kern w:val="0"/>
          <w:sz w:val="24"/>
          <w:szCs w:val="24"/>
          <w:lang w:bidi="ar"/>
        </w:rPr>
        <w:t>一式两份，一份乡镇（街道）留存，一份区级留存。</w:t>
      </w:r>
    </w:p>
    <w:p>
      <w:pPr>
        <w:pStyle w:val="2"/>
        <w:rPr>
          <w:rFonts w:hint="default"/>
        </w:rPr>
      </w:pPr>
    </w:p>
    <w:p/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216F01"/>
    <w:rsid w:val="79216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2025-12-16T07:18:00Z</dcterms:created>
  <dc:creator>Administrator</dc:creator>
  <cp:lastModifiedBy>Administrator</cp:lastModifiedBy>
  <dcterms:modified xsi:type="dcterms:W3CDTF">2025-12-16T07:18:27Z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