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2D" w:rsidRDefault="00C43036" w:rsidP="00C43036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eastAsia="方正仿宋_GBK" w:hAnsi="Times New Roman"/>
          <w:szCs w:val="32"/>
        </w:rPr>
        <w:t>渝人社〔</w:t>
      </w:r>
      <w:r>
        <w:rPr>
          <w:rFonts w:ascii="Times New Roman" w:eastAsia="方正仿宋_GBK" w:hAnsi="Times New Roman"/>
          <w:szCs w:val="32"/>
        </w:rPr>
        <w:t>2022</w:t>
      </w:r>
      <w:r>
        <w:rPr>
          <w:rFonts w:ascii="Times New Roman" w:eastAsia="方正仿宋_GBK" w:hAnsi="Times New Roman"/>
          <w:szCs w:val="32"/>
        </w:rPr>
        <w:t>〕</w:t>
      </w:r>
      <w:r>
        <w:rPr>
          <w:rFonts w:ascii="Times New Roman" w:eastAsia="方正仿宋_GBK" w:hAnsi="Times New Roman"/>
          <w:szCs w:val="32"/>
        </w:rPr>
        <w:t>4</w:t>
      </w:r>
      <w:r>
        <w:rPr>
          <w:rFonts w:ascii="Times New Roman" w:eastAsia="方正仿宋_GBK" w:hAnsi="Times New Roman"/>
          <w:szCs w:val="32"/>
        </w:rPr>
        <w:t>号</w:t>
      </w:r>
      <w:bookmarkStart w:id="0" w:name="_GoBack"/>
      <w:bookmarkEnd w:id="0"/>
    </w:p>
    <w:p w:rsidR="0088232D" w:rsidRDefault="0088232D">
      <w:pPr>
        <w:snapToGrid w:val="0"/>
        <w:rPr>
          <w:rFonts w:ascii="Times New Roman" w:hAnsi="Times New Roman"/>
        </w:rPr>
      </w:pPr>
    </w:p>
    <w:p w:rsidR="0088232D" w:rsidRDefault="00AF3141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pacing w:val="-10"/>
          <w:sz w:val="44"/>
          <w:szCs w:val="44"/>
        </w:rPr>
        <w:t>重庆市</w:t>
      </w:r>
      <w:r>
        <w:rPr>
          <w:rFonts w:ascii="Times New Roman" w:eastAsia="方正小标宋_GBK" w:hAnsi="Times New Roman"/>
          <w:spacing w:val="-10"/>
          <w:sz w:val="44"/>
          <w:szCs w:val="44"/>
        </w:rPr>
        <w:t>人力资源</w:t>
      </w:r>
      <w:r>
        <w:rPr>
          <w:rFonts w:ascii="Times New Roman" w:eastAsia="方正小标宋_GBK" w:hAnsi="Times New Roman"/>
          <w:spacing w:val="-10"/>
          <w:sz w:val="44"/>
          <w:szCs w:val="44"/>
        </w:rPr>
        <w:t>和</w:t>
      </w:r>
      <w:r>
        <w:rPr>
          <w:rFonts w:ascii="Times New Roman" w:eastAsia="方正小标宋_GBK" w:hAnsi="Times New Roman"/>
          <w:spacing w:val="-10"/>
          <w:sz w:val="44"/>
          <w:szCs w:val="44"/>
        </w:rPr>
        <w:t>社会保障</w:t>
      </w:r>
      <w:r>
        <w:rPr>
          <w:rFonts w:ascii="Times New Roman" w:eastAsia="方正小标宋_GBK" w:hAnsi="Times New Roman"/>
          <w:spacing w:val="-10"/>
          <w:sz w:val="44"/>
          <w:szCs w:val="44"/>
        </w:rPr>
        <w:t>局重庆市乡村振兴局</w:t>
      </w:r>
      <w:r>
        <w:rPr>
          <w:rFonts w:ascii="Times New Roman" w:eastAsia="方正小标宋_GBK" w:hAnsi="Times New Roman"/>
          <w:sz w:val="44"/>
          <w:szCs w:val="44"/>
        </w:rPr>
        <w:t>重庆市残疾人联合会</w:t>
      </w:r>
      <w:r>
        <w:rPr>
          <w:rFonts w:ascii="Times New Roman" w:eastAsia="方正小标宋_GBK" w:hAnsi="Times New Roman"/>
          <w:sz w:val="44"/>
          <w:szCs w:val="44"/>
        </w:rPr>
        <w:t>关于开展</w:t>
      </w:r>
      <w:r>
        <w:rPr>
          <w:rFonts w:ascii="Times New Roman" w:eastAsia="方正小标宋_GBK" w:hAnsi="Times New Roman"/>
          <w:sz w:val="44"/>
          <w:szCs w:val="44"/>
        </w:rPr>
        <w:t>202</w:t>
      </w:r>
      <w:r>
        <w:rPr>
          <w:rFonts w:ascii="Times New Roman" w:eastAsia="方正小标宋_GBK" w:hAnsi="Times New Roman"/>
          <w:sz w:val="44"/>
          <w:szCs w:val="44"/>
        </w:rPr>
        <w:t>2</w:t>
      </w:r>
      <w:r>
        <w:rPr>
          <w:rFonts w:ascii="Times New Roman" w:eastAsia="方正小标宋_GBK" w:hAnsi="Times New Roman"/>
          <w:sz w:val="44"/>
          <w:szCs w:val="44"/>
        </w:rPr>
        <w:t>年</w:t>
      </w:r>
    </w:p>
    <w:p w:rsidR="0088232D" w:rsidRDefault="00AF3141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就业援助月专项活动的通知</w:t>
      </w:r>
    </w:p>
    <w:p w:rsidR="0088232D" w:rsidRDefault="0088232D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</w:p>
    <w:p w:rsidR="0088232D" w:rsidRDefault="00AF3141">
      <w:pPr>
        <w:spacing w:line="600" w:lineRule="exact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各区县（自治县）人力社保局、残联，两江新区社会保障局、残联办事处，重庆高新区政务服务和社会事务中心、残联办事处，万盛经开区人力社保局、残联：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为全面贯彻党的十九大和</w:t>
      </w:r>
      <w:r>
        <w:rPr>
          <w:rFonts w:ascii="方正仿宋_GBK" w:eastAsia="方正仿宋_GBK" w:hAnsi="方正仿宋_GBK" w:cs="方正仿宋_GBK" w:hint="eastAsia"/>
        </w:rPr>
        <w:t>十九届二中、三中、四中、五中、六中全会精神，落实统筹疫情防控和经济社会发展要求，做好</w:t>
      </w:r>
      <w:r>
        <w:rPr>
          <w:rFonts w:ascii="方正仿宋_GBK" w:eastAsia="方正仿宋_GBK" w:hAnsi="方正仿宋_GBK" w:cs="方正仿宋_GBK" w:hint="eastAsia"/>
          <w:lang w:val="zh-CN"/>
        </w:rPr>
        <w:t>“六稳</w:t>
      </w:r>
      <w:r>
        <w:rPr>
          <w:rFonts w:ascii="方正仿宋_GBK" w:eastAsia="方正仿宋_GBK" w:hAnsi="方正仿宋_GBK" w:cs="方正仿宋_GBK" w:hint="eastAsia"/>
        </w:rPr>
        <w:t>”</w:t>
      </w:r>
      <w:r>
        <w:rPr>
          <w:rFonts w:ascii="方正仿宋_GBK" w:eastAsia="方正仿宋_GBK" w:hAnsi="方正仿宋_GBK" w:cs="方正仿宋_GBK" w:hint="eastAsia"/>
        </w:rPr>
        <w:t>工作，落实</w:t>
      </w:r>
      <w:r>
        <w:rPr>
          <w:rFonts w:ascii="方正仿宋_GBK" w:eastAsia="方正仿宋_GBK" w:hAnsi="方正仿宋_GBK" w:cs="方正仿宋_GBK" w:hint="eastAsia"/>
          <w:lang w:val="zh-CN"/>
        </w:rPr>
        <w:t>“六</w:t>
      </w:r>
      <w:r>
        <w:rPr>
          <w:rFonts w:ascii="方正仿宋_GBK" w:eastAsia="方正仿宋_GBK" w:hAnsi="方正仿宋_GBK" w:cs="方正仿宋_GBK" w:hint="eastAsia"/>
        </w:rPr>
        <w:t>保”任务，</w:t>
      </w:r>
      <w:r>
        <w:rPr>
          <w:rFonts w:ascii="方正仿宋_GBK" w:eastAsia="方正仿宋_GBK" w:hAnsi="方正仿宋_GBK" w:cs="方正仿宋_GBK" w:hint="eastAsia"/>
        </w:rPr>
        <w:t>集中帮助困难人员就业创业。按照《人力资源社会保障部国家乡村振兴局中</w:t>
      </w:r>
      <w:r>
        <w:rPr>
          <w:rFonts w:ascii="Times New Roman" w:eastAsia="方正仿宋_GBK" w:hAnsi="Times New Roman"/>
        </w:rPr>
        <w:t>国残疾人联合会关于开展</w:t>
      </w:r>
      <w:r>
        <w:rPr>
          <w:rFonts w:ascii="Times New Roman" w:eastAsia="方正仿宋_GBK" w:hAnsi="Times New Roman"/>
        </w:rPr>
        <w:t>2022</w:t>
      </w:r>
      <w:r>
        <w:rPr>
          <w:rFonts w:ascii="Times New Roman" w:eastAsia="方正仿宋_GBK" w:hAnsi="Times New Roman"/>
        </w:rPr>
        <w:t>年就业援助月专项活动的通知》（人社部函〔</w:t>
      </w:r>
      <w:r>
        <w:rPr>
          <w:rFonts w:ascii="Times New Roman" w:eastAsia="方正仿宋_GBK" w:hAnsi="Times New Roman"/>
        </w:rPr>
        <w:t>2021</w:t>
      </w:r>
      <w:r>
        <w:rPr>
          <w:rFonts w:ascii="Times New Roman" w:eastAsia="方正仿宋_GBK" w:hAnsi="Times New Roman"/>
        </w:rPr>
        <w:t>〕</w:t>
      </w:r>
      <w:r>
        <w:rPr>
          <w:rFonts w:ascii="Times New Roman" w:eastAsia="方正仿宋_GBK" w:hAnsi="Times New Roman"/>
        </w:rPr>
        <w:t>177</w:t>
      </w:r>
      <w:r>
        <w:rPr>
          <w:rFonts w:ascii="Times New Roman" w:eastAsia="方正仿宋_GBK" w:hAnsi="Times New Roman"/>
        </w:rPr>
        <w:t>号）安排，定于</w:t>
      </w:r>
      <w:r>
        <w:rPr>
          <w:rFonts w:ascii="Times New Roman" w:eastAsia="方正仿宋_GBK" w:hAnsi="Times New Roman"/>
        </w:rPr>
        <w:t>202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年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月份</w:t>
      </w:r>
      <w:r>
        <w:rPr>
          <w:rFonts w:ascii="Times New Roman" w:eastAsia="方正仿宋_GBK" w:hAnsi="Times New Roman"/>
        </w:rPr>
        <w:t>在全</w:t>
      </w:r>
      <w:r>
        <w:rPr>
          <w:rFonts w:ascii="Times New Roman" w:eastAsia="方正仿宋_GBK" w:hAnsi="Times New Roman"/>
        </w:rPr>
        <w:t>市</w:t>
      </w:r>
      <w:r>
        <w:rPr>
          <w:rFonts w:ascii="Times New Roman" w:eastAsia="方正仿宋_GBK" w:hAnsi="Times New Roman"/>
        </w:rPr>
        <w:t>组织开展就业援助月专项活动。现就有关事项通知如下：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黑体_GBK" w:hAnsi="Times New Roman"/>
        </w:rPr>
      </w:pPr>
      <w:bookmarkStart w:id="1" w:name="bookmark3"/>
      <w:r>
        <w:rPr>
          <w:rFonts w:ascii="Times New Roman" w:eastAsia="方正黑体_GBK" w:hAnsi="Times New Roman"/>
        </w:rPr>
        <w:t>一</w:t>
      </w:r>
      <w:bookmarkEnd w:id="1"/>
      <w:r>
        <w:rPr>
          <w:rFonts w:ascii="Times New Roman" w:eastAsia="方正黑体_GBK" w:hAnsi="Times New Roman"/>
        </w:rPr>
        <w:t>、活动主题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就业帮扶</w:t>
      </w:r>
      <w:r>
        <w:rPr>
          <w:rFonts w:ascii="Times New Roman" w:eastAsia="方正仿宋_GBK" w:hAnsi="Times New Roman"/>
        </w:rPr>
        <w:t xml:space="preserve">  </w:t>
      </w:r>
      <w:r>
        <w:rPr>
          <w:rFonts w:ascii="Times New Roman" w:eastAsia="方正仿宋_GBK" w:hAnsi="Times New Roman"/>
        </w:rPr>
        <w:t>真情相助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黑体_GBK" w:hAnsi="Times New Roman"/>
        </w:rPr>
      </w:pPr>
      <w:bookmarkStart w:id="2" w:name="bookmark4"/>
      <w:r>
        <w:rPr>
          <w:rFonts w:ascii="Times New Roman" w:eastAsia="方正黑体_GBK" w:hAnsi="Times New Roman"/>
        </w:rPr>
        <w:t>二</w:t>
      </w:r>
      <w:bookmarkEnd w:id="2"/>
      <w:r>
        <w:rPr>
          <w:rFonts w:ascii="Times New Roman" w:eastAsia="方正黑体_GBK" w:hAnsi="Times New Roman"/>
        </w:rPr>
        <w:t>、活动时间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202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年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月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黑体_GBK" w:hAnsi="Times New Roman"/>
        </w:rPr>
      </w:pPr>
      <w:bookmarkStart w:id="3" w:name="bookmark5"/>
      <w:r>
        <w:rPr>
          <w:rFonts w:ascii="Times New Roman" w:eastAsia="方正黑体_GBK" w:hAnsi="Times New Roman"/>
        </w:rPr>
        <w:t>三</w:t>
      </w:r>
      <w:bookmarkEnd w:id="3"/>
      <w:r>
        <w:rPr>
          <w:rFonts w:ascii="Times New Roman" w:eastAsia="方正黑体_GBK" w:hAnsi="Times New Roman"/>
        </w:rPr>
        <w:t>、服务对象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4" w:name="bookmark6"/>
      <w:r>
        <w:rPr>
          <w:rFonts w:ascii="Times New Roman" w:eastAsia="方正仿宋_GBK" w:hAnsi="Times New Roman"/>
        </w:rPr>
        <w:lastRenderedPageBreak/>
        <w:t>（</w:t>
      </w:r>
      <w:bookmarkEnd w:id="4"/>
      <w:r>
        <w:rPr>
          <w:rFonts w:ascii="Times New Roman" w:eastAsia="方正仿宋_GBK" w:hAnsi="Times New Roman"/>
        </w:rPr>
        <w:t>一）就业困难人员；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5" w:name="bookmark7"/>
      <w:r>
        <w:rPr>
          <w:rFonts w:ascii="Times New Roman" w:eastAsia="方正仿宋_GBK" w:hAnsi="Times New Roman"/>
        </w:rPr>
        <w:t>（</w:t>
      </w:r>
      <w:bookmarkEnd w:id="5"/>
      <w:r>
        <w:rPr>
          <w:rFonts w:ascii="Times New Roman" w:eastAsia="方正仿宋_GBK" w:hAnsi="Times New Roman"/>
        </w:rPr>
        <w:t>二）残疾登记失业人员；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6" w:name="bookmark9"/>
      <w:r>
        <w:rPr>
          <w:rFonts w:ascii="Times New Roman" w:eastAsia="方正仿宋_GBK" w:hAnsi="Times New Roman"/>
        </w:rPr>
        <w:t>（三）去产能职工及困难企业职工、脱贫人口及农村低收入人口、长江禁捕退捕渔民等重点帮扶对象。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四</w:t>
      </w:r>
      <w:bookmarkEnd w:id="6"/>
      <w:r>
        <w:rPr>
          <w:rFonts w:ascii="Times New Roman" w:eastAsia="方正黑体_GBK" w:hAnsi="Times New Roman"/>
        </w:rPr>
        <w:t>、活动目标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通过走访摸底、精准服务、集中帮扶等系列活动，帮助服务对象了解就业援助政策措施、掌握申请政策服务具体方法流程，使其中有就业需求的都能得到就业服务、符合条件的都能享受就业援助政策，让困难群众感受到党和政府的温暖关怀，不断增强获得感、幸福感、安全感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黑体_GBK" w:hAnsi="Times New Roman"/>
        </w:rPr>
      </w:pPr>
      <w:bookmarkStart w:id="7" w:name="bookmark10"/>
      <w:r>
        <w:rPr>
          <w:rFonts w:ascii="Times New Roman" w:eastAsia="方正黑体_GBK" w:hAnsi="Times New Roman"/>
        </w:rPr>
        <w:t>五</w:t>
      </w:r>
      <w:bookmarkEnd w:id="7"/>
      <w:r>
        <w:rPr>
          <w:rFonts w:ascii="Times New Roman" w:eastAsia="方正黑体_GBK" w:hAnsi="Times New Roman"/>
        </w:rPr>
        <w:t>、活动内容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8" w:name="bookmark11"/>
      <w:r>
        <w:rPr>
          <w:rFonts w:ascii="Times New Roman" w:eastAsia="方正楷体_GBK" w:hAnsi="Times New Roman"/>
        </w:rPr>
        <w:t>（</w:t>
      </w:r>
      <w:bookmarkEnd w:id="8"/>
      <w:r>
        <w:rPr>
          <w:rFonts w:ascii="Times New Roman" w:eastAsia="方正楷体_GBK" w:hAnsi="Times New Roman"/>
        </w:rPr>
        <w:t>一）建立帮扶清单。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区县（自治县）相关部门</w:t>
      </w:r>
      <w:r>
        <w:rPr>
          <w:rFonts w:ascii="Times New Roman" w:eastAsia="方正仿宋_GBK" w:hAnsi="Times New Roman"/>
        </w:rPr>
        <w:t>要</w:t>
      </w:r>
      <w:r>
        <w:rPr>
          <w:rFonts w:ascii="Times New Roman" w:eastAsia="方正仿宋_GBK" w:hAnsi="Times New Roman"/>
        </w:rPr>
        <w:t>依托基层工作人员、扶贫专干、劳务经纪人加强走访调查和防止返贫动态监测，全面摸清辖区内各类就业援助对象底数，对辖区内新增符合条件的就业援助对象进行登记认定。</w:t>
      </w:r>
      <w:r>
        <w:rPr>
          <w:rFonts w:ascii="Times New Roman" w:eastAsia="方正仿宋_GBK" w:hAnsi="Times New Roman"/>
        </w:rPr>
        <w:t>对照各类服务对象实名制数据库和帮扶台账，通过数据比对、联系核实等方式，</w:t>
      </w:r>
      <w:r>
        <w:rPr>
          <w:rFonts w:ascii="Times New Roman" w:eastAsia="方正仿宋_GBK" w:hAnsi="Times New Roman"/>
        </w:rPr>
        <w:t>摸排</w:t>
      </w:r>
      <w:r>
        <w:rPr>
          <w:rFonts w:ascii="Times New Roman" w:eastAsia="方正仿宋_GBK" w:hAnsi="Times New Roman"/>
        </w:rPr>
        <w:t>重点服务对象，建立帮扶清单。详细了解掌握其基本信息和就业信息，做到基本情况清、就业需求清、技能水平清、</w:t>
      </w:r>
      <w:r>
        <w:rPr>
          <w:rFonts w:ascii="Times New Roman" w:eastAsia="方正仿宋_GBK" w:hAnsi="Times New Roman"/>
        </w:rPr>
        <w:t>求职</w:t>
      </w:r>
      <w:r>
        <w:rPr>
          <w:rFonts w:ascii="Times New Roman" w:eastAsia="方正仿宋_GBK" w:hAnsi="Times New Roman"/>
        </w:rPr>
        <w:t>意向清，为精准帮扶提供支撑。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楷体_GBK" w:hAnsi="Times New Roman"/>
        </w:rPr>
        <w:t>（二）广泛收集岗位。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区县（自治县）相关部门</w:t>
      </w:r>
      <w:r>
        <w:rPr>
          <w:rFonts w:ascii="Times New Roman" w:eastAsia="方正仿宋_GBK" w:hAnsi="Times New Roman"/>
        </w:rPr>
        <w:t>要深入辖区内各类用人单位，广泛收集符合困难群众需求特点的岗位，建</w:t>
      </w:r>
      <w:r>
        <w:rPr>
          <w:rFonts w:ascii="Times New Roman" w:eastAsia="方正仿宋_GBK" w:hAnsi="Times New Roman"/>
        </w:rPr>
        <w:lastRenderedPageBreak/>
        <w:t>立岗位信息库，为实施</w:t>
      </w:r>
      <w:bookmarkStart w:id="9" w:name="bookmark12"/>
      <w:bookmarkEnd w:id="9"/>
      <w:r>
        <w:rPr>
          <w:rFonts w:ascii="Times New Roman" w:eastAsia="方正仿宋_GBK" w:hAnsi="Times New Roman"/>
        </w:rPr>
        <w:t>就业援助做好准备。依</w:t>
      </w:r>
      <w:r>
        <w:rPr>
          <w:rFonts w:ascii="Times New Roman" w:eastAsia="方正仿宋_GBK" w:hAnsi="Times New Roman"/>
        </w:rPr>
        <w:t>托社区</w:t>
      </w:r>
      <w:r>
        <w:rPr>
          <w:rFonts w:ascii="Times New Roman" w:eastAsia="方正仿宋_GBK" w:hAnsi="Times New Roman"/>
        </w:rPr>
        <w:t>、乡村</w:t>
      </w:r>
      <w:r>
        <w:rPr>
          <w:rFonts w:ascii="Times New Roman" w:eastAsia="方正仿宋_GBK" w:hAnsi="Times New Roman"/>
        </w:rPr>
        <w:t>开发收集一批</w:t>
      </w:r>
      <w:r>
        <w:rPr>
          <w:rFonts w:ascii="Times New Roman" w:eastAsia="方正仿宋_GBK" w:hAnsi="Times New Roman"/>
        </w:rPr>
        <w:t>便民</w:t>
      </w:r>
      <w:r>
        <w:rPr>
          <w:rFonts w:ascii="Times New Roman" w:eastAsia="方正仿宋_GBK" w:hAnsi="Times New Roman"/>
        </w:rPr>
        <w:t>服务岗位，方便困难群众就近就业。动员辖区内经营业绩好、社会责任感强的企业</w:t>
      </w:r>
      <w:r>
        <w:rPr>
          <w:rFonts w:ascii="Times New Roman" w:eastAsia="方正仿宋_GBK" w:hAnsi="Times New Roman"/>
        </w:rPr>
        <w:t>开发</w:t>
      </w:r>
      <w:r>
        <w:rPr>
          <w:rFonts w:ascii="Times New Roman" w:eastAsia="方正仿宋_GBK" w:hAnsi="Times New Roman"/>
        </w:rPr>
        <w:t>对技能、学历、年龄不作特别要求的岗位，拓展困难群众就业渠道。准备一批保洁保绿、基层协管等公益性岗位，对难以通过市场渠道实现就业的困难群众</w:t>
      </w:r>
      <w:r>
        <w:rPr>
          <w:rFonts w:ascii="Times New Roman" w:eastAsia="方正仿宋_GBK" w:hAnsi="Times New Roman"/>
        </w:rPr>
        <w:t>进行过渡</w:t>
      </w:r>
      <w:r>
        <w:rPr>
          <w:rFonts w:ascii="Times New Roman" w:eastAsia="方正仿宋_GBK" w:hAnsi="Times New Roman"/>
        </w:rPr>
        <w:t>安置。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10" w:name="bookmark13"/>
      <w:r>
        <w:rPr>
          <w:rFonts w:ascii="Times New Roman" w:eastAsia="方正楷体_GBK" w:hAnsi="Times New Roman"/>
        </w:rPr>
        <w:t>（</w:t>
      </w:r>
      <w:bookmarkEnd w:id="10"/>
      <w:r>
        <w:rPr>
          <w:rFonts w:ascii="Times New Roman" w:eastAsia="方正楷体_GBK" w:hAnsi="Times New Roman"/>
        </w:rPr>
        <w:t>三）实施精准服务。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区县（自治县）相关部门</w:t>
      </w:r>
      <w:r>
        <w:rPr>
          <w:rFonts w:ascii="Times New Roman" w:eastAsia="方正仿宋_GBK" w:hAnsi="Times New Roman"/>
        </w:rPr>
        <w:t>要针对困难群众特点，围绕困难群众不同需求，精准施策。对就业意愿不足的，开展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次政策宣讲、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次职业指导，帮助提振信心，合理规划求职方向。对技能不足的，提供至少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个培训项目。对有就业意愿的，对照帮扶清单和岗位信息库，</w:t>
      </w:r>
      <w:r>
        <w:rPr>
          <w:rFonts w:ascii="Times New Roman" w:eastAsia="方正仿宋_GBK" w:hAnsi="Times New Roman"/>
        </w:rPr>
        <w:t>提供至少</w:t>
      </w:r>
      <w:r>
        <w:rPr>
          <w:rFonts w:ascii="Times New Roman" w:eastAsia="方正仿宋_GBK" w:hAnsi="Times New Roman"/>
        </w:rPr>
        <w:t>3</w:t>
      </w:r>
      <w:r>
        <w:rPr>
          <w:rFonts w:ascii="Times New Roman" w:eastAsia="方正仿宋_GBK" w:hAnsi="Times New Roman"/>
        </w:rPr>
        <w:t>个适合的岗位。对符合条件的困难群众及用人单位，落实就业援助各项补贴政策，鼓励困难群众灵活就业、自主创业，鼓励用人单位更多吸纳困难群众就业。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11" w:name="bookmark14"/>
      <w:r>
        <w:rPr>
          <w:rFonts w:ascii="Times New Roman" w:eastAsia="方正楷体_GBK" w:hAnsi="Times New Roman"/>
        </w:rPr>
        <w:t>（</w:t>
      </w:r>
      <w:bookmarkEnd w:id="11"/>
      <w:r>
        <w:rPr>
          <w:rFonts w:ascii="Times New Roman" w:eastAsia="方正楷体_GBK" w:hAnsi="Times New Roman"/>
        </w:rPr>
        <w:t>四）举办专场招聘。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区县（自治县）相关部门</w:t>
      </w:r>
      <w:r>
        <w:rPr>
          <w:rFonts w:ascii="Times New Roman" w:eastAsia="方正仿宋_GBK" w:hAnsi="Times New Roman"/>
        </w:rPr>
        <w:t>要在活动期间组织开展面向困难群众的系列专场招聘活动，坚持线上线下相结合，加强与经营性人力资源服务机构、集中安置残疾人就业单位、助残就业社会组织的合作，提前通过网络等外宣渠道向社会预告各级各类就业援助专场招聘会。</w:t>
      </w:r>
      <w:r>
        <w:rPr>
          <w:rFonts w:ascii="Times New Roman" w:eastAsia="方正仿宋_GBK" w:hAnsi="Times New Roman"/>
        </w:rPr>
        <w:t>按照疫情防控要求，适时</w:t>
      </w:r>
      <w:r>
        <w:rPr>
          <w:rFonts w:ascii="Times New Roman" w:eastAsia="方正仿宋_GBK" w:hAnsi="Times New Roman"/>
        </w:rPr>
        <w:t>举办覆盖城乡、深入社区的现场招聘会，分类设置招聘专区，要求入场用人单位发布适合困难群众</w:t>
      </w:r>
      <w:r>
        <w:rPr>
          <w:rFonts w:ascii="Times New Roman" w:eastAsia="方正仿宋_GBK" w:hAnsi="Times New Roman"/>
        </w:rPr>
        <w:t>的招聘信息。举办形式多样的</w:t>
      </w:r>
      <w:r>
        <w:rPr>
          <w:rFonts w:ascii="Times New Roman" w:eastAsia="方正仿宋_GBK" w:hAnsi="Times New Roman"/>
        </w:rPr>
        <w:lastRenderedPageBreak/>
        <w:t>线上招聘会，开展远程招聘，靶向推送岗位信息，促进人岗精准匹配。</w:t>
      </w:r>
      <w:bookmarkStart w:id="12" w:name="bookmark15"/>
    </w:p>
    <w:p w:rsidR="0088232D" w:rsidRDefault="00AF3141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ascii="Times New Roman" w:eastAsia="方正楷体_GBK" w:hAnsi="Times New Roman"/>
        </w:rPr>
        <w:t>（</w:t>
      </w:r>
      <w:bookmarkEnd w:id="12"/>
      <w:r>
        <w:rPr>
          <w:rFonts w:ascii="Times New Roman" w:eastAsia="方正楷体_GBK" w:hAnsi="Times New Roman"/>
        </w:rPr>
        <w:t>五）开展走访慰问。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</w:t>
      </w:r>
      <w:r>
        <w:rPr>
          <w:rFonts w:ascii="方正仿宋_GBK" w:eastAsia="方正仿宋_GBK" w:hAnsi="方正仿宋_GBK" w:cs="方正仿宋_GBK" w:hint="eastAsia"/>
        </w:rPr>
        <w:t>自治县）相关部门</w:t>
      </w:r>
      <w:r>
        <w:rPr>
          <w:rFonts w:ascii="方正仿宋_GBK" w:eastAsia="方正仿宋_GBK" w:hAnsi="方正仿宋_GBK" w:cs="方正仿宋_GBK" w:hint="eastAsia"/>
        </w:rPr>
        <w:t>要对照帮扶清单，结合元旦、春节两节期间“送温暖”等活动，</w:t>
      </w:r>
      <w:r>
        <w:rPr>
          <w:rFonts w:ascii="方正仿宋_GBK" w:eastAsia="方正仿宋_GBK" w:hAnsi="方正仿宋_GBK" w:cs="方正仿宋_GBK" w:hint="eastAsia"/>
        </w:rPr>
        <w:t>下沉基层，</w:t>
      </w:r>
      <w:r>
        <w:rPr>
          <w:rFonts w:ascii="方正仿宋_GBK" w:eastAsia="方正仿宋_GBK" w:hAnsi="方正仿宋_GBK" w:cs="方正仿宋_GBK" w:hint="eastAsia"/>
        </w:rPr>
        <w:t>面向服务对象普遍开展走访慰问。发出一封慰问信，送上节日问候，详细介绍本次活动的主要内容、活动安排、参与方式。开展一轮入户走访，了解困难群众生活情况和就业情况，对有就业需求的，现场开展送岗位、送政策、送服务，帮助解决就业中遇到的困难问题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13" w:name="bookmark16"/>
      <w:r>
        <w:rPr>
          <w:rFonts w:ascii="Times New Roman" w:eastAsia="方正楷体_GBK" w:hAnsi="Times New Roman"/>
        </w:rPr>
        <w:t>（</w:t>
      </w:r>
      <w:bookmarkEnd w:id="13"/>
      <w:r>
        <w:rPr>
          <w:rFonts w:ascii="Times New Roman" w:eastAsia="方正楷体_GBK" w:hAnsi="Times New Roman"/>
        </w:rPr>
        <w:t>六）聚焦重点群体。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</w:t>
      </w:r>
      <w:r>
        <w:rPr>
          <w:rFonts w:ascii="方正仿宋_GBK" w:eastAsia="方正仿宋_GBK" w:hAnsi="方正仿宋_GBK" w:cs="方正仿宋_GBK" w:hint="eastAsia"/>
        </w:rPr>
        <w:t>县（自治县）相关部门</w:t>
      </w:r>
      <w:r>
        <w:rPr>
          <w:rFonts w:ascii="方正仿宋_GBK" w:eastAsia="方正仿宋_GBK" w:hAnsi="方正仿宋_GBK" w:cs="方正仿宋_GBK" w:hint="eastAsia"/>
        </w:rPr>
        <w:t>要聚焦特定群体，实施特色帮扶，</w:t>
      </w:r>
      <w:r>
        <w:rPr>
          <w:rFonts w:ascii="方正仿宋_GBK" w:eastAsia="方正仿宋_GBK" w:hAnsi="方正仿宋_GBK" w:cs="方正仿宋_GBK" w:hint="eastAsia"/>
        </w:rPr>
        <w:t>落实特殊要求。对有就业需求和就业能力的零就业家庭开展</w:t>
      </w:r>
      <w:r>
        <w:rPr>
          <w:rFonts w:ascii="方正仿宋_GBK" w:eastAsia="方正仿宋_GBK" w:hAnsi="方正仿宋_GBK" w:cs="方正仿宋_GBK" w:hint="eastAsia"/>
          <w:lang w:val="zh-CN"/>
        </w:rPr>
        <w:t>“清零</w:t>
      </w:r>
      <w:r>
        <w:rPr>
          <w:rFonts w:ascii="方正仿宋_GBK" w:eastAsia="方正仿宋_GBK" w:hAnsi="方正仿宋_GBK" w:cs="方正仿宋_GBK" w:hint="eastAsia"/>
        </w:rPr>
        <w:t>”</w:t>
      </w:r>
      <w:r>
        <w:rPr>
          <w:rFonts w:ascii="方正仿宋_GBK" w:eastAsia="方正仿宋_GBK" w:hAnsi="方正仿宋_GBK" w:cs="方正仿宋_GBK" w:hint="eastAsia"/>
        </w:rPr>
        <w:t>行动，力争每家至少</w:t>
      </w:r>
      <w:r>
        <w:rPr>
          <w:rFonts w:ascii="方正仿宋_GBK" w:eastAsia="方正仿宋_GBK" w:hAnsi="方正仿宋_GBK" w:cs="方正仿宋_GBK" w:hint="eastAsia"/>
        </w:rPr>
        <w:t>1</w:t>
      </w:r>
      <w:r>
        <w:rPr>
          <w:rFonts w:ascii="方正仿宋_GBK" w:eastAsia="方正仿宋_GBK" w:hAnsi="方正仿宋_GBK" w:cs="方正仿宋_GBK" w:hint="eastAsia"/>
        </w:rPr>
        <w:t>人实现就业。对残疾登记失业人员开展“一对</w:t>
      </w:r>
      <w:r>
        <w:rPr>
          <w:rFonts w:ascii="方正仿宋_GBK" w:eastAsia="方正仿宋_GBK" w:hAnsi="方正仿宋_GBK" w:cs="方正仿宋_GBK" w:hint="eastAsia"/>
          <w:lang w:val="zh-CN"/>
        </w:rPr>
        <w:t>一</w:t>
      </w:r>
      <w:r>
        <w:rPr>
          <w:rFonts w:ascii="方正仿宋_GBK" w:eastAsia="方正仿宋_GBK" w:hAnsi="方正仿宋_GBK" w:cs="方正仿宋_GBK" w:hint="eastAsia"/>
        </w:rPr>
        <w:t>”</w:t>
      </w:r>
      <w:r>
        <w:rPr>
          <w:rFonts w:ascii="方正仿宋_GBK" w:eastAsia="方正仿宋_GBK" w:hAnsi="方正仿宋_GBK" w:cs="方正仿宋_GBK" w:hint="eastAsia"/>
        </w:rPr>
        <w:t>就业帮扶，帮助一批残疾人就业创业。对脱贫人口严格落实</w:t>
      </w:r>
      <w:r>
        <w:rPr>
          <w:rFonts w:ascii="方正仿宋_GBK" w:eastAsia="方正仿宋_GBK" w:hAnsi="方正仿宋_GBK" w:cs="方正仿宋_GBK" w:hint="eastAsia"/>
          <w:lang w:val="zh-CN"/>
        </w:rPr>
        <w:t>“四个</w:t>
      </w:r>
      <w:r>
        <w:rPr>
          <w:rFonts w:ascii="方正仿宋_GBK" w:eastAsia="方正仿宋_GBK" w:hAnsi="方正仿宋_GBK" w:cs="方正仿宋_GBK" w:hint="eastAsia"/>
        </w:rPr>
        <w:t>不摘</w:t>
      </w:r>
      <w:r>
        <w:rPr>
          <w:rFonts w:ascii="方正仿宋_GBK" w:eastAsia="方正仿宋_GBK" w:hAnsi="方正仿宋_GBK" w:cs="方正仿宋_GBK" w:hint="eastAsia"/>
        </w:rPr>
        <w:t>”</w:t>
      </w:r>
      <w:r>
        <w:rPr>
          <w:rFonts w:ascii="方正仿宋_GBK" w:eastAsia="方正仿宋_GBK" w:hAnsi="方正仿宋_GBK" w:cs="方正仿宋_GBK" w:hint="eastAsia"/>
        </w:rPr>
        <w:t>要求，稳定就业帮扶政策措施，稳定现有就业规模。对长江禁捕退捕渔民切实提高帮扶措施的针对性、精准性，确保有劳动能力和就业意愿的退捕渔民就业帮扶到位，及时更新退捕渔民安置保障实名制</w:t>
      </w:r>
      <w:r>
        <w:rPr>
          <w:rFonts w:ascii="Times New Roman" w:eastAsia="方正仿宋_GBK" w:hAnsi="Times New Roman"/>
        </w:rPr>
        <w:t>动态帮扶系统。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楷体_GBK" w:hAnsi="Times New Roman"/>
        </w:rPr>
        <w:t>（</w:t>
      </w:r>
      <w:r>
        <w:rPr>
          <w:rFonts w:ascii="Times New Roman" w:eastAsia="方正楷体_GBK" w:hAnsi="Times New Roman"/>
        </w:rPr>
        <w:t>七</w:t>
      </w:r>
      <w:r>
        <w:rPr>
          <w:rFonts w:ascii="Times New Roman" w:eastAsia="方正楷体_GBK" w:hAnsi="Times New Roman"/>
        </w:rPr>
        <w:t>）支持灵活就业。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区县（自治县）相关部门</w:t>
      </w:r>
      <w:r>
        <w:rPr>
          <w:rFonts w:ascii="Times New Roman" w:eastAsia="方正仿宋_GBK" w:hAnsi="Times New Roman"/>
        </w:rPr>
        <w:t>要加强灵活就业岗位信息归集，通过多渠道向劳动力市场、人才市场、零工市场集中投放，为困难群众提供更多就业机会。</w:t>
      </w:r>
      <w:r>
        <w:rPr>
          <w:rFonts w:ascii="Times New Roman" w:eastAsia="方正仿宋_GBK" w:hAnsi="Times New Roman"/>
        </w:rPr>
        <w:t>要通过设置服</w:t>
      </w:r>
      <w:r>
        <w:rPr>
          <w:rFonts w:ascii="Times New Roman" w:eastAsia="方正仿宋_GBK" w:hAnsi="Times New Roman"/>
        </w:rPr>
        <w:lastRenderedPageBreak/>
        <w:t>务窗口（柜台）、开展巡回服务活动、公布服务电话等方式，</w:t>
      </w:r>
      <w:r>
        <w:rPr>
          <w:rFonts w:ascii="Times New Roman" w:eastAsia="方正仿宋_GBK" w:hAnsi="Times New Roman"/>
        </w:rPr>
        <w:t>推动公共就业服务向零工市场延伸，为灵活就业劳动者提供职业指导、职业介绍、创业开业指导、权益维护等针对性服务。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黑体_GBK" w:hAnsi="Times New Roman"/>
        </w:rPr>
      </w:pPr>
      <w:bookmarkStart w:id="14" w:name="bookmark17"/>
      <w:r>
        <w:rPr>
          <w:rFonts w:ascii="Times New Roman" w:eastAsia="方正黑体_GBK" w:hAnsi="Times New Roman"/>
        </w:rPr>
        <w:t>六</w:t>
      </w:r>
      <w:bookmarkEnd w:id="14"/>
      <w:r>
        <w:rPr>
          <w:rFonts w:ascii="Times New Roman" w:eastAsia="方正黑体_GBK" w:hAnsi="Times New Roman"/>
        </w:rPr>
        <w:t>、工作要求</w:t>
      </w:r>
    </w:p>
    <w:p w:rsidR="0088232D" w:rsidRDefault="00AF3141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bookmarkStart w:id="15" w:name="bookmark18"/>
      <w:r>
        <w:rPr>
          <w:rFonts w:ascii="Times New Roman" w:eastAsia="方正楷体_GBK" w:hAnsi="Times New Roman"/>
        </w:rPr>
        <w:t>（</w:t>
      </w:r>
      <w:bookmarkEnd w:id="15"/>
      <w:r>
        <w:rPr>
          <w:rFonts w:ascii="Times New Roman" w:eastAsia="方正楷体_GBK" w:hAnsi="Times New Roman"/>
        </w:rPr>
        <w:t>一）高度重视。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区县（自治县）相关部门</w:t>
      </w:r>
      <w:r>
        <w:rPr>
          <w:rFonts w:ascii="Times New Roman" w:eastAsia="方正仿宋_GBK" w:hAnsi="Times New Roman"/>
        </w:rPr>
        <w:t>要高度重视</w:t>
      </w:r>
      <w:r>
        <w:rPr>
          <w:rFonts w:ascii="Times New Roman" w:eastAsia="方正仿宋_GBK" w:hAnsi="Times New Roman"/>
        </w:rPr>
        <w:t>202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年就业援助月专项活动，</w:t>
      </w:r>
      <w:r>
        <w:rPr>
          <w:rFonts w:ascii="方正仿宋_GBK" w:eastAsia="方正仿宋_GBK" w:hAnsi="方正仿宋_GBK" w:cs="方正仿宋_GBK" w:hint="eastAsia"/>
        </w:rPr>
        <w:t>把活动作为学习贯彻党的十九届六中全会精神、推进“我为群众办实事”</w:t>
      </w:r>
      <w:r>
        <w:rPr>
          <w:rFonts w:ascii="方正仿宋_GBK" w:eastAsia="方正仿宋_GBK" w:hAnsi="方正仿宋_GBK" w:cs="方正仿宋_GBK" w:hint="eastAsia"/>
        </w:rPr>
        <w:t>和</w:t>
      </w:r>
      <w:r>
        <w:rPr>
          <w:rFonts w:ascii="方正仿宋_GBK" w:eastAsia="方正仿宋_GBK" w:hAnsi="方正仿宋_GBK" w:cs="方正仿宋_GBK" w:hint="eastAsia"/>
        </w:rPr>
        <w:t>做好</w:t>
      </w:r>
      <w:r>
        <w:rPr>
          <w:rFonts w:ascii="方正仿宋_GBK" w:eastAsia="方正仿宋_GBK" w:hAnsi="方正仿宋_GBK" w:cs="方正仿宋_GBK" w:hint="eastAsia"/>
          <w:lang w:val="zh-CN"/>
        </w:rPr>
        <w:t>“六</w:t>
      </w:r>
      <w:r>
        <w:rPr>
          <w:rFonts w:ascii="方正仿宋_GBK" w:eastAsia="方正仿宋_GBK" w:hAnsi="方正仿宋_GBK" w:cs="方正仿宋_GBK" w:hint="eastAsia"/>
        </w:rPr>
        <w:t>稳”工作、落实</w:t>
      </w:r>
      <w:r>
        <w:rPr>
          <w:rFonts w:ascii="方正仿宋_GBK" w:eastAsia="方正仿宋_GBK" w:hAnsi="方正仿宋_GBK" w:cs="方正仿宋_GBK" w:hint="eastAsia"/>
          <w:lang w:val="zh-CN"/>
        </w:rPr>
        <w:t>“六</w:t>
      </w:r>
      <w:r>
        <w:rPr>
          <w:rFonts w:ascii="方正仿宋_GBK" w:eastAsia="方正仿宋_GBK" w:hAnsi="方正仿宋_GBK" w:cs="方正仿宋_GBK" w:hint="eastAsia"/>
        </w:rPr>
        <w:t>保”任务重要举措，作为</w:t>
      </w:r>
      <w:r>
        <w:rPr>
          <w:rFonts w:ascii="方正仿宋_GBK" w:eastAsia="方正仿宋_GBK" w:hAnsi="方正仿宋_GBK" w:cs="方正仿宋_GBK" w:hint="eastAsia"/>
          <w:lang w:val="zh-CN"/>
        </w:rPr>
        <w:t>“两节</w:t>
      </w:r>
      <w:r>
        <w:rPr>
          <w:rFonts w:ascii="方正仿宋_GBK" w:eastAsia="方正仿宋_GBK" w:hAnsi="方正仿宋_GBK" w:cs="方正仿宋_GBK" w:hint="eastAsia"/>
        </w:rPr>
        <w:t>”</w:t>
      </w:r>
      <w:r>
        <w:rPr>
          <w:rFonts w:ascii="方正仿宋_GBK" w:eastAsia="方正仿宋_GBK" w:hAnsi="方正仿宋_GBK" w:cs="方正仿宋_GBK" w:hint="eastAsia"/>
        </w:rPr>
        <w:t>期间为困难群</w:t>
      </w:r>
      <w:r>
        <w:rPr>
          <w:rFonts w:ascii="方正仿宋_GBK" w:eastAsia="方正仿宋_GBK" w:hAnsi="方正仿宋_GBK" w:cs="方正仿宋_GBK" w:hint="eastAsia"/>
        </w:rPr>
        <w:t>众送温暖的重要工作</w:t>
      </w:r>
      <w:r>
        <w:rPr>
          <w:rFonts w:ascii="方正仿宋_GBK" w:eastAsia="方正仿宋_GBK" w:hAnsi="方正仿宋_GBK" w:cs="方正仿宋_GBK" w:hint="eastAsia"/>
        </w:rPr>
        <w:t>,</w:t>
      </w:r>
      <w:r>
        <w:rPr>
          <w:rFonts w:ascii="方正仿宋_GBK" w:eastAsia="方正仿宋_GBK" w:hAnsi="方正仿宋_GBK" w:cs="方正仿宋_GBK" w:hint="eastAsia"/>
        </w:rPr>
        <w:t>带着对困难群众的深厚感情开展工作，将党和政府对困难群众的关心落到实处。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16" w:name="bookmark19"/>
      <w:r>
        <w:rPr>
          <w:rFonts w:ascii="Times New Roman" w:eastAsia="方正楷体_GBK" w:hAnsi="Times New Roman"/>
        </w:rPr>
        <w:t>（</w:t>
      </w:r>
      <w:bookmarkEnd w:id="16"/>
      <w:r>
        <w:rPr>
          <w:rFonts w:ascii="Times New Roman" w:eastAsia="方正楷体_GBK" w:hAnsi="Times New Roman"/>
        </w:rPr>
        <w:t>二）精心组织。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</w:t>
      </w:r>
      <w:r>
        <w:rPr>
          <w:rFonts w:ascii="Times New Roman" w:eastAsia="方正仿宋_GBK" w:hAnsi="Times New Roman"/>
        </w:rPr>
        <w:t>要成立领导小组，制定工作方案，明确职责分工，确定专人负责，确保活动顺利开展。活动期间，要根据疫情防控形势，合理安排线上线下招聘活动、服务活动，各区县（自治县）残联参与组织的招聘会要提前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天将时间、地点等基本信息报市残联，市残联将通过网络等外宣渠道及时向社会预告，线下活动要严格落实疫情防控常态化、安全生产等要求，消除隐患，防范风险。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楷体_GBK" w:hAnsi="Times New Roman"/>
        </w:rPr>
        <w:t>（三）突出重点。</w:t>
      </w:r>
      <w:r>
        <w:rPr>
          <w:rFonts w:ascii="Times New Roman" w:eastAsia="方正仿宋_GBK" w:hAnsi="Times New Roman"/>
        </w:rPr>
        <w:t>各区县（自治县）</w:t>
      </w:r>
      <w:r>
        <w:rPr>
          <w:rFonts w:ascii="Times New Roman" w:eastAsia="方正仿宋_GBK" w:hAnsi="Times New Roman"/>
        </w:rPr>
        <w:t>相关部门</w:t>
      </w:r>
      <w:r>
        <w:rPr>
          <w:rFonts w:ascii="Times New Roman" w:eastAsia="方正仿宋_GBK" w:hAnsi="Times New Roman"/>
        </w:rPr>
        <w:t>要将易地搬迁安置点所在地区作为重点工作地区，集中投放就业岗位，确保就业局势稳定。重点帮扶脱贫人口和农村低收入人口、困难残疾人、长江禁捕退捕渔民等特殊困难群体，特别是对因疫情原因滞留就</w:t>
      </w:r>
      <w:r>
        <w:rPr>
          <w:rFonts w:ascii="Times New Roman" w:eastAsia="方正仿宋_GBK" w:hAnsi="Times New Roman"/>
        </w:rPr>
        <w:lastRenderedPageBreak/>
        <w:t>业地的困难群众，要兜牢就业民生底线，防止失业返贫。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bookmarkStart w:id="17" w:name="bookmark20"/>
      <w:r>
        <w:rPr>
          <w:rFonts w:ascii="Times New Roman" w:eastAsia="方正楷体_GBK" w:hAnsi="Times New Roman"/>
        </w:rPr>
        <w:t>（</w:t>
      </w:r>
      <w:bookmarkEnd w:id="17"/>
      <w:r>
        <w:rPr>
          <w:rFonts w:ascii="Times New Roman" w:eastAsia="方正楷体_GBK" w:hAnsi="Times New Roman"/>
        </w:rPr>
        <w:t>四</w:t>
      </w:r>
      <w:r>
        <w:rPr>
          <w:rFonts w:ascii="Times New Roman" w:eastAsia="方正楷体_GBK" w:hAnsi="Times New Roman"/>
        </w:rPr>
        <w:t>）广泛宣传。</w:t>
      </w:r>
      <w:r>
        <w:rPr>
          <w:rFonts w:ascii="Times New Roman" w:eastAsia="方正仿宋_GBK" w:hAnsi="Times New Roman"/>
        </w:rPr>
        <w:t>各</w:t>
      </w:r>
      <w:r>
        <w:rPr>
          <w:rFonts w:ascii="Times New Roman" w:eastAsia="方正仿宋_GBK" w:hAnsi="Times New Roman"/>
        </w:rPr>
        <w:t>区县（自治县）相关部门</w:t>
      </w:r>
      <w:r>
        <w:rPr>
          <w:rFonts w:ascii="Times New Roman" w:eastAsia="方正仿宋_GBK" w:hAnsi="Times New Roman"/>
        </w:rPr>
        <w:t>要在</w:t>
      </w:r>
      <w:r>
        <w:rPr>
          <w:rFonts w:ascii="Times New Roman" w:eastAsia="方正仿宋_GBK" w:hAnsi="Times New Roman"/>
        </w:rPr>
        <w:t>就业援助月期间开展的重要活动、采取的重要举措，在本地媒体进行广泛宣传，营造良好氛围</w:t>
      </w:r>
      <w:r>
        <w:rPr>
          <w:rFonts w:ascii="Times New Roman" w:eastAsia="方正仿宋_GBK" w:hAnsi="Times New Roman"/>
        </w:rPr>
        <w:t>。要及时汇总活动有关情况，即时报送现场图片、影音资料、新闻线索，便于有关部门及时宣传。请于</w:t>
      </w:r>
      <w:r>
        <w:rPr>
          <w:rFonts w:ascii="Times New Roman" w:eastAsia="方正仿宋_GBK" w:hAnsi="Times New Roman"/>
        </w:rPr>
        <w:t>202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年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月</w:t>
      </w:r>
      <w:r>
        <w:rPr>
          <w:rFonts w:ascii="Times New Roman" w:eastAsia="方正仿宋_GBK" w:hAnsi="Times New Roman"/>
        </w:rPr>
        <w:t>7</w:t>
      </w:r>
      <w:r>
        <w:rPr>
          <w:rFonts w:ascii="Times New Roman" w:eastAsia="方正仿宋_GBK" w:hAnsi="Times New Roman"/>
        </w:rPr>
        <w:t>日前报送活动总结和统计表。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联系方式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市</w:t>
      </w:r>
      <w:r>
        <w:rPr>
          <w:rFonts w:ascii="Times New Roman" w:eastAsia="方正仿宋_GBK" w:hAnsi="Times New Roman"/>
        </w:rPr>
        <w:t>人力社</w:t>
      </w:r>
      <w:r>
        <w:rPr>
          <w:rFonts w:ascii="Times New Roman" w:eastAsia="方正仿宋_GBK" w:hAnsi="Times New Roman"/>
        </w:rPr>
        <w:t>保</w:t>
      </w:r>
      <w:r>
        <w:rPr>
          <w:rFonts w:ascii="Times New Roman" w:eastAsia="方正仿宋_GBK" w:hAnsi="Times New Roman"/>
        </w:rPr>
        <w:t>局</w:t>
      </w:r>
      <w:r>
        <w:rPr>
          <w:rFonts w:ascii="Times New Roman" w:eastAsia="方正仿宋_GBK" w:hAnsi="Times New Roman"/>
        </w:rPr>
        <w:t xml:space="preserve"> </w:t>
      </w:r>
      <w:r>
        <w:rPr>
          <w:rFonts w:ascii="Times New Roman" w:eastAsia="方正仿宋_GBK" w:hAnsi="Times New Roman"/>
        </w:rPr>
        <w:t xml:space="preserve"> </w:t>
      </w:r>
      <w:r>
        <w:rPr>
          <w:rFonts w:ascii="Times New Roman" w:eastAsia="方正仿宋_GBK" w:hAnsi="Times New Roman"/>
        </w:rPr>
        <w:t>吴飞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联系电话：</w:t>
      </w:r>
      <w:r>
        <w:rPr>
          <w:rFonts w:ascii="Times New Roman" w:eastAsia="方正仿宋_GBK" w:hAnsi="Times New Roman"/>
        </w:rPr>
        <w:t xml:space="preserve">88633885, 88633796 </w:t>
      </w:r>
      <w:r>
        <w:rPr>
          <w:rFonts w:ascii="Times New Roman" w:eastAsia="方正仿宋_GBK" w:hAnsi="Times New Roman"/>
        </w:rPr>
        <w:t>（传真）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电子信箱：</w:t>
      </w:r>
      <w:hyperlink r:id="rId7" w:history="1">
        <w:r>
          <w:rPr>
            <w:rFonts w:ascii="Times New Roman" w:eastAsia="方正仿宋_GBK" w:hAnsi="Times New Roman"/>
          </w:rPr>
          <w:t>cqzjytj@126.com</w:t>
        </w:r>
      </w:hyperlink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市乡村振兴局</w:t>
      </w:r>
      <w:r>
        <w:rPr>
          <w:rFonts w:ascii="Times New Roman" w:eastAsia="方正仿宋_GBK" w:hAnsi="Times New Roman"/>
        </w:rPr>
        <w:t xml:space="preserve"> </w:t>
      </w:r>
      <w:r>
        <w:rPr>
          <w:rFonts w:ascii="Times New Roman" w:eastAsia="方正仿宋_GBK" w:hAnsi="Times New Roman"/>
        </w:rPr>
        <w:t xml:space="preserve"> </w:t>
      </w:r>
      <w:r>
        <w:rPr>
          <w:rFonts w:ascii="Times New Roman" w:eastAsia="方正仿宋_GBK" w:hAnsi="Times New Roman"/>
        </w:rPr>
        <w:t>李燕慧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联系电话：</w:t>
      </w:r>
      <w:r>
        <w:rPr>
          <w:rFonts w:ascii="Times New Roman" w:eastAsia="方正仿宋_GBK" w:hAnsi="Times New Roman"/>
        </w:rPr>
        <w:t>67120490</w:t>
      </w:r>
      <w:r>
        <w:rPr>
          <w:rFonts w:ascii="Times New Roman" w:eastAsia="方正仿宋_GBK" w:hAnsi="Times New Roman"/>
        </w:rPr>
        <w:t>，</w:t>
      </w:r>
      <w:r>
        <w:rPr>
          <w:rFonts w:ascii="Times New Roman" w:eastAsia="方正仿宋_GBK" w:hAnsi="Times New Roman"/>
        </w:rPr>
        <w:t>67732020</w:t>
      </w:r>
      <w:r>
        <w:rPr>
          <w:rFonts w:ascii="Times New Roman" w:eastAsia="方正仿宋_GBK" w:hAnsi="Times New Roman"/>
        </w:rPr>
        <w:t>（传真）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电子信箱</w:t>
      </w:r>
      <w:r>
        <w:rPr>
          <w:rFonts w:ascii="Times New Roman" w:eastAsia="方正仿宋_GBK" w:hAnsi="Times New Roman"/>
        </w:rPr>
        <w:t>：</w:t>
      </w:r>
      <w:r>
        <w:rPr>
          <w:rFonts w:ascii="Times New Roman" w:eastAsia="方正仿宋_GBK" w:hAnsi="Times New Roman"/>
        </w:rPr>
        <w:t>805486255@qq.com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市</w:t>
      </w:r>
      <w:r>
        <w:rPr>
          <w:rFonts w:ascii="Times New Roman" w:eastAsia="方正仿宋_GBK" w:hAnsi="Times New Roman"/>
        </w:rPr>
        <w:t>残联</w:t>
      </w:r>
      <w:r>
        <w:rPr>
          <w:rFonts w:ascii="Times New Roman" w:eastAsia="方正仿宋_GBK" w:hAnsi="Times New Roman"/>
        </w:rPr>
        <w:t xml:space="preserve">  </w:t>
      </w:r>
      <w:r>
        <w:rPr>
          <w:rFonts w:ascii="Times New Roman" w:eastAsia="方正仿宋_GBK" w:hAnsi="Times New Roman"/>
        </w:rPr>
        <w:t>张晓婕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联系电话：</w:t>
      </w:r>
      <w:r>
        <w:rPr>
          <w:rFonts w:ascii="Times New Roman" w:eastAsia="方正仿宋_GBK" w:hAnsi="Times New Roman"/>
        </w:rPr>
        <w:t>63605969</w:t>
      </w:r>
      <w:r>
        <w:rPr>
          <w:rFonts w:ascii="Times New Roman" w:eastAsia="方正仿宋_GBK" w:hAnsi="Times New Roman"/>
        </w:rPr>
        <w:t>（</w:t>
      </w:r>
      <w:r>
        <w:rPr>
          <w:rFonts w:ascii="Times New Roman" w:eastAsia="方正仿宋_GBK" w:hAnsi="Times New Roman"/>
        </w:rPr>
        <w:t>兼</w:t>
      </w:r>
      <w:r>
        <w:rPr>
          <w:rFonts w:ascii="Times New Roman" w:eastAsia="方正仿宋_GBK" w:hAnsi="Times New Roman"/>
        </w:rPr>
        <w:t>传真）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电子信箱</w:t>
      </w:r>
      <w:r>
        <w:rPr>
          <w:rFonts w:ascii="Times New Roman" w:eastAsia="方正仿宋_GBK" w:hAnsi="Times New Roman"/>
        </w:rPr>
        <w:t>：</w:t>
      </w:r>
      <w:r>
        <w:rPr>
          <w:rFonts w:ascii="Times New Roman" w:eastAsia="方正仿宋_GBK" w:hAnsi="Times New Roman"/>
        </w:rPr>
        <w:t>116131198</w:t>
      </w:r>
      <w:r>
        <w:rPr>
          <w:rFonts w:ascii="Times New Roman" w:eastAsia="方正仿宋_GBK" w:hAnsi="Times New Roman"/>
        </w:rPr>
        <w:t>@qq.com</w:t>
      </w:r>
    </w:p>
    <w:p w:rsidR="0088232D" w:rsidRDefault="0088232D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附件：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．</w:t>
      </w:r>
      <w:r>
        <w:rPr>
          <w:rFonts w:ascii="Times New Roman" w:eastAsia="方正仿宋_GBK" w:hAnsi="Times New Roman"/>
        </w:rPr>
        <w:t>202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年就业援助月活动情况统计表（人力社保</w:t>
      </w: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 xml:space="preserve">         </w:t>
      </w:r>
      <w:r>
        <w:rPr>
          <w:rFonts w:ascii="Times New Roman" w:eastAsia="方正仿宋_GBK" w:hAnsi="Times New Roman"/>
        </w:rPr>
        <w:t>部门负责填报）</w:t>
      </w:r>
    </w:p>
    <w:p w:rsidR="0088232D" w:rsidRDefault="00AF3141">
      <w:pPr>
        <w:spacing w:line="600" w:lineRule="exact"/>
        <w:ind w:firstLineChars="500" w:firstLine="1579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．</w:t>
      </w:r>
      <w:r>
        <w:rPr>
          <w:rFonts w:ascii="Times New Roman" w:eastAsia="方正仿宋_GBK" w:hAnsi="Times New Roman"/>
        </w:rPr>
        <w:t>202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年就业援助月活动情况统计表（残疾人就业</w:t>
      </w:r>
    </w:p>
    <w:p w:rsidR="0088232D" w:rsidRDefault="00AF3141">
      <w:pPr>
        <w:spacing w:line="600" w:lineRule="exact"/>
        <w:ind w:firstLineChars="500" w:firstLine="1579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 xml:space="preserve">   </w:t>
      </w:r>
      <w:r>
        <w:rPr>
          <w:rFonts w:ascii="Times New Roman" w:eastAsia="方正仿宋_GBK" w:hAnsi="Times New Roman"/>
        </w:rPr>
        <w:t>服务机构负责填报）</w:t>
      </w:r>
    </w:p>
    <w:p w:rsidR="0088232D" w:rsidRDefault="0088232D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</w:p>
    <w:p w:rsidR="0088232D" w:rsidRDefault="0088232D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</w:p>
    <w:p w:rsidR="0088232D" w:rsidRDefault="00AF3141">
      <w:pPr>
        <w:spacing w:line="600" w:lineRule="exact"/>
        <w:ind w:rightChars="200" w:right="632" w:firstLineChars="1298" w:firstLine="4100"/>
        <w:jc w:val="distribute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重庆市人力资源和社会保障局</w:t>
      </w:r>
    </w:p>
    <w:p w:rsidR="0088232D" w:rsidRDefault="00AF3141">
      <w:pPr>
        <w:spacing w:line="600" w:lineRule="exact"/>
        <w:ind w:rightChars="200" w:right="632" w:firstLineChars="1298" w:firstLine="4100"/>
        <w:jc w:val="distribute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重庆市乡村振兴局</w:t>
      </w:r>
    </w:p>
    <w:p w:rsidR="0088232D" w:rsidRDefault="00AF3141">
      <w:pPr>
        <w:spacing w:line="600" w:lineRule="exact"/>
        <w:ind w:rightChars="200" w:right="632" w:firstLineChars="1298" w:firstLine="4100"/>
        <w:jc w:val="distribute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重庆市残疾人联合会</w:t>
      </w:r>
    </w:p>
    <w:p w:rsidR="0088232D" w:rsidRDefault="00AF3141">
      <w:pPr>
        <w:wordWrap w:val="0"/>
        <w:spacing w:line="600" w:lineRule="exact"/>
        <w:ind w:rightChars="200" w:right="632" w:firstLineChars="200" w:firstLine="632"/>
        <w:jc w:val="right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lang w:val="zh-TW" w:eastAsia="zh-TW"/>
        </w:rPr>
        <w:t>202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年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月</w:t>
      </w:r>
      <w:r>
        <w:rPr>
          <w:rFonts w:ascii="Times New Roman" w:eastAsia="方正仿宋_GBK" w:hAnsi="Times New Roman"/>
        </w:rPr>
        <w:t>7</w:t>
      </w:r>
      <w:r>
        <w:rPr>
          <w:rFonts w:ascii="Times New Roman" w:eastAsia="方正仿宋_GBK" w:hAnsi="Times New Roman"/>
        </w:rPr>
        <w:t>日</w:t>
      </w:r>
      <w:r>
        <w:rPr>
          <w:rFonts w:ascii="Times New Roman" w:eastAsia="方正仿宋_GBK" w:hAnsi="Times New Roman"/>
        </w:rPr>
        <w:t xml:space="preserve">     </w:t>
      </w:r>
    </w:p>
    <w:p w:rsidR="0088232D" w:rsidRDefault="0088232D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</w:p>
    <w:p w:rsidR="0088232D" w:rsidRDefault="00AF3141">
      <w:pPr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（此件公开发布）</w:t>
      </w:r>
    </w:p>
    <w:p w:rsidR="0088232D" w:rsidRDefault="0088232D">
      <w:pPr>
        <w:pStyle w:val="Bodytext1"/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  <w:sectPr w:rsidR="0088232D">
          <w:footerReference w:type="even" r:id="rId8"/>
          <w:footerReference w:type="default" r:id="rId9"/>
          <w:pgSz w:w="11906" w:h="16838"/>
          <w:pgMar w:top="2098" w:right="1474" w:bottom="1985" w:left="1588" w:header="1701" w:footer="1134" w:gutter="0"/>
          <w:pgNumType w:fmt="numberInDash"/>
          <w:cols w:space="720"/>
          <w:docGrid w:type="linesAndChars" w:linePitch="579" w:charSpace="-849"/>
        </w:sectPr>
      </w:pPr>
    </w:p>
    <w:p w:rsidR="0088232D" w:rsidRDefault="00AF3141">
      <w:pPr>
        <w:pStyle w:val="Bodytext1"/>
        <w:spacing w:line="600" w:lineRule="exact"/>
        <w:ind w:firstLine="0"/>
        <w:rPr>
          <w:rFonts w:ascii="Times New Roman" w:eastAsia="方正黑体_GBK" w:hAnsi="Times New Roman" w:cs="Times New Roman"/>
          <w:color w:val="000000"/>
          <w:sz w:val="32"/>
          <w:szCs w:val="32"/>
          <w:lang w:val="zh-CN" w:eastAsia="zh-CN" w:bidi="zh-CN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1</w:t>
      </w:r>
      <w:bookmarkStart w:id="18" w:name="bookmark22"/>
      <w:bookmarkStart w:id="19" w:name="bookmark23"/>
      <w:bookmarkStart w:id="20" w:name="bookmark21"/>
    </w:p>
    <w:p w:rsidR="0088232D" w:rsidRDefault="00AF3141">
      <w:pPr>
        <w:pStyle w:val="Bodytext1"/>
        <w:spacing w:line="600" w:lineRule="exact"/>
        <w:ind w:firstLine="0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202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lang w:val="en-US" w:eastAsia="zh-CN"/>
        </w:rPr>
        <w:t>2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年就业援助月活动情况统计表</w:t>
      </w:r>
      <w:bookmarkEnd w:id="18"/>
      <w:bookmarkEnd w:id="19"/>
      <w:bookmarkEnd w:id="20"/>
    </w:p>
    <w:p w:rsidR="0088232D" w:rsidRDefault="00AF3141">
      <w:pPr>
        <w:pStyle w:val="Bodytext1"/>
        <w:spacing w:line="600" w:lineRule="exact"/>
        <w:ind w:firstLine="0"/>
        <w:jc w:val="center"/>
        <w:rPr>
          <w:rFonts w:ascii="Times New Roman" w:eastAsia="方正楷体_GBK" w:hAnsi="Times New Roman" w:cs="Times New Roman"/>
          <w:color w:val="000000"/>
        </w:rPr>
      </w:pPr>
      <w:r>
        <w:rPr>
          <w:rFonts w:ascii="Times New Roman" w:eastAsia="方正楷体_GBK" w:hAnsi="Times New Roman" w:cs="Times New Roman"/>
          <w:color w:val="000000"/>
        </w:rPr>
        <w:t>（人力社保部门负责填报）</w:t>
      </w:r>
    </w:p>
    <w:p w:rsidR="0088232D" w:rsidRDefault="00AF3141">
      <w:pPr>
        <w:pStyle w:val="Bodytext1"/>
        <w:tabs>
          <w:tab w:val="left" w:pos="8171"/>
          <w:tab w:val="left" w:pos="13319"/>
        </w:tabs>
        <w:spacing w:after="60" w:line="600" w:lineRule="exact"/>
        <w:ind w:firstLine="0"/>
        <w:rPr>
          <w:rFonts w:ascii="Times New Roman" w:eastAsia="方正仿宋_GBK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填报单位：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/>
        </w:rPr>
        <w:t xml:space="preserve">                                  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填报时间：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/>
        </w:rPr>
        <w:t>2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zh-CN" w:eastAsia="zh-CN" w:bidi="zh-CN"/>
        </w:rPr>
        <w:t>月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zh-CN" w:eastAsia="zh-CN" w:bidi="zh-CN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zh-CN" w:eastAsia="zh-CN" w:bidi="zh-CN"/>
        </w:rPr>
        <w:t>日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 w:bidi="zh-CN"/>
        </w:rPr>
        <w:t xml:space="preserve">                       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（单位盖章）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660"/>
        <w:gridCol w:w="1619"/>
        <w:gridCol w:w="1591"/>
        <w:gridCol w:w="1607"/>
        <w:gridCol w:w="1677"/>
        <w:gridCol w:w="1709"/>
        <w:gridCol w:w="1811"/>
      </w:tblGrid>
      <w:tr w:rsidR="0088232D">
        <w:trPr>
          <w:trHeight w:val="567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走访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服务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对象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家庭数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帮助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服务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对象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实现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就业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人数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帮助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就业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困难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人员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享受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政策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人数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辖区内招用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就业困难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人员并享受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扶持政策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用人单位数</w:t>
            </w:r>
          </w:p>
        </w:tc>
      </w:tr>
      <w:tr w:rsidR="0088232D">
        <w:trPr>
          <w:trHeight w:val="567"/>
        </w:trPr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其中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残疾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登记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失业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人员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家庭数</w:t>
            </w:r>
          </w:p>
        </w:tc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其中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残疾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登记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失业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人员数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其中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长江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禁捕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退捕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渔民</w:t>
            </w:r>
          </w:p>
          <w:p w:rsidR="0088232D" w:rsidRDefault="00AF3141">
            <w:pPr>
              <w:pStyle w:val="Other2"/>
              <w:spacing w:line="400" w:lineRule="exact"/>
              <w:rPr>
                <w:rFonts w:ascii="Times New Roman" w:eastAsia="方正仿宋_GBK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lang w:eastAsia="zh-CN"/>
              </w:rPr>
              <w:t>人数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其中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通过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公益性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岗位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安置</w:t>
            </w:r>
          </w:p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88232D">
        <w:trPr>
          <w:trHeight w:val="567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8232D">
        <w:trPr>
          <w:trHeight w:val="567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32D" w:rsidRDefault="0088232D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232D" w:rsidRDefault="00AF3141">
      <w:pPr>
        <w:pStyle w:val="Tablecaption1"/>
        <w:framePr w:w="13336" w:h="820" w:hSpace="420" w:wrap="notBeside" w:vAnchor="text" w:hAnchor="page" w:x="1726" w:y="752"/>
        <w:spacing w:after="0" w:line="400" w:lineRule="exact"/>
        <w:rPr>
          <w:rFonts w:ascii="Times New Roman" w:eastAsia="方正仿宋_GBK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单位负责人：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/>
        </w:rPr>
        <w:t xml:space="preserve">                   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eastAsia="zh-CN"/>
        </w:rPr>
        <w:t>审核人：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/>
        </w:rPr>
        <w:t xml:space="preserve">                   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eastAsia="zh-CN"/>
        </w:rPr>
        <w:t>填表人：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/>
        </w:rPr>
        <w:t xml:space="preserve">                     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  <w:lang w:eastAsia="zh-CN"/>
        </w:rPr>
        <w:t>联系电话：</w:t>
      </w:r>
    </w:p>
    <w:p w:rsidR="0088232D" w:rsidRDefault="00AF3141">
      <w:pPr>
        <w:pStyle w:val="Tablecaption1"/>
        <w:framePr w:w="13336" w:h="820" w:hSpace="420" w:wrap="notBeside" w:vAnchor="text" w:hAnchor="page" w:x="1726" w:y="752"/>
        <w:spacing w:after="0" w:line="40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>
        <w:rPr>
          <w:rFonts w:ascii="Times New Roman" w:eastAsia="方正仿宋_GBK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注：上述内容均为活动期间的统计数字。</w:t>
      </w:r>
    </w:p>
    <w:p w:rsidR="0088232D" w:rsidRDefault="00AF3141">
      <w:pPr>
        <w:pStyle w:val="Bodytext1"/>
        <w:spacing w:line="600" w:lineRule="exact"/>
        <w:ind w:firstLine="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bookmarkStart w:id="21" w:name="bookmark26"/>
      <w:bookmarkStart w:id="22" w:name="bookmark24"/>
      <w:bookmarkStart w:id="23" w:name="bookmark25"/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br w:type="page"/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2</w:t>
      </w:r>
    </w:p>
    <w:p w:rsidR="0088232D" w:rsidRDefault="00AF3141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202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2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年就业援助月活动情况统计表</w:t>
      </w:r>
      <w:bookmarkEnd w:id="21"/>
      <w:bookmarkEnd w:id="22"/>
      <w:bookmarkEnd w:id="23"/>
    </w:p>
    <w:p w:rsidR="0088232D" w:rsidRDefault="00AF3141">
      <w:pPr>
        <w:spacing w:line="600" w:lineRule="exact"/>
        <w:jc w:val="center"/>
        <w:rPr>
          <w:rFonts w:ascii="Times New Roman" w:eastAsia="方正楷体_GBK" w:hAnsi="Times New Roman"/>
          <w:color w:val="000000"/>
        </w:rPr>
      </w:pPr>
      <w:r>
        <w:rPr>
          <w:rFonts w:ascii="Times New Roman" w:eastAsia="方正楷体_GBK" w:hAnsi="Times New Roman"/>
          <w:color w:val="000000"/>
        </w:rPr>
        <w:t>（残疾人就业服务机构负责填报）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006"/>
        <w:gridCol w:w="1917"/>
        <w:gridCol w:w="2044"/>
        <w:gridCol w:w="2099"/>
        <w:gridCol w:w="2411"/>
        <w:gridCol w:w="2272"/>
      </w:tblGrid>
      <w:tr w:rsidR="0088232D">
        <w:trPr>
          <w:trHeight w:val="567"/>
          <w:jc w:val="center"/>
        </w:trPr>
        <w:tc>
          <w:tcPr>
            <w:tcW w:w="15017" w:type="dxa"/>
            <w:gridSpan w:val="7"/>
            <w:shd w:val="clear" w:color="auto" w:fill="FFFFFF"/>
          </w:tcPr>
          <w:p w:rsidR="0088232D" w:rsidRDefault="00AF3141">
            <w:pPr>
              <w:pStyle w:val="Other1"/>
              <w:tabs>
                <w:tab w:val="left" w:pos="8513"/>
                <w:tab w:val="left" w:pos="13213"/>
              </w:tabs>
              <w:spacing w:line="400" w:lineRule="exact"/>
              <w:ind w:firstLine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填报单位：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填报时间：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（单位盖章）</w:t>
            </w:r>
          </w:p>
        </w:tc>
      </w:tr>
      <w:tr w:rsidR="0088232D">
        <w:trPr>
          <w:trHeight w:val="567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走访残疾登记失业人员家庭户数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登记失业的残疾人员人数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组织残疾人专场招聘会次数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实名制纳入年度培训计划残疾人数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帮助残疾人享受专项扶持政策人数</w:t>
            </w:r>
          </w:p>
        </w:tc>
      </w:tr>
      <w:tr w:rsidR="0088232D">
        <w:trPr>
          <w:trHeight w:val="567"/>
          <w:jc w:val="center"/>
        </w:trPr>
        <w:tc>
          <w:tcPr>
            <w:tcW w:w="2268" w:type="dxa"/>
            <w:vMerge/>
            <w:shd w:val="clear" w:color="auto" w:fill="FFFFFF"/>
            <w:vAlign w:val="center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帮助残疾登记失业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人员实现就业人数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其中社会用人单位按比例吸纳就业人数</w:t>
            </w:r>
          </w:p>
        </w:tc>
        <w:tc>
          <w:tcPr>
            <w:tcW w:w="2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88232D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32D" w:rsidRDefault="00AF3141">
            <w:pPr>
              <w:pStyle w:val="Other1"/>
              <w:spacing w:line="400" w:lineRule="exact"/>
              <w:ind w:firstLine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8232D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2D" w:rsidRDefault="0088232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88232D">
        <w:trPr>
          <w:trHeight w:val="567"/>
          <w:jc w:val="center"/>
        </w:trPr>
        <w:tc>
          <w:tcPr>
            <w:tcW w:w="15017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232D" w:rsidRDefault="00AF3141">
            <w:pPr>
              <w:pStyle w:val="Other1"/>
              <w:tabs>
                <w:tab w:val="left" w:pos="4257"/>
                <w:tab w:val="left" w:pos="7817"/>
                <w:tab w:val="left" w:pos="11182"/>
              </w:tabs>
              <w:spacing w:line="400" w:lineRule="exact"/>
              <w:ind w:firstLine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单位负责人：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审核人：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填表人：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联系电话：</w:t>
            </w:r>
          </w:p>
        </w:tc>
      </w:tr>
    </w:tbl>
    <w:p w:rsidR="0088232D" w:rsidRDefault="0088232D">
      <w:pPr>
        <w:pStyle w:val="Tablecaption1"/>
        <w:spacing w:after="0" w:line="40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</w:p>
    <w:p w:rsidR="0088232D" w:rsidRDefault="00AF3141">
      <w:pPr>
        <w:pStyle w:val="Tablecaption1"/>
        <w:spacing w:after="0" w:line="40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注：上述内容均为活动期间的统计数字。</w:t>
      </w:r>
    </w:p>
    <w:p w:rsidR="0088232D" w:rsidRDefault="0088232D">
      <w:pPr>
        <w:rPr>
          <w:rFonts w:ascii="Times New Roman" w:hAnsi="Times New Roman"/>
        </w:rPr>
      </w:pPr>
    </w:p>
    <w:p w:rsidR="0088232D" w:rsidRDefault="0088232D">
      <w:pPr>
        <w:rPr>
          <w:rFonts w:ascii="Times New Roman" w:eastAsia="方正仿宋_GBK" w:hAnsi="Times New Roman"/>
          <w:szCs w:val="32"/>
        </w:rPr>
        <w:sectPr w:rsidR="0088232D">
          <w:pgSz w:w="16838" w:h="11906" w:orient="landscape"/>
          <w:pgMar w:top="1587" w:right="2098" w:bottom="1474" w:left="1985" w:header="1701" w:footer="1134" w:gutter="0"/>
          <w:pgNumType w:fmt="numberInDash"/>
          <w:cols w:space="720"/>
          <w:docGrid w:type="linesAndChars" w:linePitch="589" w:charSpace="-849"/>
        </w:sectPr>
      </w:pPr>
    </w:p>
    <w:p w:rsidR="0088232D" w:rsidRDefault="0088232D">
      <w:pPr>
        <w:rPr>
          <w:rFonts w:ascii="Times New Roman" w:eastAsia="方正仿宋_GBK" w:hAnsi="Times New Roman"/>
          <w:szCs w:val="32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spacing w:line="240" w:lineRule="exact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spacing w:line="240" w:lineRule="exact"/>
        <w:ind w:right="24"/>
        <w:rPr>
          <w:rFonts w:ascii="Times New Roman" w:hAnsi="Times New Roman"/>
        </w:rPr>
      </w:pPr>
    </w:p>
    <w:p w:rsidR="0088232D" w:rsidRDefault="0088232D">
      <w:pPr>
        <w:snapToGrid w:val="0"/>
        <w:spacing w:line="240" w:lineRule="exact"/>
        <w:ind w:right="24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150"/>
      </w:tblGrid>
      <w:tr w:rsidR="0088232D">
        <w:trPr>
          <w:trHeight w:val="615"/>
        </w:trPr>
        <w:tc>
          <w:tcPr>
            <w:tcW w:w="8820" w:type="dxa"/>
            <w:gridSpan w:val="2"/>
            <w:vAlign w:val="center"/>
          </w:tcPr>
          <w:p w:rsidR="0088232D" w:rsidRDefault="0088232D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8232D">
        <w:trPr>
          <w:trHeight w:val="591"/>
        </w:trPr>
        <w:tc>
          <w:tcPr>
            <w:tcW w:w="5670" w:type="dxa"/>
            <w:tcBorders>
              <w:right w:val="nil"/>
            </w:tcBorders>
            <w:vAlign w:val="center"/>
          </w:tcPr>
          <w:p w:rsidR="0088232D" w:rsidRDefault="00AF3141">
            <w:pPr>
              <w:snapToGrid w:val="0"/>
              <w:ind w:firstLineChars="100" w:firstLine="276"/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重庆市人力资源和社会保障局办公室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</w:tcBorders>
            <w:vAlign w:val="center"/>
          </w:tcPr>
          <w:p w:rsidR="0088232D" w:rsidRDefault="00AF3141">
            <w:pPr>
              <w:snapToGrid w:val="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印发</w:t>
            </w:r>
          </w:p>
        </w:tc>
      </w:tr>
    </w:tbl>
    <w:p w:rsidR="0088232D" w:rsidRDefault="0088232D">
      <w:pPr>
        <w:snapToGrid w:val="0"/>
        <w:spacing w:line="20" w:lineRule="exact"/>
        <w:rPr>
          <w:rFonts w:ascii="Times New Roman" w:hAnsi="Times New Roman"/>
          <w:sz w:val="10"/>
        </w:rPr>
      </w:pPr>
    </w:p>
    <w:p w:rsidR="0088232D" w:rsidRDefault="0088232D">
      <w:pPr>
        <w:snapToGrid w:val="0"/>
        <w:spacing w:line="20" w:lineRule="exact"/>
        <w:rPr>
          <w:rFonts w:ascii="Times New Roman" w:hAnsi="Times New Roman"/>
        </w:rPr>
      </w:pPr>
    </w:p>
    <w:sectPr w:rsidR="0088232D">
      <w:pgSz w:w="11906" w:h="16838"/>
      <w:pgMar w:top="2098" w:right="1474" w:bottom="1985" w:left="1588" w:header="1701" w:footer="1134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41" w:rsidRDefault="00AF3141">
      <w:r>
        <w:separator/>
      </w:r>
    </w:p>
  </w:endnote>
  <w:endnote w:type="continuationSeparator" w:id="0">
    <w:p w:rsidR="00AF3141" w:rsidRDefault="00AF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2D" w:rsidRDefault="0088232D">
    <w:pPr>
      <w:pStyle w:val="a3"/>
      <w:ind w:firstLine="315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2D" w:rsidRDefault="00C43036">
    <w:pPr>
      <w:pStyle w:val="a3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8232D" w:rsidRDefault="00AF3141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4303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88232D" w:rsidRDefault="00AF3141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4303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41" w:rsidRDefault="00AF3141">
      <w:r>
        <w:separator/>
      </w:r>
    </w:p>
  </w:footnote>
  <w:footnote w:type="continuationSeparator" w:id="0">
    <w:p w:rsidR="00AF3141" w:rsidRDefault="00AF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739B7"/>
    <w:rsid w:val="FFF79073"/>
    <w:rsid w:val="0088232D"/>
    <w:rsid w:val="00AF3141"/>
    <w:rsid w:val="00C43036"/>
    <w:rsid w:val="03BB5B7E"/>
    <w:rsid w:val="04D8659C"/>
    <w:rsid w:val="12F62B90"/>
    <w:rsid w:val="156D4532"/>
    <w:rsid w:val="16920377"/>
    <w:rsid w:val="24643360"/>
    <w:rsid w:val="29873035"/>
    <w:rsid w:val="34B613BF"/>
    <w:rsid w:val="366D0B02"/>
    <w:rsid w:val="39E15BCB"/>
    <w:rsid w:val="3B5109FF"/>
    <w:rsid w:val="3E4E6AF0"/>
    <w:rsid w:val="3F1F4384"/>
    <w:rsid w:val="3FC739B7"/>
    <w:rsid w:val="42CD2B24"/>
    <w:rsid w:val="4E642059"/>
    <w:rsid w:val="562E7BFB"/>
    <w:rsid w:val="61DB6321"/>
    <w:rsid w:val="6503147D"/>
    <w:rsid w:val="6C6F532D"/>
    <w:rsid w:val="741F521D"/>
    <w:rsid w:val="77477A94"/>
    <w:rsid w:val="78FB3FB1"/>
    <w:rsid w:val="7BB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1F4B3DE-EDFA-4379-8C4D-423486A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rFonts w:ascii="Calibri" w:eastAsia="宋体" w:hAnsi="Calibri" w:cs="Times New Roman"/>
      <w:color w:val="0000FF"/>
      <w:u w:val="single"/>
    </w:rPr>
  </w:style>
  <w:style w:type="paragraph" w:customStyle="1" w:styleId="Bodytext1">
    <w:name w:val="Body text|1"/>
    <w:basedOn w:val="a"/>
    <w:qFormat/>
    <w:pPr>
      <w:spacing w:line="480" w:lineRule="auto"/>
      <w:ind w:firstLine="400"/>
      <w:jc w:val="left"/>
    </w:pPr>
    <w:rPr>
      <w:rFonts w:ascii="宋体" w:eastAsia="宋体" w:hAnsi="宋体" w:cs="宋体"/>
      <w:color w:val="1E253D"/>
      <w:kern w:val="0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480" w:lineRule="auto"/>
      <w:ind w:firstLine="400"/>
      <w:jc w:val="left"/>
    </w:pPr>
    <w:rPr>
      <w:rFonts w:ascii="宋体" w:eastAsia="宋体" w:hAnsi="宋体" w:cs="宋体"/>
      <w:color w:val="1E253D"/>
      <w:kern w:val="0"/>
      <w:sz w:val="30"/>
      <w:szCs w:val="30"/>
      <w:lang w:val="zh-TW" w:eastAsia="zh-TW" w:bidi="zh-TW"/>
    </w:rPr>
  </w:style>
  <w:style w:type="paragraph" w:customStyle="1" w:styleId="Tablecaption1">
    <w:name w:val="Table caption|1"/>
    <w:basedOn w:val="a"/>
    <w:qFormat/>
    <w:pPr>
      <w:spacing w:after="100"/>
      <w:jc w:val="left"/>
    </w:pPr>
    <w:rPr>
      <w:rFonts w:ascii="宋体" w:eastAsia="宋体" w:hAnsi="宋体" w:cs="宋体"/>
      <w:color w:val="1E253D"/>
      <w:kern w:val="0"/>
      <w:sz w:val="19"/>
      <w:szCs w:val="19"/>
      <w:lang w:val="zh-TW" w:eastAsia="zh-TW" w:bidi="zh-TW"/>
    </w:rPr>
  </w:style>
  <w:style w:type="paragraph" w:customStyle="1" w:styleId="Other2">
    <w:name w:val="Other|2"/>
    <w:basedOn w:val="a"/>
    <w:qFormat/>
    <w:pPr>
      <w:spacing w:line="245" w:lineRule="exact"/>
      <w:jc w:val="center"/>
    </w:pPr>
    <w:rPr>
      <w:rFonts w:ascii="宋体" w:eastAsia="宋体" w:hAnsi="宋体" w:cs="宋体"/>
      <w:color w:val="1E253D"/>
      <w:kern w:val="0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qzjytj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560</Words>
  <Characters>3198</Characters>
  <Application>Microsoft Office Word</Application>
  <DocSecurity>0</DocSecurity>
  <Lines>26</Lines>
  <Paragraphs>7</Paragraphs>
  <ScaleCrop>false</ScaleCrop>
  <Company>重庆市人力资源和社会保障局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系统管理员</cp:lastModifiedBy>
  <cp:revision>2</cp:revision>
  <dcterms:created xsi:type="dcterms:W3CDTF">2022-01-11T01:05:00Z</dcterms:created>
  <dcterms:modified xsi:type="dcterms:W3CDTF">2022-01-11T01:05:00Z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2D7154AF6F364DF0A470D5AE9C7F1312</vt:lpwstr>
  </property>
</Properties>
</file>