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附件3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梁平区80周岁以上老年人高龄津贴停发花名册</w:t>
      </w:r>
      <w:bookmarkEnd w:id="0"/>
    </w:p>
    <w:tbl>
      <w:tblPr>
        <w:tblStyle w:val="2"/>
        <w:tblW w:w="151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60"/>
        <w:gridCol w:w="580"/>
        <w:gridCol w:w="580"/>
        <w:gridCol w:w="580"/>
        <w:gridCol w:w="1800"/>
        <w:gridCol w:w="1800"/>
        <w:gridCol w:w="940"/>
        <w:gridCol w:w="1680"/>
        <w:gridCol w:w="1080"/>
        <w:gridCol w:w="880"/>
        <w:gridCol w:w="1020"/>
        <w:gridCol w:w="1620"/>
        <w:gridCol w:w="10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2000" w:type="dxa"/>
            <w:gridSpan w:val="11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老年人基本情况</w:t>
            </w:r>
          </w:p>
        </w:tc>
        <w:tc>
          <w:tcPr>
            <w:tcW w:w="270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乡镇（街道）审批情况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主要赡养人姓名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高龄津贴起领时间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津贴标准(元/月)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死亡时间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停发时间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拨款金额(元)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2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合计： 人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560" w:lineRule="exact"/>
      </w:pPr>
      <w:r>
        <w:rPr>
          <w:rFonts w:hint="eastAsia" w:ascii="宋体" w:hAnsi="宋体" w:eastAsia="宋体" w:cs="宋体"/>
          <w:kern w:val="0"/>
          <w:sz w:val="18"/>
          <w:szCs w:val="18"/>
        </w:rPr>
        <w:t>填报单位:（盖章）　　　　　　　　　　　　　　分管领导：　　　　　　　　　　　　经办人：　　　　　　　　　　　　　　　　　　　审批时间：　　年　月　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ZDQwMmMzYzQ2ZTZiODcyOWRmNmIyYzUzOGU5ZjEifQ=="/>
  </w:docVars>
  <w:rsids>
    <w:rsidRoot w:val="017615CA"/>
    <w:rsid w:val="0176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2022-11-30T12:11:00Z</dcterms:created>
  <dc:creator>admin</dc:creator>
  <cp:lastModifiedBy>admin</cp:lastModifiedBy>
  <dcterms:modified xsi:type="dcterms:W3CDTF">2022-11-30T12:11:49Z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75C473CFE3FD494284C4CA4009A518C2</vt:lpwstr>
  </property>
</Properties>
</file>