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FA" w:rsidRPr="001B76C6" w:rsidRDefault="007918DE" w:rsidP="00AF504F">
      <w:pPr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  <w:shd w:val="clear" w:color="auto" w:fill="FFFFFF"/>
        </w:rPr>
      </w:pPr>
      <w:r w:rsidRPr="001B76C6">
        <w:rPr>
          <w:rFonts w:ascii="方正小标宋_GBK" w:eastAsia="方正小标宋_GBK" w:hAnsi="宋体" w:cs="宋体" w:hint="eastAsia"/>
          <w:kern w:val="0"/>
          <w:sz w:val="44"/>
          <w:szCs w:val="44"/>
          <w:shd w:val="clear" w:color="auto" w:fill="FFFFFF"/>
        </w:rPr>
        <w:t>疾病预防控制</w:t>
      </w:r>
      <w:r w:rsidR="00547910" w:rsidRPr="001B76C6">
        <w:rPr>
          <w:rFonts w:ascii="方正小标宋_GBK" w:eastAsia="方正小标宋_GBK" w:hAnsi="宋体" w:cs="宋体" w:hint="eastAsia"/>
          <w:kern w:val="0"/>
          <w:sz w:val="44"/>
          <w:szCs w:val="44"/>
          <w:shd w:val="clear" w:color="auto" w:fill="FFFFFF"/>
        </w:rPr>
        <w:t>及物资储备</w:t>
      </w:r>
      <w:r w:rsidR="00AF504F" w:rsidRPr="001B76C6">
        <w:rPr>
          <w:rFonts w:ascii="方正小标宋_GBK" w:eastAsia="方正小标宋_GBK" w:hAnsi="宋体" w:cs="宋体" w:hint="eastAsia"/>
          <w:kern w:val="0"/>
          <w:sz w:val="44"/>
          <w:szCs w:val="44"/>
          <w:shd w:val="clear" w:color="auto" w:fill="FFFFFF"/>
        </w:rPr>
        <w:t>项目</w:t>
      </w:r>
    </w:p>
    <w:p w:rsidR="00AF504F" w:rsidRPr="001B76C6" w:rsidRDefault="00AF504F" w:rsidP="00AF504F">
      <w:pPr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  <w:shd w:val="clear" w:color="auto" w:fill="FFFFFF"/>
        </w:rPr>
      </w:pPr>
      <w:r w:rsidRPr="001B76C6">
        <w:rPr>
          <w:rFonts w:ascii="方正小标宋_GBK" w:eastAsia="方正小标宋_GBK" w:hAnsi="宋体" w:cs="宋体" w:hint="eastAsia"/>
          <w:kern w:val="0"/>
          <w:sz w:val="44"/>
          <w:szCs w:val="44"/>
          <w:shd w:val="clear" w:color="auto" w:fill="FFFFFF"/>
        </w:rPr>
        <w:t>资金绩效自评报告</w:t>
      </w:r>
    </w:p>
    <w:p w:rsidR="00AF504F" w:rsidRDefault="00AF504F" w:rsidP="00AF504F">
      <w:pPr>
        <w:spacing w:line="600" w:lineRule="exact"/>
        <w:ind w:firstLineChars="200" w:firstLine="640"/>
        <w:rPr>
          <w:rFonts w:ascii="方正仿宋_GBK"/>
          <w:szCs w:val="32"/>
        </w:rPr>
      </w:pPr>
    </w:p>
    <w:p w:rsidR="00AF504F" w:rsidRPr="004D3ECE" w:rsidRDefault="00AF504F" w:rsidP="004D3ECE">
      <w:pPr>
        <w:pStyle w:val="Char1"/>
        <w:autoSpaceDE w:val="0"/>
        <w:spacing w:before="0" w:beforeAutospacing="0" w:line="600" w:lineRule="exact"/>
        <w:ind w:firstLineChars="200" w:firstLine="640"/>
        <w:rPr>
          <w:rStyle w:val="22"/>
          <w:rFonts w:ascii="方正黑体_GBK" w:eastAsia="方正黑体_GBK"/>
          <w:sz w:val="32"/>
          <w:szCs w:val="32"/>
          <w:shd w:val="clear" w:color="auto" w:fill="FFFFFF"/>
        </w:rPr>
      </w:pPr>
      <w:r w:rsidRPr="004D3ECE">
        <w:rPr>
          <w:rStyle w:val="22"/>
          <w:rFonts w:ascii="方正黑体_GBK" w:eastAsia="方正黑体_GBK" w:hint="eastAsia"/>
          <w:sz w:val="32"/>
          <w:szCs w:val="32"/>
          <w:shd w:val="clear" w:color="auto" w:fill="FFFFFF"/>
        </w:rPr>
        <w:t>一、绩效目标分解下达情况</w:t>
      </w:r>
    </w:p>
    <w:p w:rsidR="00AF504F" w:rsidRPr="00EC4383" w:rsidRDefault="00AF504F" w:rsidP="00AF504F">
      <w:pPr>
        <w:spacing w:line="600" w:lineRule="exact"/>
        <w:ind w:firstLineChars="200" w:firstLine="640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（一）上级财政资金预算和绩效目标情况。</w:t>
      </w:r>
      <w:r w:rsidR="002703C6">
        <w:rPr>
          <w:rFonts w:ascii="方正仿宋_GBK" w:hint="eastAsia"/>
          <w:szCs w:val="32"/>
        </w:rPr>
        <w:t>上级财政资金预算2014万元，用于重庆市梁平区疾病预防控制中心建设项目。建设周期36个月，2020</w:t>
      </w:r>
      <w:r w:rsidR="002703C6" w:rsidRPr="00EC4383">
        <w:rPr>
          <w:rFonts w:ascii="方正仿宋_GBK" w:hint="eastAsia"/>
          <w:szCs w:val="32"/>
        </w:rPr>
        <w:t>年主要开展项目前期工作，办理项目相关行政审批手续，委托有资质的咨询机构编制项目可行性研究报告等。</w:t>
      </w:r>
    </w:p>
    <w:p w:rsidR="00AF504F" w:rsidRDefault="00AF504F" w:rsidP="00AF504F">
      <w:pPr>
        <w:tabs>
          <w:tab w:val="left" w:pos="7080"/>
        </w:tabs>
        <w:spacing w:line="600" w:lineRule="exact"/>
        <w:ind w:firstLineChars="200" w:firstLine="640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（二）区级资金安排、分解下达预算和绩效目标情况。</w:t>
      </w:r>
      <w:r w:rsidR="002703C6" w:rsidRPr="00EC4383">
        <w:rPr>
          <w:rFonts w:ascii="方正仿宋_GBK" w:hint="eastAsia"/>
          <w:szCs w:val="32"/>
        </w:rPr>
        <w:t>无</w:t>
      </w:r>
      <w:r>
        <w:rPr>
          <w:rFonts w:ascii="方正仿宋_GBK" w:hint="eastAsia"/>
          <w:szCs w:val="32"/>
        </w:rPr>
        <w:tab/>
      </w:r>
    </w:p>
    <w:p w:rsidR="00AF504F" w:rsidRPr="004D3ECE" w:rsidRDefault="00AF504F" w:rsidP="004D3ECE">
      <w:pPr>
        <w:pStyle w:val="Char1"/>
        <w:autoSpaceDE w:val="0"/>
        <w:spacing w:before="0" w:beforeAutospacing="0" w:line="600" w:lineRule="exact"/>
        <w:ind w:firstLineChars="200" w:firstLine="640"/>
        <w:rPr>
          <w:rStyle w:val="22"/>
          <w:rFonts w:ascii="方正黑体_GBK" w:eastAsia="方正黑体_GBK"/>
          <w:sz w:val="32"/>
          <w:szCs w:val="32"/>
          <w:shd w:val="clear" w:color="auto" w:fill="FFFFFF"/>
        </w:rPr>
      </w:pPr>
      <w:r w:rsidRPr="004D3ECE">
        <w:rPr>
          <w:rStyle w:val="22"/>
          <w:rFonts w:ascii="方正黑体_GBK" w:eastAsia="方正黑体_GBK" w:hint="eastAsia"/>
          <w:sz w:val="32"/>
          <w:szCs w:val="32"/>
          <w:shd w:val="clear" w:color="auto" w:fill="FFFFFF"/>
        </w:rPr>
        <w:t>二、绩效目标完成情况分析</w:t>
      </w:r>
    </w:p>
    <w:p w:rsidR="00AF504F" w:rsidRDefault="00AF504F" w:rsidP="008C5EC4">
      <w:pPr>
        <w:spacing w:line="600" w:lineRule="exact"/>
        <w:ind w:firstLineChars="200" w:firstLine="643"/>
        <w:outlineLvl w:val="0"/>
        <w:rPr>
          <w:rFonts w:ascii="方正楷体_GBK" w:eastAsia="方正楷体_GBK" w:hAnsi="楷体_GB2312" w:cs="楷体_GB2312"/>
          <w:bCs/>
          <w:szCs w:val="32"/>
        </w:rPr>
      </w:pPr>
      <w:r w:rsidRPr="008C5EC4">
        <w:rPr>
          <w:rStyle w:val="22"/>
          <w:rFonts w:ascii="方正仿宋_GBK" w:hint="eastAsia"/>
          <w:kern w:val="0"/>
          <w:shd w:val="clear" w:color="auto" w:fill="FFFFFF"/>
        </w:rPr>
        <w:t>（一）资金投入情况分析</w:t>
      </w:r>
      <w:r>
        <w:rPr>
          <w:rFonts w:ascii="方正楷体_GBK" w:eastAsia="方正楷体_GBK" w:hAnsi="楷体_GB2312" w:cs="楷体_GB2312" w:hint="eastAsia"/>
          <w:bCs/>
          <w:szCs w:val="32"/>
        </w:rPr>
        <w:t>。</w:t>
      </w:r>
    </w:p>
    <w:p w:rsidR="00AF504F" w:rsidRDefault="00AF504F" w:rsidP="00AF504F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1.项目资金到位情况分析。</w:t>
      </w:r>
      <w:r w:rsidR="002703C6">
        <w:rPr>
          <w:rFonts w:ascii="方正仿宋_GBK" w:hint="eastAsia"/>
          <w:szCs w:val="32"/>
        </w:rPr>
        <w:t>项目资金到位2014万元。</w:t>
      </w:r>
    </w:p>
    <w:p w:rsidR="00AF504F" w:rsidRPr="00EC4383" w:rsidRDefault="00AF504F" w:rsidP="00AF504F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2.项目资金执行情况分析。</w:t>
      </w:r>
      <w:r w:rsidR="002703C6">
        <w:rPr>
          <w:rFonts w:ascii="方正仿宋_GBK" w:hint="eastAsia"/>
          <w:szCs w:val="32"/>
        </w:rPr>
        <w:t>项目资金执行2014万元</w:t>
      </w:r>
      <w:r w:rsidR="002703C6" w:rsidRPr="00EC4383">
        <w:rPr>
          <w:rFonts w:ascii="方正仿宋_GBK" w:hint="eastAsia"/>
          <w:szCs w:val="32"/>
        </w:rPr>
        <w:t>。</w:t>
      </w:r>
    </w:p>
    <w:p w:rsidR="00AF504F" w:rsidRDefault="00AF504F" w:rsidP="00AF504F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3.项目资金管理情况分析。</w:t>
      </w:r>
      <w:r w:rsidR="002703C6">
        <w:rPr>
          <w:rFonts w:ascii="方正仿宋_GBK" w:hint="eastAsia"/>
          <w:szCs w:val="32"/>
        </w:rPr>
        <w:t>项目资金使用严格按照相关规定执行。</w:t>
      </w:r>
    </w:p>
    <w:p w:rsidR="00AF504F" w:rsidRDefault="00AF504F" w:rsidP="008C5EC4">
      <w:pPr>
        <w:spacing w:line="600" w:lineRule="exact"/>
        <w:ind w:firstLineChars="200" w:firstLine="643"/>
        <w:rPr>
          <w:rFonts w:ascii="方正仿宋_GBK"/>
          <w:szCs w:val="32"/>
        </w:rPr>
      </w:pPr>
      <w:r w:rsidRPr="008C5EC4">
        <w:rPr>
          <w:rStyle w:val="22"/>
          <w:rFonts w:ascii="方正仿宋_GBK" w:hint="eastAsia"/>
          <w:kern w:val="0"/>
          <w:shd w:val="clear" w:color="auto" w:fill="FFFFFF"/>
        </w:rPr>
        <w:t>（二）绩效目标完成情况分析</w:t>
      </w:r>
      <w:r w:rsidRPr="00EC4383">
        <w:rPr>
          <w:rFonts w:ascii="方正仿宋_GBK" w:hint="eastAsia"/>
          <w:szCs w:val="32"/>
        </w:rPr>
        <w:t>。</w:t>
      </w:r>
      <w:r>
        <w:rPr>
          <w:rFonts w:ascii="方正仿宋_GBK" w:hint="eastAsia"/>
          <w:szCs w:val="32"/>
        </w:rPr>
        <w:t>（根据年初绩效目标及指标逐项分析）</w:t>
      </w:r>
      <w:r w:rsidR="009433A7" w:rsidRPr="00EC4383">
        <w:rPr>
          <w:rFonts w:ascii="方正仿宋_GBK" w:hint="eastAsia"/>
          <w:szCs w:val="32"/>
        </w:rPr>
        <w:t>地形图测量已完成，项目勘测定界测绘已完成，三维仿真模型制作已完成，工程设计已开始，可行性研究报告编制已完成，土石方工程已开挖，新冠肺炎防控情况储备物资已按需储备。</w:t>
      </w:r>
    </w:p>
    <w:p w:rsidR="00AF504F" w:rsidRDefault="00AF504F" w:rsidP="008C5EC4">
      <w:pPr>
        <w:spacing w:line="600" w:lineRule="exact"/>
        <w:ind w:firstLineChars="200" w:firstLine="643"/>
        <w:rPr>
          <w:rFonts w:ascii="方正仿宋_GBK"/>
          <w:szCs w:val="32"/>
        </w:rPr>
      </w:pPr>
      <w:r w:rsidRPr="008C5EC4">
        <w:rPr>
          <w:rStyle w:val="22"/>
          <w:rFonts w:ascii="方正仿宋_GBK" w:hint="eastAsia"/>
          <w:kern w:val="0"/>
          <w:szCs w:val="32"/>
          <w:shd w:val="clear" w:color="auto" w:fill="FFFFFF"/>
        </w:rPr>
        <w:lastRenderedPageBreak/>
        <w:t>1.产</w:t>
      </w:r>
      <w:r w:rsidRPr="008C5EC4">
        <w:rPr>
          <w:rStyle w:val="22"/>
          <w:rFonts w:ascii="方正仿宋_GBK" w:hint="eastAsia"/>
          <w:kern w:val="0"/>
          <w:shd w:val="clear" w:color="auto" w:fill="FFFFFF"/>
        </w:rPr>
        <w:t>出指标完成情况</w:t>
      </w:r>
      <w:r w:rsidRPr="008C5EC4">
        <w:rPr>
          <w:rStyle w:val="22"/>
          <w:rFonts w:ascii="方正仿宋_GBK" w:hint="eastAsia"/>
          <w:kern w:val="0"/>
          <w:szCs w:val="32"/>
          <w:shd w:val="clear" w:color="auto" w:fill="FFFFFF"/>
        </w:rPr>
        <w:t>分</w:t>
      </w:r>
      <w:r w:rsidRPr="008C5EC4">
        <w:rPr>
          <w:rStyle w:val="22"/>
          <w:rFonts w:ascii="方正仿宋_GBK" w:hint="eastAsia"/>
          <w:kern w:val="0"/>
          <w:shd w:val="clear" w:color="auto" w:fill="FFFFFF"/>
        </w:rPr>
        <w:t>析</w:t>
      </w:r>
      <w:r>
        <w:rPr>
          <w:rFonts w:ascii="方正仿宋_GBK" w:hint="eastAsia"/>
          <w:szCs w:val="32"/>
        </w:rPr>
        <w:t>。</w:t>
      </w:r>
    </w:p>
    <w:p w:rsidR="007466D1" w:rsidRDefault="00AF504F" w:rsidP="00EC4383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（1）数量指标。</w:t>
      </w:r>
      <w:r w:rsidR="007466D1" w:rsidRPr="00EC4383">
        <w:rPr>
          <w:rFonts w:ascii="方正仿宋_GBK" w:hint="eastAsia"/>
          <w:szCs w:val="32"/>
        </w:rPr>
        <w:t>地形图测量已完成，项目勘测定界测绘已完成，三维仿真模型制作已完成，工程设计已开始，可行性研究报告编制已完成，土石方工程已开挖，新冠肺炎防控情况储备物资已按需储备。</w:t>
      </w:r>
    </w:p>
    <w:p w:rsidR="007466D1" w:rsidRDefault="00AF504F" w:rsidP="00EC4383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（2）质量指标。</w:t>
      </w:r>
      <w:r w:rsidR="007466D1" w:rsidRPr="00EC4383">
        <w:rPr>
          <w:rFonts w:ascii="方正仿宋_GBK" w:hint="eastAsia"/>
          <w:szCs w:val="32"/>
        </w:rPr>
        <w:t>地形图测量已完成，项目勘测定界测绘已完成，三维仿真模型制作已完成，工程设计已开始，可行性研究报告编制已完成，土石方工程已开挖，新冠肺炎防控情况储备物资已按需储备。</w:t>
      </w:r>
    </w:p>
    <w:p w:rsidR="007466D1" w:rsidRDefault="00AF504F" w:rsidP="00EC4383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（3）时效指标。</w:t>
      </w:r>
      <w:r w:rsidR="007466D1" w:rsidRPr="00EC4383">
        <w:rPr>
          <w:rFonts w:ascii="方正仿宋_GBK" w:hint="eastAsia"/>
          <w:szCs w:val="32"/>
        </w:rPr>
        <w:t>地形图测量已完成，项目勘测定界测绘已完成，三维仿真模型制作已完成，工程设计已开始，可行性研究报告编制已完成，土石方工程已开挖，新冠肺炎防控情况储备物资已按需储备。</w:t>
      </w:r>
    </w:p>
    <w:p w:rsidR="007466D1" w:rsidRDefault="00AF504F" w:rsidP="00EC4383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（4）成本指标。</w:t>
      </w:r>
      <w:r w:rsidR="007466D1" w:rsidRPr="00EC4383">
        <w:rPr>
          <w:rFonts w:ascii="方正仿宋_GBK" w:hint="eastAsia"/>
          <w:szCs w:val="32"/>
        </w:rPr>
        <w:t>地形图测量已完成，项目勘测定界测绘已完成，三维仿真模型制作已完成，工程设计已开始，可行性研究报告编制已完成，土石方工程已开挖，新冠肺炎防控情况储备物资已按需储备。</w:t>
      </w:r>
    </w:p>
    <w:p w:rsidR="00AF504F" w:rsidRDefault="00AF504F" w:rsidP="008C5EC4">
      <w:pPr>
        <w:spacing w:line="600" w:lineRule="exact"/>
        <w:ind w:firstLineChars="200" w:firstLine="643"/>
        <w:rPr>
          <w:rFonts w:ascii="方正仿宋_GBK"/>
          <w:szCs w:val="32"/>
        </w:rPr>
      </w:pPr>
      <w:r w:rsidRPr="008C5EC4">
        <w:rPr>
          <w:rStyle w:val="22"/>
          <w:rFonts w:ascii="方正仿宋_GBK" w:hint="eastAsia"/>
          <w:kern w:val="0"/>
          <w:shd w:val="clear" w:color="auto" w:fill="FFFFFF"/>
        </w:rPr>
        <w:t>2.效益指标完成情况分析</w:t>
      </w:r>
      <w:r>
        <w:rPr>
          <w:rFonts w:ascii="方正仿宋_GBK" w:hint="eastAsia"/>
          <w:szCs w:val="32"/>
        </w:rPr>
        <w:t>。</w:t>
      </w:r>
    </w:p>
    <w:p w:rsidR="007466D1" w:rsidRDefault="007466D1" w:rsidP="00EC4383">
      <w:pPr>
        <w:spacing w:line="600" w:lineRule="exact"/>
        <w:ind w:firstLineChars="200" w:firstLine="640"/>
        <w:rPr>
          <w:rFonts w:ascii="方正仿宋_GBK"/>
          <w:szCs w:val="32"/>
        </w:rPr>
      </w:pPr>
      <w:r w:rsidRPr="00EC4383">
        <w:rPr>
          <w:rFonts w:ascii="方正仿宋_GBK" w:hint="eastAsia"/>
          <w:szCs w:val="32"/>
        </w:rPr>
        <w:t>地形图测量已完成，项目勘测定界测绘已完成，三维仿真模型制作已完成，工程设计已开始，可行性研究报告编制已完成，土石方工程已开挖，新冠肺炎防控情况储备物资已按需储备。</w:t>
      </w:r>
    </w:p>
    <w:p w:rsidR="00AF504F" w:rsidRPr="00EC4383" w:rsidRDefault="00AF504F" w:rsidP="008C5EC4">
      <w:pPr>
        <w:spacing w:line="600" w:lineRule="exact"/>
        <w:ind w:firstLineChars="200" w:firstLine="643"/>
        <w:rPr>
          <w:rFonts w:ascii="方正仿宋_GBK"/>
          <w:szCs w:val="32"/>
        </w:rPr>
      </w:pPr>
      <w:bookmarkStart w:id="0" w:name="_GoBack"/>
      <w:r w:rsidRPr="008C5EC4">
        <w:rPr>
          <w:rStyle w:val="22"/>
          <w:rFonts w:ascii="方正仿宋_GBK" w:hint="eastAsia"/>
          <w:kern w:val="0"/>
          <w:shd w:val="clear" w:color="auto" w:fill="FFFFFF"/>
        </w:rPr>
        <w:t>3.满意度指标完成情况分析</w:t>
      </w:r>
      <w:bookmarkEnd w:id="0"/>
      <w:r>
        <w:rPr>
          <w:rFonts w:ascii="方正仿宋_GBK" w:hint="eastAsia"/>
          <w:szCs w:val="32"/>
        </w:rPr>
        <w:t>。</w:t>
      </w:r>
      <w:r w:rsidR="00EA48E0" w:rsidRPr="00EC4383">
        <w:rPr>
          <w:rFonts w:ascii="方正仿宋_GBK" w:hint="eastAsia"/>
          <w:szCs w:val="32"/>
        </w:rPr>
        <w:t>无</w:t>
      </w:r>
    </w:p>
    <w:p w:rsidR="00AF504F" w:rsidRPr="004D3ECE" w:rsidRDefault="00AF504F" w:rsidP="004D3ECE">
      <w:pPr>
        <w:pStyle w:val="Char1"/>
        <w:autoSpaceDE w:val="0"/>
        <w:spacing w:before="0" w:beforeAutospacing="0" w:line="600" w:lineRule="exact"/>
        <w:ind w:firstLineChars="200" w:firstLine="640"/>
        <w:rPr>
          <w:rStyle w:val="22"/>
          <w:rFonts w:ascii="方正黑体_GBK" w:eastAsia="方正黑体_GBK"/>
          <w:sz w:val="32"/>
          <w:szCs w:val="32"/>
          <w:shd w:val="clear" w:color="auto" w:fill="FFFFFF"/>
        </w:rPr>
      </w:pPr>
      <w:r w:rsidRPr="004D3ECE">
        <w:rPr>
          <w:rStyle w:val="22"/>
          <w:rFonts w:ascii="方正黑体_GBK" w:eastAsia="方正黑体_GBK" w:hint="eastAsia"/>
          <w:sz w:val="32"/>
          <w:szCs w:val="32"/>
          <w:shd w:val="clear" w:color="auto" w:fill="FFFFFF"/>
        </w:rPr>
        <w:lastRenderedPageBreak/>
        <w:t>三、偏离绩效目标的原因和下一步改进措施</w:t>
      </w:r>
    </w:p>
    <w:p w:rsidR="00AF504F" w:rsidRPr="00EC4383" w:rsidRDefault="00AF504F" w:rsidP="00AF504F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包括总体绩效目标和绩效指标未完成原因、下一步改进措施，政策执行或项目实施中存在的问题、原因和改进措施。</w:t>
      </w:r>
      <w:r w:rsidR="00EA48E0" w:rsidRPr="00EC4383">
        <w:rPr>
          <w:rFonts w:ascii="方正仿宋_GBK" w:hint="eastAsia"/>
          <w:szCs w:val="32"/>
        </w:rPr>
        <w:t>无</w:t>
      </w:r>
    </w:p>
    <w:p w:rsidR="00AF504F" w:rsidRPr="004D3ECE" w:rsidRDefault="00AF504F" w:rsidP="004D3ECE">
      <w:pPr>
        <w:pStyle w:val="Char1"/>
        <w:autoSpaceDE w:val="0"/>
        <w:spacing w:before="0" w:beforeAutospacing="0" w:line="600" w:lineRule="exact"/>
        <w:ind w:firstLineChars="200" w:firstLine="640"/>
        <w:rPr>
          <w:rStyle w:val="22"/>
          <w:rFonts w:ascii="方正黑体_GBK" w:eastAsia="方正黑体_GBK"/>
          <w:sz w:val="32"/>
          <w:szCs w:val="32"/>
          <w:shd w:val="clear" w:color="auto" w:fill="FFFFFF"/>
        </w:rPr>
      </w:pPr>
      <w:r w:rsidRPr="004D3ECE">
        <w:rPr>
          <w:rStyle w:val="22"/>
          <w:rFonts w:ascii="方正黑体_GBK" w:eastAsia="方正黑体_GBK" w:hint="eastAsia"/>
          <w:sz w:val="32"/>
          <w:szCs w:val="32"/>
          <w:shd w:val="clear" w:color="auto" w:fill="FFFFFF"/>
        </w:rPr>
        <w:t>四、绩效自评结果拟应用和公开情况</w:t>
      </w:r>
    </w:p>
    <w:p w:rsidR="00AC0E30" w:rsidRPr="00EC4383" w:rsidRDefault="00EA48E0" w:rsidP="00EC4383">
      <w:pPr>
        <w:spacing w:line="600" w:lineRule="exact"/>
        <w:ind w:firstLineChars="200" w:firstLine="640"/>
        <w:rPr>
          <w:rFonts w:ascii="方正仿宋_GBK"/>
          <w:szCs w:val="32"/>
        </w:rPr>
      </w:pPr>
      <w:r w:rsidRPr="00EC4383">
        <w:rPr>
          <w:rFonts w:ascii="方正仿宋_GBK" w:hint="eastAsia"/>
          <w:szCs w:val="32"/>
        </w:rPr>
        <w:t>绩效自评结果报梁平区卫健委。</w:t>
      </w:r>
    </w:p>
    <w:sectPr w:rsidR="00AC0E30" w:rsidRPr="00EC4383" w:rsidSect="0096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39" w:rsidRDefault="00815739" w:rsidP="00EC4383">
      <w:r>
        <w:separator/>
      </w:r>
    </w:p>
  </w:endnote>
  <w:endnote w:type="continuationSeparator" w:id="0">
    <w:p w:rsidR="00815739" w:rsidRDefault="00815739" w:rsidP="00EC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39" w:rsidRDefault="00815739" w:rsidP="00EC4383">
      <w:r>
        <w:separator/>
      </w:r>
    </w:p>
  </w:footnote>
  <w:footnote w:type="continuationSeparator" w:id="0">
    <w:p w:rsidR="00815739" w:rsidRDefault="00815739" w:rsidP="00EC4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04F"/>
    <w:rsid w:val="001B76C6"/>
    <w:rsid w:val="002703C6"/>
    <w:rsid w:val="00331465"/>
    <w:rsid w:val="004D3ECE"/>
    <w:rsid w:val="00547910"/>
    <w:rsid w:val="006F12FA"/>
    <w:rsid w:val="007466D1"/>
    <w:rsid w:val="007918DE"/>
    <w:rsid w:val="00815739"/>
    <w:rsid w:val="008C5EC4"/>
    <w:rsid w:val="009433A7"/>
    <w:rsid w:val="00960415"/>
    <w:rsid w:val="00AC0E30"/>
    <w:rsid w:val="00AF504F"/>
    <w:rsid w:val="00EA48E0"/>
    <w:rsid w:val="00EC4383"/>
    <w:rsid w:val="00F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4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383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383"/>
    <w:rPr>
      <w:rFonts w:ascii="Times New Roman" w:eastAsia="方正仿宋_GBK" w:hAnsi="Times New Roman" w:cs="Times New Roman"/>
      <w:sz w:val="18"/>
      <w:szCs w:val="18"/>
    </w:rPr>
  </w:style>
  <w:style w:type="character" w:customStyle="1" w:styleId="22">
    <w:name w:val="22"/>
    <w:basedOn w:val="a0"/>
    <w:rsid w:val="004D3ECE"/>
    <w:rPr>
      <w:rFonts w:ascii="Times New Roman" w:hAnsi="Times New Roman" w:cs="Times New Roman" w:hint="default"/>
      <w:b/>
      <w:bCs w:val="0"/>
    </w:rPr>
  </w:style>
  <w:style w:type="paragraph" w:customStyle="1" w:styleId="Char1">
    <w:name w:val="普通(网站) Char"/>
    <w:basedOn w:val="a"/>
    <w:rsid w:val="004D3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4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重庆市梁平区基层卫生计生会计核算中心</cp:lastModifiedBy>
  <cp:revision>20</cp:revision>
  <dcterms:created xsi:type="dcterms:W3CDTF">2021-06-28T00:11:00Z</dcterms:created>
  <dcterms:modified xsi:type="dcterms:W3CDTF">2021-08-09T02:54:00Z</dcterms:modified>
</cp:coreProperties>
</file>