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梁平区肿瘤医疗质量控制中心成员名单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一、医疗质量控制中心负责人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主  任：王永兵  梁平区人民医院  副主任医师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副主任：陈威龙  梁平区人民医院  副主任医师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副主任：魏金波  梁平区中医医院 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副主任：陈泽刚 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二、医疗质量控制中心专家组成员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肖  宇  梁平区人民医院  主任医师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2"/>
          <w:szCs w:val="32"/>
        </w:rPr>
        <w:t>廖志军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 梁平区人民医院  副主任医师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方  香  梁平区人民医院  副主任医师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2"/>
          <w:szCs w:val="32"/>
        </w:rPr>
        <w:t>何昭琦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 梁平区人民医院  副主任医师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徐  畅 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2"/>
          <w:szCs w:val="32"/>
        </w:rPr>
        <w:t>徐成伟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黄  坤 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2"/>
          <w:szCs w:val="32"/>
        </w:rPr>
        <w:t>赵兰峰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2"/>
          <w:szCs w:val="32"/>
        </w:rPr>
        <w:t>王长勇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冯  星 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李  苗  梁平区人民医院  主管护师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三、医疗质量控制中心办公室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联络秘书：王长勇  梁平区人民医院  主治医师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18223626780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娃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636A"/>
    <w:rsid w:val="7DD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2024-01-30T07:38:00Z</dcterms:created>
  <dc:creator>lp</dc:creator>
  <cp:lastModifiedBy>lp</cp:lastModifiedBy>
  <dcterms:modified xsi:type="dcterms:W3CDTF">2024-01-30T07:42:45Z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