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Cs/>
          <w:sz w:val="44"/>
          <w:szCs w:val="44"/>
          <w:lang w:val="en-US" w:eastAsia="zh-CN"/>
        </w:rPr>
      </w:pPr>
      <w:r>
        <w:rPr>
          <w:rFonts w:hint="default" w:ascii="Times New Roman" w:hAnsi="Times New Roman" w:eastAsia="方正小标宋_GBK" w:cs="Times New Roman"/>
          <w:bCs/>
          <w:sz w:val="44"/>
          <w:szCs w:val="44"/>
        </w:rPr>
        <w:t>重庆市梁平区卫生健康委员会</w:t>
      </w:r>
      <w:r>
        <w:rPr>
          <w:rFonts w:hint="default" w:ascii="Times New Roman" w:hAnsi="Times New Roman" w:eastAsia="方正小标宋_GBK" w:cs="Times New Roman"/>
          <w:bCs/>
          <w:sz w:val="44"/>
          <w:szCs w:val="44"/>
          <w:lang w:val="en-US" w:eastAsia="zh-CN"/>
        </w:rPr>
        <w:t>等10部门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关于</w:t>
      </w:r>
      <w:r>
        <w:rPr>
          <w:rFonts w:hint="default" w:ascii="Times New Roman" w:hAnsi="Times New Roman" w:eastAsia="方正小标宋_GBK" w:cs="Times New Roman"/>
          <w:color w:val="000000"/>
          <w:sz w:val="44"/>
          <w:szCs w:val="44"/>
        </w:rPr>
        <w:t>废止部分</w:t>
      </w:r>
      <w:r>
        <w:rPr>
          <w:rFonts w:hint="default" w:ascii="Times New Roman" w:hAnsi="Times New Roman" w:eastAsia="方正小标宋_GBK" w:cs="Times New Roman"/>
          <w:color w:val="000000"/>
          <w:sz w:val="44"/>
          <w:szCs w:val="44"/>
          <w:lang w:eastAsia="zh-CN"/>
        </w:rPr>
        <w:t>行政规范性</w:t>
      </w:r>
      <w:r>
        <w:rPr>
          <w:rFonts w:hint="default" w:ascii="Times New Roman" w:hAnsi="Times New Roman" w:eastAsia="方正小标宋_GBK" w:cs="Times New Roman"/>
          <w:color w:val="000000"/>
          <w:sz w:val="44"/>
          <w:szCs w:val="44"/>
        </w:rPr>
        <w:t>文件</w:t>
      </w:r>
      <w:r>
        <w:rPr>
          <w:rFonts w:hint="default" w:ascii="Times New Roman" w:hAnsi="Times New Roman" w:eastAsia="方正小标宋_GBK" w:cs="Times New Roman"/>
          <w:bCs/>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梁平卫健发〔202</w:t>
      </w:r>
      <w:r>
        <w:rPr>
          <w:rFonts w:hint="default"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val="en-US" w:eastAsia="zh-CN"/>
        </w:rPr>
        <w:t>74</w:t>
      </w:r>
      <w:r>
        <w:rPr>
          <w:rFonts w:hint="default" w:ascii="Times New Roman" w:hAnsi="Times New Roman" w:eastAsia="方正仿宋_GBK" w:cs="Times New Roman"/>
          <w:b w:val="0"/>
          <w:bCs w:val="0"/>
          <w:sz w:val="32"/>
          <w:szCs w:val="32"/>
        </w:rPr>
        <w:t>号</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default"/>
          <w:sz w:val="32"/>
          <w:szCs w:val="32"/>
        </w:rPr>
      </w:pPr>
    </w:p>
    <w:p>
      <w:pPr>
        <w:pStyle w:val="8"/>
        <w:keepNext w:val="0"/>
        <w:keepLines w:val="0"/>
        <w:pageBreakBefore w:val="0"/>
        <w:widowControl w:val="0"/>
        <w:kinsoku/>
        <w:wordWrap/>
        <w:overflowPunct/>
        <w:topLinePunct w:val="0"/>
        <w:autoSpaceDE/>
        <w:autoSpaceDN/>
        <w:bidi w:val="0"/>
        <w:adjustRightInd/>
        <w:spacing w:beforeAutospacing="0" w:afterAutospacing="0" w:line="600" w:lineRule="exact"/>
        <w:ind w:right="-62"/>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区属各医疗卫生单位，各乡镇（中心）卫生院及街道社区卫生服务中心，各民营医院</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600" w:lineRule="exact"/>
        <w:ind w:firstLine="63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年健康扶贫攻坚行动已结束，根据市卫生健康委、市发展改革委等12个部门联合印发的《重庆市巩固拓展健康扶贫成果同乡村振兴有效衔接实施方案》（渝卫发〔2021〕22号）和市医保局、市民政局等7个部门联合印发的《重庆市巩固拓展医疗保障脱贫攻坚成果有效衔接乡村振兴战略实施方案》（渝医保发〔2021〕66号）等文件要求，对相关政策进行了调整。经征求各相关部门意见，对不适应当前实际情况、已出台新文件替换、属于阶段性已过期的《关于印发重庆市梁平区健康扶贫工程“三个一批”行动实施方案的通知》（梁平卫计发〔2018〕7号）等4件规范性文件予以废止不再施行。</w:t>
      </w:r>
    </w:p>
    <w:p>
      <w:pPr>
        <w:pStyle w:val="2"/>
        <w:keepNext w:val="0"/>
        <w:keepLines w:val="0"/>
        <w:pageBreakBefore w:val="0"/>
        <w:widowControl w:val="0"/>
        <w:kinsoku/>
        <w:wordWrap/>
        <w:overflowPunct/>
        <w:topLinePunct w:val="0"/>
        <w:autoSpaceDE/>
        <w:autoSpaceDN/>
        <w:bidi w:val="0"/>
        <w:adjustRightInd/>
        <w:spacing w:line="600" w:lineRule="exact"/>
        <w:ind w:left="1908" w:leftChars="304" w:hanging="948" w:hangingChars="30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600" w:lineRule="exact"/>
        <w:ind w:firstLine="632"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kern w:val="2"/>
          <w:sz w:val="32"/>
          <w:szCs w:val="32"/>
          <w:lang w:val="en-US" w:eastAsia="zh-CN" w:bidi="ar-SA"/>
        </w:rPr>
        <w:t>废止的部分行政规范性文件目录</w:t>
      </w:r>
    </w:p>
    <w:p>
      <w:pPr>
        <w:pStyle w:val="3"/>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pacing w:line="600"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eastAsia="方正仿宋_GBK" w:cs="Times New Roman"/>
          <w:spacing w:val="-23"/>
          <w:kern w:val="2"/>
          <w:sz w:val="32"/>
          <w:szCs w:val="32"/>
          <w:lang w:val="en-US" w:eastAsia="zh-CN" w:bidi="ar-SA"/>
        </w:rPr>
        <w:t>重庆市梁平区卫生健康委员会</w:t>
      </w:r>
      <w:r>
        <w:rPr>
          <w:rFonts w:hint="default" w:ascii="Times New Roman" w:hAnsi="Times New Roman" w:eastAsia="方正仿宋_GBK" w:cs="Times New Roman"/>
          <w:kern w:val="2"/>
          <w:sz w:val="32"/>
          <w:szCs w:val="32"/>
          <w:lang w:val="en-US" w:eastAsia="zh-CN" w:bidi="ar-SA"/>
        </w:rPr>
        <w:t xml:space="preserve">         </w:t>
      </w:r>
      <w:r>
        <w:rPr>
          <w:rFonts w:hint="default" w:ascii="Times New Roman" w:hAnsi="Times New Roman" w:eastAsia="方正仿宋_GBK" w:cs="Times New Roman"/>
          <w:spacing w:val="-23"/>
          <w:kern w:val="2"/>
          <w:sz w:val="32"/>
          <w:szCs w:val="32"/>
          <w:lang w:val="en-US" w:eastAsia="zh-CN" w:bidi="ar-SA"/>
        </w:rPr>
        <w:t>重庆市梁平区发展和改革委员会</w:t>
      </w:r>
    </w:p>
    <w:p>
      <w:pPr>
        <w:pStyle w:val="3"/>
        <w:keepNext w:val="0"/>
        <w:keepLines w:val="0"/>
        <w:pageBreakBefore w:val="0"/>
        <w:widowControl w:val="0"/>
        <w:kinsoku/>
        <w:wordWrap/>
        <w:overflowPunct/>
        <w:topLinePunct w:val="0"/>
        <w:autoSpaceDE/>
        <w:autoSpaceDN/>
        <w:bidi w:val="0"/>
        <w:adjustRightInd/>
        <w:spacing w:line="600"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eastAsia="方正仿宋_GBK" w:cs="Times New Roman"/>
          <w:spacing w:val="-23"/>
          <w:kern w:val="2"/>
          <w:sz w:val="32"/>
          <w:szCs w:val="32"/>
          <w:lang w:val="en-US" w:eastAsia="zh-CN" w:bidi="ar-SA"/>
        </w:rPr>
        <w:t>重庆市梁平区民政局</w:t>
      </w:r>
      <w:r>
        <w:rPr>
          <w:rFonts w:hint="default" w:ascii="Times New Roman" w:hAnsi="Times New Roman" w:eastAsia="方正仿宋_GBK" w:cs="Times New Roman"/>
          <w:kern w:val="2"/>
          <w:sz w:val="32"/>
          <w:szCs w:val="32"/>
          <w:lang w:val="en-US" w:eastAsia="zh-CN" w:bidi="ar-SA"/>
        </w:rPr>
        <w:t xml:space="preserve">                </w:t>
      </w:r>
      <w:r>
        <w:rPr>
          <w:rFonts w:hint="default" w:ascii="Times New Roman" w:hAnsi="Times New Roman" w:eastAsia="方正仿宋_GBK" w:cs="Times New Roman"/>
          <w:spacing w:val="-23"/>
          <w:kern w:val="2"/>
          <w:sz w:val="32"/>
          <w:szCs w:val="32"/>
          <w:lang w:val="en-US" w:eastAsia="zh-CN" w:bidi="ar-SA"/>
        </w:rPr>
        <w:t>重庆市梁平区财政局</w:t>
      </w:r>
    </w:p>
    <w:p>
      <w:pPr>
        <w:pStyle w:val="3"/>
        <w:keepNext w:val="0"/>
        <w:keepLines w:val="0"/>
        <w:pageBreakBefore w:val="0"/>
        <w:widowControl w:val="0"/>
        <w:kinsoku/>
        <w:wordWrap/>
        <w:overflowPunct/>
        <w:topLinePunct w:val="0"/>
        <w:autoSpaceDE/>
        <w:autoSpaceDN/>
        <w:bidi w:val="0"/>
        <w:adjustRightInd/>
        <w:spacing w:line="600"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eastAsia="方正仿宋_GBK" w:cs="Times New Roman"/>
          <w:spacing w:val="-23"/>
          <w:kern w:val="2"/>
          <w:sz w:val="32"/>
          <w:szCs w:val="32"/>
          <w:lang w:val="en-US" w:eastAsia="zh-CN" w:bidi="ar-SA"/>
        </w:rPr>
        <w:t>重庆市梁平区人力资源社会保障局        重庆市梁平区生态环境局</w:t>
      </w:r>
    </w:p>
    <w:p>
      <w:pPr>
        <w:pStyle w:val="3"/>
        <w:keepNext w:val="0"/>
        <w:keepLines w:val="0"/>
        <w:pageBreakBefore w:val="0"/>
        <w:widowControl w:val="0"/>
        <w:kinsoku/>
        <w:wordWrap/>
        <w:overflowPunct/>
        <w:topLinePunct w:val="0"/>
        <w:autoSpaceDE/>
        <w:autoSpaceDN/>
        <w:bidi w:val="0"/>
        <w:adjustRightInd/>
        <w:spacing w:line="600" w:lineRule="exact"/>
        <w:ind w:left="0" w:leftChars="0" w:firstLine="0" w:firstLineChars="0"/>
        <w:textAlignment w:val="auto"/>
        <w:rPr>
          <w:rFonts w:hint="default" w:ascii="Times New Roman" w:hAnsi="Times New Roman" w:eastAsia="方正仿宋_GBK" w:cs="Times New Roman"/>
          <w:spacing w:val="-23"/>
          <w:kern w:val="2"/>
          <w:sz w:val="32"/>
          <w:szCs w:val="32"/>
          <w:lang w:val="en-US" w:eastAsia="zh-CN" w:bidi="ar-SA"/>
        </w:rPr>
      </w:pPr>
      <w:r>
        <w:rPr>
          <w:rFonts w:hint="default" w:ascii="Times New Roman" w:hAnsi="Times New Roman" w:eastAsia="方正仿宋_GBK" w:cs="Times New Roman"/>
          <w:spacing w:val="-23"/>
          <w:kern w:val="2"/>
          <w:sz w:val="32"/>
          <w:szCs w:val="32"/>
          <w:lang w:val="en-US" w:eastAsia="zh-CN" w:bidi="ar-SA"/>
        </w:rPr>
        <w:t>重庆市梁平区农业农村委员会             重庆市梁平区医疗保障局</w:t>
      </w:r>
    </w:p>
    <w:p>
      <w:pPr>
        <w:pStyle w:val="3"/>
        <w:keepNext w:val="0"/>
        <w:keepLines w:val="0"/>
        <w:pageBreakBefore w:val="0"/>
        <w:widowControl w:val="0"/>
        <w:kinsoku/>
        <w:wordWrap/>
        <w:overflowPunct/>
        <w:topLinePunct w:val="0"/>
        <w:autoSpaceDE/>
        <w:autoSpaceDN/>
        <w:bidi w:val="0"/>
        <w:adjustRightInd/>
        <w:spacing w:line="600"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eastAsia="方正仿宋_GBK" w:cs="Times New Roman"/>
          <w:spacing w:val="-23"/>
          <w:kern w:val="2"/>
          <w:sz w:val="32"/>
          <w:szCs w:val="32"/>
          <w:lang w:val="en-US" w:eastAsia="zh-CN" w:bidi="ar-SA"/>
        </w:rPr>
        <w:t>重庆市梁平区乡村振兴局                  重庆市梁平区总工会</w:t>
      </w:r>
    </w:p>
    <w:p>
      <w:pPr>
        <w:keepNext w:val="0"/>
        <w:keepLines w:val="0"/>
        <w:pageBreakBefore w:val="0"/>
        <w:widowControl w:val="0"/>
        <w:kinsoku/>
        <w:wordWrap/>
        <w:overflowPunct/>
        <w:topLinePunct w:val="0"/>
        <w:autoSpaceDE/>
        <w:autoSpaceDN/>
        <w:bidi w:val="0"/>
        <w:adjustRightInd/>
        <w:snapToGrid/>
        <w:spacing w:line="600" w:lineRule="exact"/>
        <w:ind w:firstLine="5056" w:firstLineChars="1600"/>
        <w:jc w:val="left"/>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kern w:val="2"/>
          <w:sz w:val="32"/>
          <w:szCs w:val="32"/>
          <w:lang w:val="en-US" w:eastAsia="zh-CN" w:bidi="ar-SA"/>
        </w:rPr>
        <w:t>2022年11月3日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3"/>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3"/>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3"/>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3"/>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napToGrid w:val="0"/>
          <w:sz w:val="32"/>
          <w:szCs w:val="32"/>
        </w:rPr>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pPr>
    </w:p>
    <w:p>
      <w:pPr>
        <w:pStyle w:val="2"/>
        <w:keepNext w:val="0"/>
        <w:keepLines w:val="0"/>
        <w:pageBreakBefore w:val="0"/>
        <w:widowControl w:val="0"/>
        <w:kinsoku/>
        <w:wordWrap/>
        <w:overflowPunct/>
        <w:topLinePunct w:val="0"/>
        <w:autoSpaceDE/>
        <w:autoSpaceDN/>
        <w:bidi w:val="0"/>
        <w:adjustRightInd/>
        <w:spacing w:line="640" w:lineRule="exact"/>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pacing w:line="640" w:lineRule="exact"/>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val="en-US" w:eastAsia="zh-CN"/>
        </w:rPr>
        <w:t>废止的部分行政规范性文件目录</w:t>
      </w:r>
    </w:p>
    <w:tbl>
      <w:tblPr>
        <w:tblStyle w:val="10"/>
        <w:tblpPr w:leftFromText="180" w:rightFromText="180" w:vertAnchor="text" w:horzAnchor="page" w:tblpX="1627" w:tblpY="180"/>
        <w:tblOverlap w:val="never"/>
        <w:tblW w:w="139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9"/>
        <w:gridCol w:w="6390"/>
        <w:gridCol w:w="3225"/>
        <w:gridCol w:w="2280"/>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lang w:val="en-US" w:eastAsia="zh-CN"/>
              </w:rPr>
              <w:t>序号</w:t>
            </w:r>
          </w:p>
        </w:tc>
        <w:tc>
          <w:tcPr>
            <w:tcW w:w="6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lang w:val="en-US" w:eastAsia="zh-CN"/>
              </w:rPr>
              <w:t>文件名称</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lang w:val="en-US" w:eastAsia="zh-CN"/>
              </w:rPr>
              <w:t>公文字号</w:t>
            </w: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lang w:val="en-US" w:eastAsia="zh-CN"/>
              </w:rPr>
              <w:t>发文时间</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87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1</w:t>
            </w:r>
          </w:p>
        </w:tc>
        <w:tc>
          <w:tcPr>
            <w:tcW w:w="6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关于印发重庆市梁平区健康扶贫</w:t>
            </w:r>
            <w:r>
              <w:rPr>
                <w:rFonts w:hint="eastAsia" w:ascii="Times New Roman" w:hAnsi="Times New Roman" w:eastAsia="宋体" w:cs="Times New Roman"/>
                <w:color w:val="000000"/>
                <w:kern w:val="0"/>
                <w:sz w:val="21"/>
                <w:szCs w:val="21"/>
                <w:lang w:val="en-US" w:eastAsia="zh-CN"/>
              </w:rPr>
              <w:t>工程</w:t>
            </w:r>
            <w:r>
              <w:rPr>
                <w:rFonts w:hint="default" w:ascii="Times New Roman" w:hAnsi="Times New Roman" w:eastAsia="宋体" w:cs="Times New Roman"/>
                <w:color w:val="000000"/>
                <w:kern w:val="0"/>
                <w:sz w:val="21"/>
                <w:szCs w:val="21"/>
                <w:lang w:val="en-US" w:eastAsia="zh-CN"/>
              </w:rPr>
              <w:t>改成“三个一批”行动实施方案的通知</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梁平卫计发〔2018〕7号</w:t>
            </w: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2018年1月9日</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default" w:ascii="Times New Roman" w:hAnsi="Times New Roman" w:eastAsia="宋体" w:cs="Times New Roman"/>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87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2</w:t>
            </w:r>
          </w:p>
        </w:tc>
        <w:tc>
          <w:tcPr>
            <w:tcW w:w="6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关于印发重庆市梁平区健康扶贫三年攻坚行动计划的通知</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梁平卫计发〔2018〕169号</w:t>
            </w: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2018年12月27日</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default" w:ascii="Times New Roman" w:hAnsi="Times New Roman" w:eastAsia="宋体" w:cs="Times New Roman"/>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87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3</w:t>
            </w:r>
          </w:p>
        </w:tc>
        <w:tc>
          <w:tcPr>
            <w:tcW w:w="6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关于印发《重庆市梁平区解决贫困人口基本医疗有保障突出问题工作实施方案》的通知</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eastAsia="zh-CN"/>
              </w:rPr>
              <w:t>梁平卫健发</w:t>
            </w:r>
            <w:r>
              <w:rPr>
                <w:rFonts w:hint="default" w:ascii="Times New Roman" w:hAnsi="Times New Roman" w:eastAsia="宋体" w:cs="Times New Roman"/>
                <w:color w:val="000000"/>
                <w:kern w:val="0"/>
                <w:sz w:val="21"/>
                <w:szCs w:val="21"/>
                <w:lang w:val="en-US" w:eastAsia="zh-CN"/>
              </w:rPr>
              <w:t>〔2019〕93号</w:t>
            </w: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2019年10月8日</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default" w:ascii="Times New Roman" w:hAnsi="Times New Roman" w:eastAsia="宋体" w:cs="Times New Roman"/>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87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4</w:t>
            </w:r>
          </w:p>
        </w:tc>
        <w:tc>
          <w:tcPr>
            <w:tcW w:w="6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关于印发《重庆市梁平区尘肺病患者救治救助实施方案》的通知</w:t>
            </w:r>
          </w:p>
        </w:tc>
        <w:tc>
          <w:tcPr>
            <w:tcW w:w="3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梁平卫计发〔2018〕144号</w:t>
            </w:r>
          </w:p>
        </w:tc>
        <w:tc>
          <w:tcPr>
            <w:tcW w:w="22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2018年10月31日</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hint="default" w:ascii="Times New Roman" w:hAnsi="Times New Roman" w:eastAsia="宋体" w:cs="Times New Roman"/>
                <w:color w:val="000000"/>
                <w:kern w:val="0"/>
                <w:sz w:val="20"/>
                <w:szCs w:val="20"/>
              </w:rPr>
            </w:pPr>
          </w:p>
        </w:tc>
      </w:tr>
    </w:tbl>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napToGrid w:val="0"/>
          <w:sz w:val="32"/>
          <w:szCs w:val="32"/>
        </w:rPr>
      </w:pPr>
      <w:bookmarkStart w:id="0" w:name="_GoBack"/>
      <w:bookmarkEnd w:id="0"/>
    </w:p>
    <w:sectPr>
      <w:headerReference r:id="rId5" w:type="default"/>
      <w:footerReference r:id="rId6" w:type="default"/>
      <w:pgSz w:w="16838" w:h="11906" w:orient="landscape"/>
      <w:pgMar w:top="1587" w:right="1962" w:bottom="1474" w:left="1848" w:header="454" w:footer="1020" w:gutter="0"/>
      <w:paperSrc/>
      <w:pgNumType w:fmt="numberInDash"/>
      <w:cols w:space="0" w:num="1"/>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24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2"/>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重庆市梁平区卫生健康委员会</w:t>
    </w:r>
    <w:r>
      <w:rPr>
        <w:rFonts w:hint="eastAsia" w:ascii="宋体" w:hAnsi="宋体" w:eastAsia="宋体" w:cs="宋体"/>
        <w:b/>
        <w:bCs/>
        <w:color w:val="005192"/>
        <w:sz w:val="28"/>
        <w:szCs w:val="44"/>
        <w:lang w:val="en-US" w:eastAsia="zh-CN"/>
      </w:rPr>
      <w:t>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_x0000_s4102" o:spid="_x0000_s4102" o:spt="20" style="position:absolute;left:0pt;margin-left:-0.75pt;margin-top:14.45pt;height:0.15pt;width:651.95pt;z-index:251663360;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_x0000_s4103" o:spid="_x0000_s4103" o:spt="202" type="#_x0000_t202" style="position:absolute;left:0pt;margin-top:-24pt;height:144pt;width:144pt;mso-position-horizontal:outside;mso-position-horizontal-relative:margin;mso-wrap-style:none;z-index:251664384;mso-width-relative:page;mso-height-relative:page;" filled="f" stroked="f" coordsize="21600,21600">
          <v:path/>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2"/>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重庆市梁平区卫生健康委员会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重庆市梁平区卫生健康委员会行政</w:t>
    </w:r>
    <w:r>
      <w:rPr>
        <w:rFonts w:hint="eastAsia" w:ascii="宋体" w:hAnsi="宋体" w:eastAsia="宋体" w:cs="宋体"/>
        <w:b/>
        <w:bCs/>
        <w:color w:val="005192"/>
        <w:sz w:val="32"/>
        <w:szCs w:val="32"/>
        <w:lang w:val="en-US" w:eastAsia="zh-Hans"/>
      </w:rPr>
      <w:t>规范性文件</w:t>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_x0000_s4101" o:spid="_x0000_s4101" o:spt="20" style="position:absolute;left:0pt;margin-left:0pt;margin-top:54.35pt;height:0pt;width:651.95pt;z-index:251662336;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6"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重庆市梁平区卫生健康委员会行政</w:t>
    </w:r>
    <w:r>
      <w:rPr>
        <w:rFonts w:hint="eastAsia" w:ascii="宋体" w:hAnsi="宋体" w:eastAsia="宋体" w:cs="宋体"/>
        <w:b/>
        <w:bCs/>
        <w:color w:val="005192"/>
        <w:sz w:val="32"/>
        <w:szCs w:val="32"/>
        <w:lang w:val="en-US" w:eastAsia="zh-Hans"/>
      </w:rPr>
      <w:t>规范性文件</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5"/>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4B654FA"/>
    <w:rsid w:val="07A05762"/>
    <w:rsid w:val="0C7634F0"/>
    <w:rsid w:val="0D7B21E4"/>
    <w:rsid w:val="0F6736C4"/>
    <w:rsid w:val="14561EDD"/>
    <w:rsid w:val="18E97693"/>
    <w:rsid w:val="1C7F4EBE"/>
    <w:rsid w:val="1EE648EF"/>
    <w:rsid w:val="213965D8"/>
    <w:rsid w:val="31EE7918"/>
    <w:rsid w:val="33182529"/>
    <w:rsid w:val="372B7218"/>
    <w:rsid w:val="38F55CC3"/>
    <w:rsid w:val="394577A2"/>
    <w:rsid w:val="3A0B2B14"/>
    <w:rsid w:val="3AEA499A"/>
    <w:rsid w:val="3C1E1488"/>
    <w:rsid w:val="3F923B61"/>
    <w:rsid w:val="40C97819"/>
    <w:rsid w:val="423F2635"/>
    <w:rsid w:val="43383643"/>
    <w:rsid w:val="44C12BAE"/>
    <w:rsid w:val="47892B10"/>
    <w:rsid w:val="49B14C06"/>
    <w:rsid w:val="4AC73039"/>
    <w:rsid w:val="50F75232"/>
    <w:rsid w:val="53755060"/>
    <w:rsid w:val="567B3847"/>
    <w:rsid w:val="56D609C7"/>
    <w:rsid w:val="59DC4E2F"/>
    <w:rsid w:val="5A631F5E"/>
    <w:rsid w:val="5D8B6205"/>
    <w:rsid w:val="60A15C9A"/>
    <w:rsid w:val="60D53347"/>
    <w:rsid w:val="622B4AD7"/>
    <w:rsid w:val="647626EA"/>
    <w:rsid w:val="6A103B1F"/>
    <w:rsid w:val="6A2D1603"/>
    <w:rsid w:val="6BBF129C"/>
    <w:rsid w:val="6C842464"/>
    <w:rsid w:val="6D10490B"/>
    <w:rsid w:val="73E55878"/>
    <w:rsid w:val="75D90032"/>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6"/>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Body Text"/>
    <w:basedOn w:val="1"/>
    <w:next w:val="1"/>
    <w:link w:val="14"/>
    <w:qFormat/>
    <w:uiPriority w:val="99"/>
    <w:pPr>
      <w:ind w:left="100" w:firstLine="559"/>
      <w:jc w:val="left"/>
    </w:pPr>
    <w:rPr>
      <w:rFonts w:ascii="宋体" w:hAnsi="宋体" w:cs="宋体"/>
      <w:kern w:val="0"/>
      <w:sz w:val="28"/>
      <w:szCs w:val="28"/>
      <w:lang w:eastAsia="en-US"/>
    </w:rPr>
  </w:style>
  <w:style w:type="paragraph" w:styleId="5">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Body Text 2"/>
    <w:basedOn w:val="1"/>
    <w:link w:val="18"/>
    <w:qFormat/>
    <w:uiPriority w:val="99"/>
    <w:pPr>
      <w:spacing w:after="120" w:line="480" w:lineRule="auto"/>
    </w:pPr>
  </w:style>
  <w:style w:type="paragraph" w:styleId="7">
    <w:name w:val="Message Header"/>
    <w:basedOn w:val="1"/>
    <w:next w:val="4"/>
    <w:link w:val="13"/>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8">
    <w:name w:val="Normal (Web)"/>
    <w:basedOn w:val="1"/>
    <w:qFormat/>
    <w:uiPriority w:val="0"/>
    <w:pPr>
      <w:spacing w:beforeAutospacing="1" w:afterAutospacing="1"/>
      <w:jc w:val="left"/>
    </w:pPr>
    <w:rPr>
      <w:kern w:val="0"/>
      <w:sz w:val="24"/>
    </w:rPr>
  </w:style>
  <w:style w:type="paragraph" w:styleId="9">
    <w:name w:val="Body Text First Indent"/>
    <w:basedOn w:val="4"/>
    <w:link w:val="15"/>
    <w:qFormat/>
    <w:uiPriority w:val="99"/>
    <w:pPr>
      <w:adjustRightInd w:val="0"/>
      <w:spacing w:line="275" w:lineRule="atLeast"/>
      <w:ind w:firstLine="420"/>
      <w:textAlignment w:val="baseline"/>
    </w:pPr>
    <w:rPr>
      <w:rFonts w:eastAsia="楷体_GB2312"/>
      <w:sz w:val="24"/>
      <w:szCs w:val="24"/>
    </w:rPr>
  </w:style>
  <w:style w:type="character" w:styleId="12">
    <w:name w:val="page number"/>
    <w:basedOn w:val="11"/>
    <w:qFormat/>
    <w:uiPriority w:val="99"/>
  </w:style>
  <w:style w:type="character" w:customStyle="1" w:styleId="13">
    <w:name w:val="Message Header Char"/>
    <w:basedOn w:val="11"/>
    <w:link w:val="7"/>
    <w:semiHidden/>
    <w:qFormat/>
    <w:uiPriority w:val="99"/>
    <w:rPr>
      <w:rFonts w:asciiTheme="majorHAnsi" w:hAnsiTheme="majorHAnsi" w:eastAsiaTheme="majorEastAsia" w:cstheme="majorBidi"/>
      <w:sz w:val="24"/>
      <w:szCs w:val="24"/>
      <w:shd w:val="pct20" w:color="auto" w:fill="auto"/>
    </w:rPr>
  </w:style>
  <w:style w:type="character" w:customStyle="1" w:styleId="14">
    <w:name w:val="Body Text Char"/>
    <w:basedOn w:val="11"/>
    <w:link w:val="4"/>
    <w:semiHidden/>
    <w:qFormat/>
    <w:uiPriority w:val="99"/>
    <w:rPr>
      <w:rFonts w:eastAsia="方正仿宋_GBK"/>
      <w:sz w:val="32"/>
      <w:szCs w:val="32"/>
    </w:rPr>
  </w:style>
  <w:style w:type="character" w:customStyle="1" w:styleId="15">
    <w:name w:val="Body Text First Indent Char"/>
    <w:basedOn w:val="14"/>
    <w:link w:val="9"/>
    <w:semiHidden/>
    <w:qFormat/>
    <w:uiPriority w:val="99"/>
  </w:style>
  <w:style w:type="character" w:customStyle="1" w:styleId="16">
    <w:name w:val="Footer Char"/>
    <w:basedOn w:val="11"/>
    <w:link w:val="2"/>
    <w:semiHidden/>
    <w:qFormat/>
    <w:uiPriority w:val="99"/>
    <w:rPr>
      <w:rFonts w:eastAsia="方正仿宋_GBK"/>
      <w:sz w:val="18"/>
      <w:szCs w:val="18"/>
    </w:rPr>
  </w:style>
  <w:style w:type="character" w:customStyle="1" w:styleId="17">
    <w:name w:val="Header Char"/>
    <w:basedOn w:val="11"/>
    <w:link w:val="5"/>
    <w:semiHidden/>
    <w:qFormat/>
    <w:uiPriority w:val="99"/>
    <w:rPr>
      <w:rFonts w:eastAsia="方正仿宋_GBK"/>
      <w:sz w:val="18"/>
      <w:szCs w:val="18"/>
    </w:rPr>
  </w:style>
  <w:style w:type="character" w:customStyle="1" w:styleId="18">
    <w:name w:val="Body Text 2 Char"/>
    <w:basedOn w:val="11"/>
    <w:link w:val="6"/>
    <w:semiHidden/>
    <w:qFormat/>
    <w:uiPriority w:val="99"/>
    <w:rPr>
      <w:rFonts w:eastAsia="方正仿宋_GBK"/>
      <w:sz w:val="32"/>
      <w:szCs w:val="32"/>
    </w:rPr>
  </w:style>
  <w:style w:type="paragraph" w:customStyle="1" w:styleId="19">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9"/>
    <customShpInfo spid="_x0000_s4100" textRotate="1"/>
    <customShpInfo spid="_x0000_s4101"/>
    <customShpInfo spid="_x0000_s4102"/>
    <customShpInfo spid="_x0000_s410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1911</Words>
  <Characters>1929</Characters>
  <Lines>0</Lines>
  <Paragraphs>0</Paragraphs>
  <TotalTime>1</TotalTime>
  <ScaleCrop>false</ScaleCrop>
  <LinksUpToDate>false</LinksUpToDate>
  <CharactersWithSpaces>1936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Administrator</cp:lastModifiedBy>
  <cp:lastPrinted>2022-08-09T00:32:00Z</cp:lastPrinted>
  <dcterms:modified xsi:type="dcterms:W3CDTF">2023-06-27T01:39:49Z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CFF8851C3AC9405599C7366DE5AF6539</vt:lpwstr>
  </property>
</Properties>
</file>