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342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z w:val="44"/>
          <w:szCs w:val="44"/>
          <w:u w:val="none"/>
          <w:lang w:eastAsia="zh-CN"/>
        </w:rPr>
      </w:pPr>
    </w:p>
    <w:p w14:paraId="51E0E3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z w:val="44"/>
          <w:szCs w:val="44"/>
          <w:u w:val="none"/>
          <w:lang w:eastAsia="zh-CN"/>
        </w:rPr>
      </w:pPr>
    </w:p>
    <w:p w14:paraId="6F83B64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 w:val="0"/>
          <w:bCs w:val="0"/>
          <w:sz w:val="44"/>
          <w:szCs w:val="44"/>
          <w:u w:val="none"/>
          <w:lang w:eastAsia="zh-CN"/>
        </w:rPr>
      </w:pPr>
      <w:r>
        <w:rPr>
          <w:rFonts w:hint="default" w:ascii="Times New Roman" w:hAnsi="Times New Roman" w:eastAsia="方正小标宋_GBK" w:cs="Times New Roman"/>
          <w:b w:val="0"/>
          <w:bCs w:val="0"/>
          <w:sz w:val="44"/>
          <w:szCs w:val="44"/>
          <w:u w:val="none"/>
          <w:lang w:eastAsia="zh-CN"/>
        </w:rPr>
        <w:t>重庆市梁平区卫生健康委员会</w:t>
      </w:r>
    </w:p>
    <w:p w14:paraId="7345428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 w:val="0"/>
          <w:bCs w:val="0"/>
          <w:sz w:val="44"/>
          <w:szCs w:val="44"/>
          <w:u w:val="none"/>
          <w:lang w:eastAsia="zh-CN"/>
        </w:rPr>
      </w:pPr>
      <w:r>
        <w:rPr>
          <w:rFonts w:hint="default" w:ascii="Times New Roman" w:hAnsi="Times New Roman" w:eastAsia="方正小标宋_GBK" w:cs="Times New Roman"/>
          <w:b w:val="0"/>
          <w:bCs w:val="0"/>
          <w:sz w:val="44"/>
          <w:szCs w:val="44"/>
          <w:u w:val="none"/>
          <w:lang w:eastAsia="zh-CN"/>
        </w:rPr>
        <w:t>关于废止梁平卫计发〔2018〕128号文件</w:t>
      </w:r>
    </w:p>
    <w:p w14:paraId="2DE4A36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 w:val="0"/>
          <w:bCs w:val="0"/>
          <w:sz w:val="44"/>
          <w:szCs w:val="44"/>
          <w:u w:val="none"/>
          <w:lang w:eastAsia="zh-CN"/>
        </w:rPr>
      </w:pPr>
      <w:r>
        <w:rPr>
          <w:rFonts w:hint="default" w:ascii="Times New Roman" w:hAnsi="Times New Roman" w:eastAsia="方正小标宋_GBK" w:cs="Times New Roman"/>
          <w:b w:val="0"/>
          <w:bCs w:val="0"/>
          <w:sz w:val="44"/>
          <w:szCs w:val="44"/>
          <w:u w:val="none"/>
          <w:lang w:eastAsia="zh-CN"/>
        </w:rPr>
        <w:t>的通知</w:t>
      </w:r>
    </w:p>
    <w:p w14:paraId="54AEE0DF">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sz w:val="32"/>
          <w:szCs w:val="32"/>
          <w:u w:val="none" w:color="auto"/>
          <w:shd w:val="clear" w:color="auto" w:fill="auto"/>
        </w:rPr>
        <w:t>梁平卫健发〔202</w:t>
      </w:r>
      <w:r>
        <w:rPr>
          <w:rFonts w:hint="default" w:ascii="Times New Roman" w:hAnsi="Times New Roman" w:eastAsia="方正仿宋_GBK" w:cs="Times New Roman"/>
          <w:b w:val="0"/>
          <w:bCs w:val="0"/>
          <w:sz w:val="32"/>
          <w:szCs w:val="32"/>
          <w:u w:val="none" w:color="auto"/>
          <w:shd w:val="clear" w:color="auto" w:fill="auto"/>
          <w:lang w:val="en-US" w:eastAsia="zh-CN"/>
        </w:rPr>
        <w:t>5</w:t>
      </w:r>
      <w:r>
        <w:rPr>
          <w:rFonts w:hint="default" w:ascii="Times New Roman" w:hAnsi="Times New Roman" w:eastAsia="方正仿宋_GBK" w:cs="Times New Roman"/>
          <w:b w:val="0"/>
          <w:bCs w:val="0"/>
          <w:sz w:val="32"/>
          <w:szCs w:val="32"/>
          <w:u w:val="none" w:color="auto"/>
          <w:shd w:val="clear" w:color="auto" w:fill="auto"/>
        </w:rPr>
        <w:t>〕</w:t>
      </w:r>
      <w:r>
        <w:rPr>
          <w:rFonts w:hint="default" w:ascii="Times New Roman" w:hAnsi="Times New Roman" w:eastAsia="方正仿宋_GBK" w:cs="Times New Roman"/>
          <w:b w:val="0"/>
          <w:bCs w:val="0"/>
          <w:sz w:val="32"/>
          <w:szCs w:val="32"/>
          <w:u w:val="none" w:color="auto"/>
          <w:shd w:val="clear" w:color="auto" w:fill="auto"/>
          <w:lang w:val="en-US" w:eastAsia="zh-CN"/>
        </w:rPr>
        <w:t>49</w:t>
      </w:r>
      <w:r>
        <w:rPr>
          <w:rFonts w:hint="default" w:ascii="Times New Roman" w:hAnsi="Times New Roman" w:eastAsia="方正仿宋_GBK" w:cs="Times New Roman"/>
          <w:b w:val="0"/>
          <w:bCs w:val="0"/>
          <w:sz w:val="32"/>
          <w:szCs w:val="32"/>
          <w:u w:val="none" w:color="auto"/>
          <w:shd w:val="clear" w:color="auto" w:fill="auto"/>
        </w:rPr>
        <w:t>号</w:t>
      </w:r>
    </w:p>
    <w:p w14:paraId="76680C12">
      <w:pPr>
        <w:pStyle w:val="8"/>
        <w:keepNext w:val="0"/>
        <w:keepLines w:val="0"/>
        <w:pageBreakBefore w:val="0"/>
        <w:widowControl w:val="0"/>
        <w:kinsoku/>
        <w:wordWrap/>
        <w:overflowPunct/>
        <w:topLinePunct w:val="0"/>
        <w:autoSpaceDE/>
        <w:autoSpaceDN/>
        <w:bidi w:val="0"/>
        <w:adjustRightInd/>
        <w:spacing w:beforeAutospacing="0" w:afterAutospacing="0" w:line="594" w:lineRule="exact"/>
        <w:ind w:right="-62"/>
        <w:textAlignment w:val="auto"/>
        <w:rPr>
          <w:rFonts w:hint="default" w:ascii="Times New Roman" w:hAnsi="Times New Roman" w:eastAsia="方正仿宋_GBK" w:cs="Times New Roman"/>
          <w:sz w:val="32"/>
          <w:szCs w:val="32"/>
        </w:rPr>
      </w:pPr>
    </w:p>
    <w:p w14:paraId="124A6BD9">
      <w:pPr>
        <w:pStyle w:val="8"/>
        <w:keepNext w:val="0"/>
        <w:keepLines w:val="0"/>
        <w:pageBreakBefore w:val="0"/>
        <w:widowControl w:val="0"/>
        <w:kinsoku/>
        <w:wordWrap/>
        <w:overflowPunct/>
        <w:topLinePunct w:val="0"/>
        <w:autoSpaceDE/>
        <w:autoSpaceDN/>
        <w:bidi w:val="0"/>
        <w:adjustRightInd/>
        <w:spacing w:beforeAutospacing="0" w:afterAutospacing="0" w:line="600" w:lineRule="exact"/>
        <w:ind w:right="-62"/>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区属各医疗卫生单位，各乡镇（中心）卫生院及街道社区卫生服务中心</w:t>
      </w:r>
      <w:r>
        <w:rPr>
          <w:rFonts w:hint="default" w:ascii="Times New Roman" w:hAnsi="Times New Roman" w:eastAsia="方正仿宋_GBK" w:cs="Times New Roman"/>
          <w:sz w:val="32"/>
          <w:szCs w:val="32"/>
          <w:lang w:eastAsia="zh-CN"/>
        </w:rPr>
        <w:t>：</w:t>
      </w:r>
    </w:p>
    <w:p w14:paraId="627526B2">
      <w:pPr>
        <w:keepNext w:val="0"/>
        <w:keepLines w:val="0"/>
        <w:pageBreakBefore w:val="0"/>
        <w:widowControl w:val="0"/>
        <w:kinsoku/>
        <w:wordWrap/>
        <w:overflowPunct/>
        <w:topLinePunct w:val="0"/>
        <w:autoSpaceDE/>
        <w:autoSpaceDN/>
        <w:bidi w:val="0"/>
        <w:adjustRightInd/>
        <w:spacing w:line="600" w:lineRule="exact"/>
        <w:ind w:firstLine="632" w:firstLineChars="200"/>
        <w:textAlignment w:val="auto"/>
        <w:rPr>
          <w:rFonts w:hint="default" w:ascii="Times New Roman" w:hAnsi="Times New Roman" w:eastAsia="方正仿宋_GBK" w:cs="Times New Roman"/>
          <w:color w:val="000000" w:themeColor="text1"/>
          <w:sz w:val="32"/>
          <w:szCs w:val="32"/>
          <w:lang w:val="en-US" w:eastAsia="zh-CN"/>
        </w:rPr>
      </w:pPr>
      <w:r>
        <w:rPr>
          <w:rFonts w:hint="default" w:ascii="Times New Roman" w:hAnsi="Times New Roman" w:eastAsia="方正仿宋_GBK" w:cs="Times New Roman"/>
          <w:color w:val="000000"/>
          <w:kern w:val="0"/>
          <w:sz w:val="32"/>
          <w:szCs w:val="32"/>
        </w:rPr>
        <w:t>为深入推进依法行政，加快法治政府建设，根据《重庆市行政规范性文件管理办法》</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重庆市人民政府令第329号</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的有关规定</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经2025年8月26日区卫生健康委委务会研究决定，对</w:t>
      </w:r>
      <w:r>
        <w:rPr>
          <w:rFonts w:hint="default" w:ascii="Times New Roman" w:hAnsi="Times New Roman" w:eastAsia="方正仿宋_GBK" w:cs="Times New Roman"/>
          <w:sz w:val="32"/>
          <w:szCs w:val="32"/>
          <w:lang w:val="en-US" w:eastAsia="zh-CN"/>
        </w:rPr>
        <w:t>《重庆市梁平区卫生和计划生育委员会关于进一步加强医疗联合体建设助推分级诊疗的通知》（梁平卫计发〔2018〕128号）</w:t>
      </w:r>
      <w:r>
        <w:rPr>
          <w:rFonts w:hint="default" w:ascii="Times New Roman" w:hAnsi="Times New Roman" w:eastAsia="方正仿宋_GBK" w:cs="Times New Roman"/>
          <w:color w:val="000000" w:themeColor="text1"/>
          <w:sz w:val="32"/>
          <w:szCs w:val="32"/>
          <w:lang w:val="en-US" w:eastAsia="zh-CN"/>
        </w:rPr>
        <w:t>予以废止不再施行。</w:t>
      </w:r>
    </w:p>
    <w:p w14:paraId="10EBB39D">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lang w:val="en-US" w:eastAsia="zh-CN"/>
        </w:rPr>
      </w:pPr>
      <w:r>
        <w:rPr>
          <w:rFonts w:hint="eastAsia" w:cs="Times New Roman"/>
          <w:sz w:val="32"/>
          <w:szCs w:val="32"/>
          <w:lang w:val="en-US" w:eastAsia="zh-CN"/>
        </w:rPr>
        <w:t>本</w:t>
      </w:r>
      <w:r>
        <w:rPr>
          <w:rFonts w:hint="default" w:ascii="Times New Roman" w:hAnsi="Times New Roman" w:eastAsia="方正仿宋_GBK" w:cs="Times New Roman"/>
          <w:sz w:val="32"/>
          <w:szCs w:val="32"/>
        </w:rPr>
        <w:t>通知自公布之日起施行。</w:t>
      </w:r>
      <w:bookmarkStart w:id="0" w:name="_GoBack"/>
      <w:bookmarkEnd w:id="0"/>
    </w:p>
    <w:p w14:paraId="2F12838C">
      <w:pPr>
        <w:pStyle w:val="3"/>
        <w:keepNext w:val="0"/>
        <w:keepLines w:val="0"/>
        <w:pageBreakBefore w:val="0"/>
        <w:widowControl w:val="0"/>
        <w:kinsoku/>
        <w:wordWrap/>
        <w:overflowPunct/>
        <w:topLinePunct w:val="0"/>
        <w:autoSpaceDE/>
        <w:autoSpaceDN/>
        <w:bidi w:val="0"/>
        <w:adjustRightInd/>
        <w:spacing w:line="600" w:lineRule="exact"/>
        <w:ind w:left="1908" w:leftChars="304" w:hanging="948" w:hangingChars="300"/>
        <w:textAlignment w:val="auto"/>
        <w:rPr>
          <w:rFonts w:hint="default" w:ascii="Times New Roman" w:hAnsi="Times New Roman" w:eastAsia="方正仿宋_GBK" w:cs="Times New Roman"/>
          <w:sz w:val="32"/>
          <w:szCs w:val="32"/>
          <w:lang w:val="en-US" w:eastAsia="zh-CN"/>
        </w:rPr>
      </w:pPr>
    </w:p>
    <w:p w14:paraId="328E51C3">
      <w:pPr>
        <w:pStyle w:val="2"/>
        <w:keepNext w:val="0"/>
        <w:keepLines w:val="0"/>
        <w:pageBreakBefore w:val="0"/>
        <w:kinsoku/>
        <w:overflowPunct/>
        <w:topLinePunct w:val="0"/>
        <w:autoSpaceDE/>
        <w:autoSpaceDN/>
        <w:bidi w:val="0"/>
        <w:adjustRightInd/>
        <w:spacing w:line="600" w:lineRule="exact"/>
        <w:ind w:left="0" w:leftChars="0" w:firstLine="0" w:firstLineChars="0"/>
        <w:rPr>
          <w:rFonts w:hint="default" w:ascii="Times New Roman" w:hAnsi="Times New Roman" w:eastAsia="方正仿宋_GBK" w:cs="Times New Roman"/>
          <w:sz w:val="32"/>
          <w:szCs w:val="32"/>
          <w:lang w:eastAsia="zh-CN"/>
        </w:rPr>
      </w:pPr>
    </w:p>
    <w:p w14:paraId="4F96B45C">
      <w:pPr>
        <w:keepNext w:val="0"/>
        <w:keepLines w:val="0"/>
        <w:pageBreakBefore w:val="0"/>
        <w:widowControl w:val="0"/>
        <w:kinsoku/>
        <w:wordWrap w:val="0"/>
        <w:overflowPunct/>
        <w:topLinePunct w:val="0"/>
        <w:autoSpaceDE/>
        <w:autoSpaceDN/>
        <w:bidi w:val="0"/>
        <w:adjustRightInd/>
        <w:spacing w:line="60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重庆市梁平区卫生健康委员会</w:t>
      </w:r>
      <w:r>
        <w:rPr>
          <w:rFonts w:hint="default" w:ascii="Times New Roman" w:hAnsi="Times New Roman" w:eastAsia="方正仿宋_GBK" w:cs="Times New Roman"/>
          <w:sz w:val="32"/>
          <w:szCs w:val="32"/>
          <w:lang w:val="en-US" w:eastAsia="zh-CN"/>
        </w:rPr>
        <w:t xml:space="preserve">    </w:t>
      </w:r>
    </w:p>
    <w:p w14:paraId="0A9250FD">
      <w:pPr>
        <w:keepNext w:val="0"/>
        <w:keepLines w:val="0"/>
        <w:pageBreakBefore w:val="0"/>
        <w:widowControl/>
        <w:tabs>
          <w:tab w:val="center" w:pos="4153"/>
          <w:tab w:val="right" w:pos="8306"/>
        </w:tabs>
        <w:kinsoku/>
        <w:overflowPunct/>
        <w:topLinePunct w:val="0"/>
        <w:autoSpaceDE/>
        <w:autoSpaceDN/>
        <w:bidi w:val="0"/>
        <w:adjustRightInd/>
        <w:snapToGrid w:val="0"/>
        <w:spacing w:line="600" w:lineRule="exact"/>
        <w:ind w:firstLine="5056" w:firstLineChars="1600"/>
        <w:textAlignment w:val="baseline"/>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28日</w:t>
      </w:r>
    </w:p>
    <w:sectPr>
      <w:headerReference r:id="rId3" w:type="default"/>
      <w:footerReference r:id="rId4" w:type="default"/>
      <w:pgSz w:w="11906" w:h="16838"/>
      <w:pgMar w:top="1962" w:right="1474" w:bottom="1848" w:left="1587" w:header="851" w:footer="1474"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81473">
    <w:pPr>
      <w:pStyle w:val="5"/>
      <w:ind w:left="7296" w:leftChars="2280" w:firstLine="5622" w:firstLineChars="2000"/>
      <w:rPr>
        <w:rFonts w:hint="eastAsia" w:ascii="宋体" w:hAnsi="宋体" w:eastAsia="宋体" w:cs="宋体"/>
        <w:b/>
        <w:bCs/>
        <w:color w:val="005192"/>
        <w:kern w:val="2"/>
        <w:sz w:val="28"/>
        <w:szCs w:val="44"/>
        <w:lang w:val="en-US" w:eastAsia="zh-CN" w:bidi="ar-SA"/>
      </w:rPr>
    </w:pPr>
    <w:r>
      <w:rPr>
        <w:rFonts w:hint="eastAsia" w:ascii="宋体" w:hAnsi="宋体" w:eastAsia="宋体" w:cs="宋体"/>
        <w:b/>
        <w:bCs/>
        <w:color w:val="005192"/>
        <w:kern w:val="2"/>
        <w:sz w:val="28"/>
        <w:szCs w:val="44"/>
        <w:lang w:val="en-US" w:eastAsia="zh-CN" w:bidi="ar-SA"/>
      </w:rPr>
      <w:pict>
        <v:line id="直接连接符 5" o:spid="_x0000_s4099" o:spt="20" style="position:absolute;left:0pt;margin-left:-0.75pt;margin-top:14.4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JHV9IAAAAGAQAADwAAAAAAAAAB&#10;ACAAAAAiAAAAZHJzL2Rvd25yZXYueG1sUEsBAhQAFAAAAAgAh07iQMGlSZbdAQAAngMAAA4AAAAA&#10;AAAAAQAgAAAAIQEAAGRycy9lMm9Eb2MueG1sUEsFBgAAAAAGAAYAWQEAAHAFAAAAAA==&#10;">
          <v:path arrowok="t"/>
          <v:fill on="f" focussize="0,0"/>
          <v:stroke weight="1.75pt" color="#005192" joinstyle="round"/>
          <v:imagedata o:title=""/>
          <o:lock v:ext="edit" aspectratio="f"/>
        </v:line>
      </w:pict>
    </w:r>
    <w:r>
      <w:rPr>
        <w:rFonts w:hint="eastAsia" w:ascii="宋体" w:hAnsi="宋体" w:eastAsia="宋体" w:cs="宋体"/>
        <w:b/>
        <w:bCs/>
        <w:color w:val="005192"/>
        <w:kern w:val="2"/>
        <w:sz w:val="28"/>
        <w:szCs w:val="44"/>
        <w:lang w:val="en-US" w:eastAsia="zh-CN" w:bidi="ar-SA"/>
      </w:rPr>
      <w:t xml:space="preserve">  </w:t>
    </w:r>
  </w:p>
  <w:p w14:paraId="4BB2D7E3">
    <w:pPr>
      <w:pStyle w:val="3"/>
      <w:ind w:firstLine="1968" w:firstLineChars="700"/>
      <w:jc w:val="both"/>
    </w:pPr>
    <w:r>
      <w:rPr>
        <w:rFonts w:hint="eastAsia" w:ascii="宋体" w:hAnsi="宋体" w:eastAsia="宋体" w:cs="宋体"/>
        <w:b/>
        <w:bCs/>
        <w:color w:val="005192"/>
        <w:kern w:val="2"/>
        <w:sz w:val="28"/>
        <w:szCs w:val="44"/>
        <w:lang w:val="en-US" w:eastAsia="zh-CN" w:bidi="ar-SA"/>
      </w:rPr>
      <w:t xml:space="preserve">             重庆市梁平区卫生健康委员会</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D83CE">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rPr>
    </w:pPr>
    <w:r>
      <w:rPr>
        <w:rFonts w:hint="eastAsia" w:ascii="方正仿宋_GBK" w:hAnsi="方正仿宋_GBK" w:eastAsia="方正仿宋_GBK" w:cs="方正仿宋_GBK"/>
        <w:b/>
        <w:bCs/>
        <w:color w:val="000000" w:themeColor="text1"/>
        <w:sz w:val="32"/>
      </w:rPr>
      <w:pict>
        <v:line id="直接连接符 4" o:spid="_x0000_s4098" o:spt="20" style="position:absolute;left:0pt;margin-left:0pt;margin-top:54.35pt;height:0pt;width:442.55pt;z-index:251659264;mso-width-relative:page;mso-height-relative:page;" filled="f" stroked="t" coordsize="21600,21600" o:gfxdata="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NvklHRAAAACAEAAA8A&#10;AAAAAAAAAQAgAAAAIgAAAGRycy9kb3ducmV2LnhtbFBLAQIUABQAAAAIAIdO4kDCCUu+5QEAAKYD&#10;AAAOAAAAAAAAAAEAIAAAACABAABkcnMvZTJvRG9jLnhtbFBLBQYAAAAABgAGAFkBAAB3BQAAAAA=&#10;">
          <v:path arrowok="t"/>
          <v:fill on="f" focussize="0,0"/>
          <v:stroke weight="1.75pt" color="#005192" joinstyle="round"/>
          <v:imagedata o:title=""/>
          <o:lock v:ext="edit" aspectratio="f"/>
        </v:line>
      </w:pict>
    </w:r>
  </w:p>
  <w:p w14:paraId="3A365C97">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pict>
        <v:shape id="_x0000_i1025" o:spt="75" alt="国徽1024" type="#_x0000_t75" style="height:24.3pt;width:24.3pt;" filled="f" o:preferrelative="t" stroked="f" coordsize="21600,21600">
          <v:path/>
          <v:fill on="f" focussize="0,0"/>
          <v:stroke on="f"/>
          <v:imagedata r:id="rId1" o:title=""/>
          <o:lock v:ext="edit" aspectratio="t"/>
          <w10:wrap type="none"/>
          <w10:anchorlock/>
        </v:shape>
      </w:pict>
    </w:r>
    <w:r>
      <w:rPr>
        <w:rFonts w:hint="eastAsia" w:ascii="宋体" w:hAnsi="宋体" w:eastAsia="宋体" w:cs="宋体"/>
        <w:b/>
        <w:bCs/>
        <w:color w:val="005192"/>
        <w:sz w:val="32"/>
        <w:lang w:val="en-US" w:eastAsia="zh-CN"/>
      </w:rPr>
      <w:t>重庆市梁平区卫生健康委员会行政</w:t>
    </w:r>
    <w:r>
      <w:rPr>
        <w:rFonts w:hint="eastAsia" w:ascii="宋体" w:hAnsi="宋体" w:eastAsia="宋体" w:cs="宋体"/>
        <w:b/>
        <w:bCs/>
        <w:color w:val="005192"/>
        <w:sz w:val="32"/>
        <w:szCs w:val="32"/>
        <w:lang w:val="en-US" w:eastAsia="zh-Hans"/>
      </w:rPr>
      <w:t>规范性文件</w:t>
    </w:r>
  </w:p>
  <w:p w14:paraId="4F4B459A">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58"/>
  <w:drawingGridVerticalSpacing w:val="290"/>
  <w:displayHorizontalDrawingGridEvery w:val="2"/>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ZkOGU0N2U1YWEzMTNjNmYxMTFjY2RiMTFjMDZiY2YifQ=="/>
  </w:docVars>
  <w:rsids>
    <w:rsidRoot w:val="567B3847"/>
    <w:rsid w:val="000B0D7C"/>
    <w:rsid w:val="003A4B71"/>
    <w:rsid w:val="006F197E"/>
    <w:rsid w:val="00BE2D4F"/>
    <w:rsid w:val="00C95697"/>
    <w:rsid w:val="02072978"/>
    <w:rsid w:val="04B654FA"/>
    <w:rsid w:val="0C7634F0"/>
    <w:rsid w:val="0D7B21E4"/>
    <w:rsid w:val="0F6736C4"/>
    <w:rsid w:val="14561EDD"/>
    <w:rsid w:val="18E97693"/>
    <w:rsid w:val="1C7F4EBE"/>
    <w:rsid w:val="1EE648EF"/>
    <w:rsid w:val="213965D8"/>
    <w:rsid w:val="31EE7918"/>
    <w:rsid w:val="33182529"/>
    <w:rsid w:val="372B7218"/>
    <w:rsid w:val="38F55CC3"/>
    <w:rsid w:val="394577A2"/>
    <w:rsid w:val="3A0B2B14"/>
    <w:rsid w:val="3AEA499A"/>
    <w:rsid w:val="3C1E1488"/>
    <w:rsid w:val="3F923B61"/>
    <w:rsid w:val="40C97819"/>
    <w:rsid w:val="423F2635"/>
    <w:rsid w:val="43383643"/>
    <w:rsid w:val="44C12BAE"/>
    <w:rsid w:val="47892B10"/>
    <w:rsid w:val="49B14C06"/>
    <w:rsid w:val="4AC73039"/>
    <w:rsid w:val="50F75232"/>
    <w:rsid w:val="53755060"/>
    <w:rsid w:val="567B3847"/>
    <w:rsid w:val="56D609C7"/>
    <w:rsid w:val="59DC4E2F"/>
    <w:rsid w:val="5A631F5E"/>
    <w:rsid w:val="5D8B6205"/>
    <w:rsid w:val="60445301"/>
    <w:rsid w:val="60A15C9A"/>
    <w:rsid w:val="60D53347"/>
    <w:rsid w:val="622B4AD7"/>
    <w:rsid w:val="647626EA"/>
    <w:rsid w:val="66CF4F8B"/>
    <w:rsid w:val="6A103B1F"/>
    <w:rsid w:val="6A2D1603"/>
    <w:rsid w:val="6BBF129C"/>
    <w:rsid w:val="6C842464"/>
    <w:rsid w:val="6D10490B"/>
    <w:rsid w:val="70DF3570"/>
    <w:rsid w:val="73E55878"/>
    <w:rsid w:val="75D90032"/>
    <w:rsid w:val="78A15A46"/>
    <w:rsid w:val="7A53044E"/>
    <w:rsid w:val="7B1E797C"/>
    <w:rsid w:val="7CD61138"/>
    <w:rsid w:val="7D2751D0"/>
    <w:rsid w:val="7E235DDE"/>
    <w:rsid w:val="7FE9242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99"/>
    <w:pPr>
      <w:ind w:left="100" w:firstLine="559"/>
      <w:jc w:val="left"/>
    </w:pPr>
    <w:rPr>
      <w:rFonts w:ascii="宋体" w:hAnsi="宋体" w:cs="宋体"/>
      <w:kern w:val="0"/>
      <w:sz w:val="28"/>
      <w:szCs w:val="28"/>
      <w:lang w:eastAsia="en-US"/>
    </w:rPr>
  </w:style>
  <w:style w:type="paragraph" w:styleId="3">
    <w:name w:val="footer"/>
    <w:basedOn w:val="1"/>
    <w:next w:val="4"/>
    <w:link w:val="16"/>
    <w:qFormat/>
    <w:uiPriority w:val="99"/>
    <w:pPr>
      <w:tabs>
        <w:tab w:val="center" w:pos="4153"/>
        <w:tab w:val="right" w:pos="8306"/>
      </w:tabs>
      <w:snapToGrid w:val="0"/>
      <w:jc w:val="left"/>
    </w:pPr>
    <w:rPr>
      <w:sz w:val="18"/>
      <w:szCs w:val="18"/>
    </w:rPr>
  </w:style>
  <w:style w:type="paragraph" w:customStyle="1" w:styleId="4">
    <w:name w:val="索引 51"/>
    <w:basedOn w:val="1"/>
    <w:next w:val="1"/>
    <w:qFormat/>
    <w:uiPriority w:val="0"/>
    <w:pPr>
      <w:ind w:left="1680"/>
    </w:pPr>
  </w:style>
  <w:style w:type="paragraph" w:styleId="5">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Body Text 2"/>
    <w:basedOn w:val="1"/>
    <w:link w:val="18"/>
    <w:qFormat/>
    <w:uiPriority w:val="99"/>
    <w:pPr>
      <w:spacing w:after="120" w:line="480" w:lineRule="auto"/>
    </w:pPr>
  </w:style>
  <w:style w:type="paragraph" w:styleId="7">
    <w:name w:val="Message Header"/>
    <w:basedOn w:val="1"/>
    <w:next w:val="2"/>
    <w:link w:val="13"/>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Cambria"/>
      <w:sz w:val="24"/>
      <w:szCs w:val="24"/>
    </w:rPr>
  </w:style>
  <w:style w:type="paragraph" w:styleId="8">
    <w:name w:val="Normal (Web)"/>
    <w:basedOn w:val="1"/>
    <w:qFormat/>
    <w:uiPriority w:val="0"/>
    <w:pPr>
      <w:spacing w:beforeAutospacing="1" w:afterAutospacing="1"/>
      <w:jc w:val="left"/>
    </w:pPr>
    <w:rPr>
      <w:kern w:val="0"/>
      <w:sz w:val="24"/>
    </w:rPr>
  </w:style>
  <w:style w:type="paragraph" w:styleId="9">
    <w:name w:val="Body Text First Indent"/>
    <w:basedOn w:val="2"/>
    <w:link w:val="15"/>
    <w:qFormat/>
    <w:uiPriority w:val="99"/>
    <w:pPr>
      <w:adjustRightInd w:val="0"/>
      <w:spacing w:line="275" w:lineRule="atLeast"/>
      <w:ind w:firstLine="420"/>
      <w:textAlignment w:val="baseline"/>
    </w:pPr>
    <w:rPr>
      <w:rFonts w:eastAsia="楷体_GB2312"/>
      <w:sz w:val="24"/>
      <w:szCs w:val="24"/>
    </w:rPr>
  </w:style>
  <w:style w:type="character" w:styleId="12">
    <w:name w:val="page number"/>
    <w:basedOn w:val="11"/>
    <w:qFormat/>
    <w:uiPriority w:val="99"/>
  </w:style>
  <w:style w:type="character" w:customStyle="1" w:styleId="13">
    <w:name w:val="Message Header Char"/>
    <w:basedOn w:val="11"/>
    <w:link w:val="7"/>
    <w:semiHidden/>
    <w:qFormat/>
    <w:uiPriority w:val="99"/>
    <w:rPr>
      <w:rFonts w:asciiTheme="majorHAnsi" w:hAnsiTheme="majorHAnsi" w:eastAsiaTheme="majorEastAsia" w:cstheme="majorBidi"/>
      <w:sz w:val="24"/>
      <w:szCs w:val="24"/>
      <w:shd w:val="pct20" w:color="auto" w:fill="auto"/>
    </w:rPr>
  </w:style>
  <w:style w:type="character" w:customStyle="1" w:styleId="14">
    <w:name w:val="Body Text Char"/>
    <w:basedOn w:val="11"/>
    <w:link w:val="2"/>
    <w:semiHidden/>
    <w:qFormat/>
    <w:uiPriority w:val="99"/>
    <w:rPr>
      <w:rFonts w:eastAsia="方正仿宋_GBK"/>
      <w:sz w:val="32"/>
      <w:szCs w:val="32"/>
    </w:rPr>
  </w:style>
  <w:style w:type="character" w:customStyle="1" w:styleId="15">
    <w:name w:val="Body Text First Indent Char"/>
    <w:basedOn w:val="14"/>
    <w:link w:val="9"/>
    <w:semiHidden/>
    <w:qFormat/>
    <w:uiPriority w:val="99"/>
  </w:style>
  <w:style w:type="character" w:customStyle="1" w:styleId="16">
    <w:name w:val="Footer Char"/>
    <w:basedOn w:val="11"/>
    <w:link w:val="3"/>
    <w:semiHidden/>
    <w:qFormat/>
    <w:uiPriority w:val="99"/>
    <w:rPr>
      <w:rFonts w:eastAsia="方正仿宋_GBK"/>
      <w:sz w:val="18"/>
      <w:szCs w:val="18"/>
    </w:rPr>
  </w:style>
  <w:style w:type="character" w:customStyle="1" w:styleId="17">
    <w:name w:val="Header Char"/>
    <w:basedOn w:val="11"/>
    <w:link w:val="5"/>
    <w:semiHidden/>
    <w:qFormat/>
    <w:uiPriority w:val="99"/>
    <w:rPr>
      <w:rFonts w:eastAsia="方正仿宋_GBK"/>
      <w:sz w:val="18"/>
      <w:szCs w:val="18"/>
    </w:rPr>
  </w:style>
  <w:style w:type="character" w:customStyle="1" w:styleId="18">
    <w:name w:val="Body Text 2 Char"/>
    <w:basedOn w:val="11"/>
    <w:link w:val="6"/>
    <w:semiHidden/>
    <w:qFormat/>
    <w:uiPriority w:val="99"/>
    <w:rPr>
      <w:rFonts w:eastAsia="方正仿宋_GBK"/>
      <w:sz w:val="32"/>
      <w:szCs w:val="32"/>
    </w:rPr>
  </w:style>
  <w:style w:type="paragraph" w:customStyle="1" w:styleId="19">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0">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Pages>
  <Words>4926</Words>
  <Characters>4960</Characters>
  <Lines>0</Lines>
  <Paragraphs>0</Paragraphs>
  <TotalTime>0</TotalTime>
  <ScaleCrop>false</ScaleCrop>
  <LinksUpToDate>false</LinksUpToDate>
  <CharactersWithSpaces>4966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2022-07-07T07:41:00Z</dcterms:created>
  <dc:creator>Administrator</dc:creator>
  <cp:lastModifiedBy>WPS_1551075260</cp:lastModifiedBy>
  <cp:lastPrinted>2022-08-09T00:32:00Z</cp:lastPrinted>
  <dcterms:modified xsi:type="dcterms:W3CDTF">2025-09-12T07:12:10Z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CFF8851C3AC9405599C7366DE5AF6539</vt:lpwstr>
  </property>
  <property fmtid="{D5CDD505-2E9C-101B-9397-08002B2CF9AE}" pid="4" name="KSOTemplateDocerSaveRecord">
    <vt:lpwstr>eyJoZGlkIjoiZTZkOGU0N2U1YWEzMTNjNmYxMTFjY2RiMTFjMDZiY2YiLCJ1c2VySWQiOiI0ODMyODA0MTgifQ==</vt:lpwstr>
  </property>
</Properties>
</file>