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23F1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重庆市梁平区新盛镇退役军人服务站</w:t>
      </w:r>
    </w:p>
    <w:p w14:paraId="76087B5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6049D38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1793150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09E913A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主要负责退役军人关系转接、联络接待等服务工作；负责退役军人信息采集、情况反映、政策咨询、学习交流等工作；负责立功报喜、悬挂光荣牌、走访慰问等具体事务工作；负责帮扶援助工作。</w:t>
      </w:r>
    </w:p>
    <w:p w14:paraId="09866F1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72640C0">
      <w:pPr>
        <w:snapToGrid w:val="0"/>
        <w:spacing w:line="520" w:lineRule="exact"/>
        <w:ind w:firstLine="640" w:firstLineChars="200"/>
        <w:rPr>
          <w:rFonts w:hint="default" w:ascii="仿宋_GB2312" w:hAnsi="仿宋" w:eastAsia="仿宋_GB2312"/>
          <w:sz w:val="32"/>
          <w:szCs w:val="32"/>
        </w:rPr>
      </w:pPr>
      <w:r>
        <w:rPr>
          <w:rFonts w:ascii="方正仿宋_GBK" w:hAnsi="方正仿宋_GBK" w:eastAsia="方正仿宋_GBK" w:cs="方正仿宋_GBK"/>
          <w:sz w:val="32"/>
          <w:szCs w:val="32"/>
          <w:shd w:val="clear" w:color="auto" w:fill="FFFFFF"/>
        </w:rPr>
        <w:t>本单位为重庆市梁平区新盛镇人民政府部门所属二级预算单位，单位类型为事业单位,编制机构数1个，独立核算机构数1个，编制数2人，</w:t>
      </w:r>
      <w:r>
        <w:rPr>
          <w:rFonts w:ascii="仿宋_GB2312" w:hAnsi="仿宋" w:eastAsia="仿宋_GB2312"/>
          <w:sz w:val="32"/>
          <w:szCs w:val="32"/>
        </w:rPr>
        <w:t>年末实有人数2人，上年实有人数2人,一致。</w:t>
      </w:r>
    </w:p>
    <w:p w14:paraId="105BFE1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22ADF63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4054530">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Times New Roman" w:hAnsi="Times New Roman" w:eastAsia="方正仿宋_GBK"/>
          <w:sz w:val="32"/>
          <w:szCs w:val="32"/>
          <w:shd w:val="clear" w:color="auto" w:fill="FFFFFF"/>
          <w:lang w:eastAsia="zh-CN"/>
        </w:rPr>
        <w:t>40.06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收、支与2023年度相比，增加1.44万元，增长3.7%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人员工资增加</w:t>
      </w:r>
      <w:r>
        <w:rPr>
          <w:rFonts w:ascii="方正仿宋_GBK" w:hAnsi="方正仿宋_GBK" w:eastAsia="方正仿宋_GBK" w:cs="方正仿宋_GBK"/>
          <w:color w:val="auto"/>
          <w:sz w:val="32"/>
          <w:szCs w:val="32"/>
          <w:shd w:val="clear" w:color="auto" w:fill="FFFFFF"/>
        </w:rPr>
        <w:t>。</w:t>
      </w:r>
    </w:p>
    <w:p w14:paraId="3AD0FBE5">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eastAsia" w:ascii="Times New Roman" w:hAnsi="Times New Roman" w:eastAsia="方正仿宋_GBK"/>
          <w:sz w:val="32"/>
          <w:szCs w:val="32"/>
          <w:shd w:val="clear" w:color="auto" w:fill="FFFFFF"/>
          <w:lang w:eastAsia="zh-CN"/>
        </w:rPr>
        <w:t>40.06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与2023年度相比，增加1.44万元，增长3.7%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eastAsia" w:ascii="Times New Roman" w:hAnsi="Times New Roman" w:eastAsia="方正仿宋_GBK"/>
          <w:sz w:val="32"/>
          <w:szCs w:val="32"/>
          <w:shd w:val="clear" w:color="auto" w:fill="FFFFFF"/>
          <w:lang w:eastAsia="zh-CN"/>
        </w:rPr>
        <w:t>40.06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7C80AD1">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eastAsia" w:ascii="Times New Roman" w:hAnsi="Times New Roman" w:eastAsia="方正仿宋_GBK"/>
          <w:sz w:val="32"/>
          <w:szCs w:val="32"/>
          <w:shd w:val="clear" w:color="auto" w:fill="FFFFFF"/>
          <w:lang w:eastAsia="zh-CN"/>
        </w:rPr>
        <w:t>40.06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与2023年度相比，增加1.44万元，增长3.7%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eastAsia" w:ascii="Times New Roman" w:hAnsi="Times New Roman" w:eastAsia="方正仿宋_GBK"/>
          <w:sz w:val="32"/>
          <w:szCs w:val="32"/>
          <w:shd w:val="clear" w:color="auto" w:fill="FFFFFF"/>
          <w:lang w:eastAsia="zh-CN"/>
        </w:rPr>
        <w:t>40.06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3D556B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68B70C1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C78C96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eastAsia" w:ascii="Times New Roman" w:hAnsi="Times New Roman" w:eastAsia="方正仿宋_GBK"/>
          <w:sz w:val="32"/>
          <w:szCs w:val="32"/>
          <w:shd w:val="clear" w:color="auto" w:fill="FFFFFF"/>
          <w:lang w:eastAsia="zh-CN"/>
        </w:rPr>
        <w:t>40.06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财政拨款收、支总计各增加1.44万元，增长3.7%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人员工资增加</w:t>
      </w:r>
      <w:r>
        <w:rPr>
          <w:rFonts w:ascii="方正仿宋_GBK" w:hAnsi="方正仿宋_GBK" w:eastAsia="方正仿宋_GBK" w:cs="方正仿宋_GBK"/>
          <w:color w:val="auto"/>
          <w:sz w:val="32"/>
          <w:szCs w:val="32"/>
          <w:shd w:val="clear" w:color="auto" w:fill="FFFFFF"/>
        </w:rPr>
        <w:t>。</w:t>
      </w:r>
    </w:p>
    <w:p w14:paraId="6D04B5F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2D439D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eastAsia" w:ascii="Times New Roman" w:hAnsi="Times New Roman" w:eastAsia="方正仿宋_GBK"/>
          <w:sz w:val="32"/>
          <w:szCs w:val="32"/>
          <w:shd w:val="clear" w:color="auto" w:fill="FFFFFF"/>
          <w:lang w:eastAsia="zh-CN"/>
        </w:rPr>
        <w:t>40.06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与2023年度相比，增加1.44万元，增长3.7%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较年初预算数增加0.13万元，增长0.3%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w:t>
      </w:r>
      <w:r>
        <w:rPr>
          <w:rFonts w:hint="eastAsia" w:ascii="方正仿宋_GBK" w:hAnsi="方正仿宋_GBK" w:eastAsia="方正仿宋_GBK" w:cs="方正仿宋_GBK"/>
          <w:sz w:val="32"/>
          <w:szCs w:val="32"/>
          <w:shd w:val="clear" w:color="auto" w:fill="FFFFFF"/>
          <w:lang w:eastAsia="zh-CN"/>
        </w:rPr>
        <w:t>调增</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CF32FC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eastAsia" w:ascii="Times New Roman" w:hAnsi="Times New Roman" w:eastAsia="方正仿宋_GBK"/>
          <w:sz w:val="32"/>
          <w:szCs w:val="32"/>
          <w:shd w:val="clear" w:color="auto" w:fill="FFFFFF"/>
          <w:lang w:eastAsia="zh-CN"/>
        </w:rPr>
        <w:t>40.06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与2023年度相比，增加1.44万元，增长3.7%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较年初预算数增加0.13万元，增长0.3%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w:t>
      </w:r>
      <w:r>
        <w:rPr>
          <w:rFonts w:hint="eastAsia" w:ascii="方正仿宋_GBK" w:hAnsi="方正仿宋_GBK" w:eastAsia="方正仿宋_GBK" w:cs="方正仿宋_GBK"/>
          <w:sz w:val="32"/>
          <w:szCs w:val="32"/>
          <w:shd w:val="clear" w:color="auto" w:fill="FFFFFF"/>
          <w:lang w:eastAsia="zh-CN"/>
        </w:rPr>
        <w:t>调增</w:t>
      </w:r>
      <w:r>
        <w:rPr>
          <w:rFonts w:ascii="方正仿宋_GBK" w:hAnsi="方正仿宋_GBK" w:eastAsia="方正仿宋_GBK" w:cs="方正仿宋_GBK"/>
          <w:color w:val="auto"/>
          <w:sz w:val="32"/>
          <w:szCs w:val="32"/>
          <w:shd w:val="clear" w:color="auto" w:fill="FFFFFF"/>
        </w:rPr>
        <w:t>。</w:t>
      </w:r>
    </w:p>
    <w:p w14:paraId="04EE00B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62F38EAE">
      <w:pPr>
        <w:pStyle w:val="5"/>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37.56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较年初预算数增加1.29万元，增长3.6%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人员工资增加</w:t>
      </w:r>
      <w:r>
        <w:rPr>
          <w:rFonts w:ascii="方正仿宋_GBK" w:hAnsi="方正仿宋_GBK" w:eastAsia="方正仿宋_GBK" w:cs="方正仿宋_GBK"/>
          <w:color w:val="auto"/>
          <w:sz w:val="32"/>
          <w:szCs w:val="32"/>
          <w:shd w:val="clear" w:color="auto" w:fill="FFFFFF"/>
        </w:rPr>
        <w:t>。</w:t>
      </w:r>
    </w:p>
    <w:p w14:paraId="11FB772D">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6FC657A4">
      <w:pPr>
        <w:spacing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较年初预算数减少1.17万元，下降62.6%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住房公积金清理减少</w:t>
      </w:r>
      <w:r>
        <w:rPr>
          <w:rFonts w:hint="eastAsia" w:ascii="方正仿宋_GBK" w:hAnsi="方正仿宋_GBK" w:eastAsia="方正仿宋_GBK" w:cs="方正仿宋_GBK"/>
          <w:sz w:val="32"/>
          <w:szCs w:val="32"/>
          <w:shd w:val="clear" w:color="auto" w:fill="FFFFFF"/>
          <w:lang w:eastAsia="zh-CN"/>
        </w:rPr>
        <w:t>。</w:t>
      </w:r>
    </w:p>
    <w:p w14:paraId="2F74D6D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2C95614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E70E83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eastAsia" w:ascii="Times New Roman" w:hAnsi="Times New Roman" w:eastAsia="方正仿宋_GBK"/>
          <w:sz w:val="32"/>
          <w:szCs w:val="32"/>
          <w:shd w:val="clear" w:color="auto" w:fill="FFFFFF"/>
          <w:lang w:eastAsia="zh-CN"/>
        </w:rPr>
        <w:t>40.06</w:t>
      </w:r>
      <w:r>
        <w:rPr>
          <w:rFonts w:ascii="方正仿宋_GBK" w:hAnsi="方正仿宋_GBK" w:eastAsia="方正仿宋_GBK" w:cs="方正仿宋_GBK"/>
          <w:sz w:val="32"/>
          <w:szCs w:val="32"/>
          <w:shd w:val="clear" w:color="auto" w:fill="FFFFFF"/>
        </w:rPr>
        <w:t>万元。</w:t>
      </w:r>
    </w:p>
    <w:p w14:paraId="70A26F7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5534CEB">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36.22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与2023年度相比，增加1.57万元，增长4.5%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人员基本工资、津补贴绩效工资、其他社会保障缴费、机关事业单位基本养老保险缴费、职业年金缴费、住房公积金缴费、其他工资福利支出、退休费、生活补助等。</w:t>
      </w:r>
    </w:p>
    <w:p w14:paraId="1897B13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w:t>
      </w:r>
      <w:r>
        <w:rPr>
          <w:rFonts w:ascii="方正仿宋_GBK" w:hAnsi="方正仿宋_GBK" w:eastAsia="方正仿宋_GBK" w:cs="方正仿宋_GBK"/>
          <w:color w:val="auto"/>
          <w:sz w:val="32"/>
          <w:szCs w:val="32"/>
          <w:shd w:val="clear" w:color="auto" w:fill="FFFFFF"/>
        </w:rPr>
        <w:t>经费</w:t>
      </w:r>
      <w:r>
        <w:rPr>
          <w:rFonts w:hint="default" w:ascii="Times New Roman" w:hAnsi="Times New Roman" w:eastAsia="方正仿宋_GBK"/>
          <w:color w:val="auto"/>
          <w:sz w:val="32"/>
          <w:szCs w:val="32"/>
          <w:shd w:val="clear" w:color="auto" w:fill="FFFFFF"/>
        </w:rPr>
        <w:t>3.84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与2023年度相比，减少0.14万元，下降3.5%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厉行节约，减少日常支出。</w:t>
      </w:r>
      <w:r>
        <w:rPr>
          <w:rFonts w:ascii="方正仿宋_GBK" w:hAnsi="方正仿宋_GBK" w:eastAsia="方正仿宋_GBK" w:cs="方正仿宋_GBK"/>
          <w:color w:val="auto"/>
          <w:sz w:val="32"/>
          <w:szCs w:val="32"/>
          <w:shd w:val="clear" w:color="auto" w:fill="FFFFFF"/>
        </w:rPr>
        <w:t>公用经费用途主要包括</w:t>
      </w:r>
      <w:r>
        <w:rPr>
          <w:rFonts w:ascii="方正仿宋_GBK" w:hAnsi="方正仿宋_GBK" w:eastAsia="方正仿宋_GBK" w:cs="方正仿宋_GBK"/>
          <w:color w:val="auto"/>
          <w:sz w:val="32"/>
          <w:szCs w:val="32"/>
        </w:rPr>
        <w:t>办公费、印刷费、水电费、邮电费、差旅费、维修维护费、会议费、公务接待费、劳务费、公车运行</w:t>
      </w:r>
      <w:r>
        <w:rPr>
          <w:rFonts w:ascii="方正仿宋_GBK" w:hAnsi="方正仿宋_GBK" w:eastAsia="方正仿宋_GBK" w:cs="方正仿宋_GBK"/>
          <w:sz w:val="32"/>
          <w:szCs w:val="32"/>
        </w:rPr>
        <w:t>维护费、工会经费、其他交通费用、其他商品服务支出、办公设备购置等。</w:t>
      </w:r>
    </w:p>
    <w:p w14:paraId="7D22727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8F0FA8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年度无政府性基金预算财政拨款收支，与上年一致。</w:t>
      </w:r>
    </w:p>
    <w:p w14:paraId="67ED5C6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3201D2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年度无国有资本经营预算财政拨款支出，与上年一致。</w:t>
      </w:r>
    </w:p>
    <w:p w14:paraId="4BBD71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2711B8B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8F0575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0366A55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6C8303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FF728C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413A5AE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B53D3C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E5A139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768385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378E3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2595BFD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D6BF96A">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与2023年度相比，减少0.03万元，下降60.0%</w:t>
      </w:r>
      <w:r>
        <w:rPr>
          <w:rFonts w:ascii="方正仿宋_GBK" w:hAnsi="方正仿宋_GBK" w:eastAsia="方正仿宋_GBK" w:cs="方正仿宋_GBK"/>
          <w:sz w:val="32"/>
          <w:szCs w:val="32"/>
          <w:shd w:val="clear" w:color="auto" w:fill="FFFFFF"/>
        </w:rPr>
        <w:t>，主要原因是职工公需科目培训费减少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1.15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与2023年度相比，减少1.38万元，下降54.6%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严格控制出差，</w:t>
      </w:r>
      <w:r>
        <w:rPr>
          <w:rFonts w:hint="eastAsia" w:ascii="方正仿宋_GBK" w:hAnsi="方正仿宋_GBK" w:eastAsia="方正仿宋_GBK" w:cs="方正仿宋_GBK"/>
          <w:color w:val="auto"/>
          <w:sz w:val="32"/>
          <w:szCs w:val="32"/>
          <w:shd w:val="clear" w:color="auto" w:fill="FFFFFF"/>
          <w:lang w:eastAsia="zh-CN"/>
        </w:rPr>
        <w:t>出差减少。</w:t>
      </w:r>
    </w:p>
    <w:p w14:paraId="0129ABE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EC6C08B">
      <w:pPr>
        <w:pStyle w:val="5"/>
        <w:snapToGrid w:val="0"/>
        <w:spacing w:before="0" w:beforeAutospacing="0" w:after="0" w:afterAutospacing="0" w:line="600" w:lineRule="exact"/>
        <w:ind w:firstLine="800" w:firstLineChars="25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按照部门决算列报口径，我单位不在机关运行经费统计范围之内。</w:t>
      </w:r>
    </w:p>
    <w:p w14:paraId="00DCDFD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E84BD7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8E7242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27ECE4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358C970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bookmarkStart w:id="0" w:name="_GoBack"/>
      <w:bookmarkEnd w:id="0"/>
      <w:r>
        <w:rPr>
          <w:rStyle w:val="8"/>
          <w:rFonts w:hint="eastAsia" w:ascii="黑体" w:hAnsi="黑体" w:eastAsia="黑体" w:cs="黑体"/>
          <w:sz w:val="32"/>
          <w:szCs w:val="32"/>
          <w:shd w:val="clear" w:color="auto" w:fill="FFFFFF"/>
          <w:lang w:val="en-US" w:eastAsia="zh-CN" w:bidi="ar-SA"/>
        </w:rPr>
        <w:t>五、2024年度预算绩效管理情况说明</w:t>
      </w:r>
    </w:p>
    <w:p w14:paraId="05EEA78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C8ED9A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根据预算绩效管理要求，我单位无项目支出,与新盛镇人民政府部门下级所有二级预算单位合并开展了部门整体绩效自评。</w:t>
      </w:r>
    </w:p>
    <w:p w14:paraId="59589D2C">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（二）单位绩效评价情况</w:t>
      </w:r>
    </w:p>
    <w:p w14:paraId="09934749">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5B1535A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（三）财政绩效评价情况</w:t>
      </w:r>
    </w:p>
    <w:p w14:paraId="75B89F1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1833495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095905F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E612E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138FD0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5C252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837D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A8C85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60FC7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1BCDFB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74B17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301F4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064B1E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48F74E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BBAD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ACE3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74E26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76678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C15F5E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958E46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077F319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9B65D53">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石亚芳    023-53664101</w:t>
      </w:r>
    </w:p>
    <w:tbl>
      <w:tblPr>
        <w:tblStyle w:val="6"/>
        <w:tblW w:w="22160" w:type="dxa"/>
        <w:tblInd w:w="0" w:type="dxa"/>
        <w:shd w:val="clear" w:color="auto" w:fill="auto"/>
        <w:tblLayout w:type="fixed"/>
        <w:tblCellMar>
          <w:top w:w="0" w:type="dxa"/>
          <w:left w:w="0" w:type="dxa"/>
          <w:bottom w:w="0" w:type="dxa"/>
          <w:right w:w="0" w:type="dxa"/>
        </w:tblCellMar>
      </w:tblPr>
      <w:tblGrid>
        <w:gridCol w:w="10321"/>
        <w:gridCol w:w="1558"/>
        <w:gridCol w:w="7515"/>
        <w:gridCol w:w="2766"/>
      </w:tblGrid>
      <w:tr w14:paraId="54E66EC0">
        <w:tblPrEx>
          <w:shd w:val="clear" w:color="auto" w:fill="auto"/>
          <w:tblCellMar>
            <w:top w:w="0" w:type="dxa"/>
            <w:left w:w="0" w:type="dxa"/>
            <w:bottom w:w="0" w:type="dxa"/>
            <w:right w:w="0" w:type="dxa"/>
          </w:tblCellMar>
        </w:tblPrEx>
        <w:trPr>
          <w:trHeight w:val="662" w:hRule="atLeast"/>
        </w:trPr>
        <w:tc>
          <w:tcPr>
            <w:tcW w:w="22160" w:type="dxa"/>
            <w:gridSpan w:val="4"/>
            <w:tcBorders>
              <w:top w:val="nil"/>
              <w:left w:val="nil"/>
              <w:bottom w:val="nil"/>
              <w:right w:val="nil"/>
            </w:tcBorders>
            <w:shd w:val="clear" w:color="auto" w:fill="auto"/>
            <w:noWrap/>
            <w:tcMar>
              <w:top w:w="15" w:type="dxa"/>
              <w:left w:w="15" w:type="dxa"/>
              <w:right w:w="15" w:type="dxa"/>
            </w:tcMar>
            <w:vAlign w:val="bottom"/>
          </w:tcPr>
          <w:p w14:paraId="6F1C5E8D">
            <w:pPr>
              <w:keepNext w:val="0"/>
              <w:keepLines w:val="0"/>
              <w:widowControl/>
              <w:suppressLineNumbers w:val="0"/>
              <w:jc w:val="center"/>
              <w:textAlignment w:val="bottom"/>
              <w:rPr>
                <w:rFonts w:hint="eastAsia" w:ascii="宋体" w:hAnsi="宋体" w:eastAsia="宋体" w:cs="宋体"/>
                <w:b/>
                <w:i w:val="0"/>
                <w:color w:val="auto"/>
                <w:sz w:val="44"/>
                <w:szCs w:val="44"/>
                <w:u w:val="none"/>
              </w:rPr>
            </w:pPr>
            <w:r>
              <w:rPr>
                <w:rFonts w:hint="eastAsia" w:ascii="宋体" w:hAnsi="宋体" w:eastAsia="宋体" w:cs="宋体"/>
                <w:b/>
                <w:i w:val="0"/>
                <w:color w:val="auto"/>
                <w:kern w:val="0"/>
                <w:sz w:val="44"/>
                <w:szCs w:val="44"/>
                <w:u w:val="none"/>
                <w:lang w:val="en-US" w:eastAsia="zh-CN" w:bidi="ar"/>
              </w:rPr>
              <w:t>收入支出决算总表</w:t>
            </w:r>
          </w:p>
        </w:tc>
      </w:tr>
      <w:tr w14:paraId="109D14E1">
        <w:tblPrEx>
          <w:tblCellMar>
            <w:top w:w="0" w:type="dxa"/>
            <w:left w:w="0" w:type="dxa"/>
            <w:bottom w:w="0" w:type="dxa"/>
            <w:right w:w="0" w:type="dxa"/>
          </w:tblCellMar>
        </w:tblPrEx>
        <w:trPr>
          <w:trHeight w:val="339" w:hRule="atLeast"/>
        </w:trPr>
        <w:tc>
          <w:tcPr>
            <w:tcW w:w="10321" w:type="dxa"/>
            <w:tcBorders>
              <w:top w:val="nil"/>
              <w:left w:val="nil"/>
              <w:bottom w:val="nil"/>
              <w:right w:val="nil"/>
            </w:tcBorders>
            <w:shd w:val="clear" w:color="auto" w:fill="auto"/>
            <w:noWrap/>
            <w:tcMar>
              <w:top w:w="15" w:type="dxa"/>
              <w:left w:w="15" w:type="dxa"/>
              <w:right w:w="15" w:type="dxa"/>
            </w:tcMar>
            <w:vAlign w:val="bottom"/>
          </w:tcPr>
          <w:p w14:paraId="343C1CE4">
            <w:pPr>
              <w:rPr>
                <w:rFonts w:hint="eastAsia" w:ascii="Arial" w:hAnsi="Arial" w:eastAsia="宋体" w:cs="Arial"/>
                <w:i w:val="0"/>
                <w:color w:val="auto"/>
                <w:sz w:val="20"/>
                <w:szCs w:val="20"/>
                <w:u w:val="none"/>
              </w:rPr>
            </w:pPr>
          </w:p>
        </w:tc>
        <w:tc>
          <w:tcPr>
            <w:tcW w:w="1558" w:type="dxa"/>
            <w:tcBorders>
              <w:top w:val="nil"/>
              <w:left w:val="nil"/>
              <w:bottom w:val="nil"/>
              <w:right w:val="nil"/>
            </w:tcBorders>
            <w:shd w:val="clear" w:color="auto" w:fill="auto"/>
            <w:noWrap/>
            <w:tcMar>
              <w:top w:w="15" w:type="dxa"/>
              <w:left w:w="15" w:type="dxa"/>
              <w:right w:w="15" w:type="dxa"/>
            </w:tcMar>
            <w:vAlign w:val="bottom"/>
          </w:tcPr>
          <w:p w14:paraId="0BBFA7B6">
            <w:pPr>
              <w:jc w:val="right"/>
              <w:rPr>
                <w:rFonts w:hint="default" w:ascii="Arial" w:hAnsi="Arial" w:eastAsia="宋体" w:cs="Arial"/>
                <w:i w:val="0"/>
                <w:color w:val="auto"/>
                <w:sz w:val="20"/>
                <w:szCs w:val="20"/>
                <w:u w:val="none"/>
              </w:rPr>
            </w:pPr>
          </w:p>
        </w:tc>
        <w:tc>
          <w:tcPr>
            <w:tcW w:w="7515" w:type="dxa"/>
            <w:tcBorders>
              <w:top w:val="nil"/>
              <w:left w:val="nil"/>
              <w:bottom w:val="nil"/>
              <w:right w:val="nil"/>
            </w:tcBorders>
            <w:shd w:val="clear" w:color="auto" w:fill="auto"/>
            <w:noWrap/>
            <w:tcMar>
              <w:top w:w="15" w:type="dxa"/>
              <w:left w:w="15" w:type="dxa"/>
              <w:right w:w="15" w:type="dxa"/>
            </w:tcMar>
            <w:vAlign w:val="bottom"/>
          </w:tcPr>
          <w:p w14:paraId="02ED105A">
            <w:pPr>
              <w:rPr>
                <w:rFonts w:hint="default" w:ascii="Arial" w:hAnsi="Arial" w:eastAsia="宋体" w:cs="Arial"/>
                <w:i w:val="0"/>
                <w:color w:val="auto"/>
                <w:sz w:val="20"/>
                <w:szCs w:val="20"/>
                <w:u w:val="none"/>
              </w:rPr>
            </w:pPr>
          </w:p>
        </w:tc>
        <w:tc>
          <w:tcPr>
            <w:tcW w:w="2766" w:type="dxa"/>
            <w:tcBorders>
              <w:top w:val="nil"/>
              <w:left w:val="nil"/>
              <w:bottom w:val="nil"/>
              <w:right w:val="nil"/>
            </w:tcBorders>
            <w:shd w:val="clear" w:color="auto" w:fill="auto"/>
            <w:noWrap/>
            <w:tcMar>
              <w:top w:w="15" w:type="dxa"/>
              <w:left w:w="15" w:type="dxa"/>
              <w:right w:w="15" w:type="dxa"/>
            </w:tcMar>
            <w:vAlign w:val="bottom"/>
          </w:tcPr>
          <w:p w14:paraId="00F96C25">
            <w:pPr>
              <w:keepNext w:val="0"/>
              <w:keepLines w:val="0"/>
              <w:widowControl/>
              <w:suppressLineNumbers w:val="0"/>
              <w:jc w:val="right"/>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公开01表</w:t>
            </w:r>
          </w:p>
        </w:tc>
      </w:tr>
      <w:tr w14:paraId="69FB5862">
        <w:tblPrEx>
          <w:tblCellMar>
            <w:top w:w="0" w:type="dxa"/>
            <w:left w:w="0" w:type="dxa"/>
            <w:bottom w:w="0" w:type="dxa"/>
            <w:right w:w="0" w:type="dxa"/>
          </w:tblCellMar>
        </w:tblPrEx>
        <w:trPr>
          <w:trHeight w:val="339" w:hRule="atLeast"/>
        </w:trPr>
        <w:tc>
          <w:tcPr>
            <w:tcW w:w="10321" w:type="dxa"/>
            <w:tcBorders>
              <w:top w:val="nil"/>
              <w:left w:val="nil"/>
              <w:bottom w:val="nil"/>
              <w:right w:val="nil"/>
            </w:tcBorders>
            <w:shd w:val="clear" w:color="auto" w:fill="auto"/>
            <w:noWrap/>
            <w:tcMar>
              <w:top w:w="15" w:type="dxa"/>
              <w:left w:w="15" w:type="dxa"/>
              <w:right w:w="15" w:type="dxa"/>
            </w:tcMar>
            <w:vAlign w:val="bottom"/>
          </w:tcPr>
          <w:p w14:paraId="68746B38">
            <w:pPr>
              <w:keepNext w:val="0"/>
              <w:keepLines w:val="0"/>
              <w:widowControl/>
              <w:suppressLineNumbers w:val="0"/>
              <w:jc w:val="left"/>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单位：重庆市梁平区新盛镇退役军人服务站</w:t>
            </w:r>
          </w:p>
        </w:tc>
        <w:tc>
          <w:tcPr>
            <w:tcW w:w="1558" w:type="dxa"/>
            <w:tcBorders>
              <w:top w:val="nil"/>
              <w:left w:val="nil"/>
              <w:bottom w:val="nil"/>
              <w:right w:val="nil"/>
            </w:tcBorders>
            <w:shd w:val="clear" w:color="auto" w:fill="auto"/>
            <w:noWrap/>
            <w:tcMar>
              <w:top w:w="15" w:type="dxa"/>
              <w:left w:w="15" w:type="dxa"/>
              <w:right w:w="15" w:type="dxa"/>
            </w:tcMar>
            <w:vAlign w:val="bottom"/>
          </w:tcPr>
          <w:p w14:paraId="51D6F8B3">
            <w:pPr>
              <w:jc w:val="right"/>
              <w:rPr>
                <w:rFonts w:hint="default" w:ascii="Arial" w:hAnsi="Arial" w:eastAsia="宋体" w:cs="Arial"/>
                <w:i w:val="0"/>
                <w:color w:val="auto"/>
                <w:sz w:val="22"/>
                <w:szCs w:val="22"/>
                <w:u w:val="none"/>
              </w:rPr>
            </w:pPr>
          </w:p>
        </w:tc>
        <w:tc>
          <w:tcPr>
            <w:tcW w:w="7515" w:type="dxa"/>
            <w:tcBorders>
              <w:top w:val="nil"/>
              <w:left w:val="nil"/>
              <w:bottom w:val="nil"/>
              <w:right w:val="nil"/>
            </w:tcBorders>
            <w:shd w:val="clear" w:color="auto" w:fill="auto"/>
            <w:noWrap/>
            <w:tcMar>
              <w:top w:w="15" w:type="dxa"/>
              <w:left w:w="15" w:type="dxa"/>
              <w:right w:w="15" w:type="dxa"/>
            </w:tcMar>
            <w:vAlign w:val="bottom"/>
          </w:tcPr>
          <w:p w14:paraId="6EA28121">
            <w:pPr>
              <w:rPr>
                <w:rFonts w:hint="default" w:ascii="Arial" w:hAnsi="Arial" w:eastAsia="宋体" w:cs="Arial"/>
                <w:i w:val="0"/>
                <w:color w:val="auto"/>
                <w:sz w:val="20"/>
                <w:szCs w:val="20"/>
                <w:u w:val="none"/>
              </w:rPr>
            </w:pPr>
          </w:p>
        </w:tc>
        <w:tc>
          <w:tcPr>
            <w:tcW w:w="2766" w:type="dxa"/>
            <w:tcBorders>
              <w:top w:val="nil"/>
              <w:left w:val="nil"/>
              <w:bottom w:val="nil"/>
              <w:right w:val="nil"/>
            </w:tcBorders>
            <w:shd w:val="clear" w:color="auto" w:fill="auto"/>
            <w:noWrap/>
            <w:tcMar>
              <w:top w:w="15" w:type="dxa"/>
              <w:left w:w="15" w:type="dxa"/>
              <w:right w:w="15" w:type="dxa"/>
            </w:tcMar>
            <w:vAlign w:val="bottom"/>
          </w:tcPr>
          <w:p w14:paraId="3C496417">
            <w:pPr>
              <w:keepNext w:val="0"/>
              <w:keepLines w:val="0"/>
              <w:widowControl/>
              <w:suppressLineNumbers w:val="0"/>
              <w:jc w:val="right"/>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单位：万元</w:t>
            </w:r>
          </w:p>
        </w:tc>
      </w:tr>
      <w:tr w14:paraId="6ED499E3">
        <w:tblPrEx>
          <w:tblCellMar>
            <w:top w:w="0" w:type="dxa"/>
            <w:left w:w="0" w:type="dxa"/>
            <w:bottom w:w="0" w:type="dxa"/>
            <w:right w:w="0" w:type="dxa"/>
          </w:tblCellMar>
        </w:tblPrEx>
        <w:trPr>
          <w:trHeight w:val="349" w:hRule="atLeast"/>
        </w:trPr>
        <w:tc>
          <w:tcPr>
            <w:tcW w:w="118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22A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收入</w:t>
            </w:r>
          </w:p>
        </w:tc>
        <w:tc>
          <w:tcPr>
            <w:tcW w:w="1028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1E22E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支出</w:t>
            </w:r>
          </w:p>
        </w:tc>
      </w:tr>
      <w:tr w14:paraId="2C6A79EC">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75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A181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决算数</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1A81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功能分类科目</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634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决算数</w:t>
            </w:r>
          </w:p>
        </w:tc>
      </w:tr>
      <w:tr w14:paraId="7F06D20F">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B31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一、一般公共预算财政拨款收入</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8CC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40.06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6E4D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一、一般公共服务支出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0EC8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3520636B">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AD5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二、政府性基金预算财政拨款收入</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101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901C7">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二、外交支出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C091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3C57F918">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579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三、国有资本经营预算财政拨款收入</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5204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6800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三、国防支出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51B9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068D695E">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8597">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四、上级补助收入</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932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A92E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四、公共安全支出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7098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2935656D">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75F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五、事业收入</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449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109E">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五、教育支出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189E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656F3143">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0E9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六、经营收入</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AF5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F741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六、科学技术支出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EC39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7A87AC85">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BD5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七、附属单位上缴收入</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111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9F96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七、文化旅游体育与传媒支出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C763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7BB6117C">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4AF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八、其他收入</w:t>
            </w:r>
          </w:p>
        </w:tc>
        <w:tc>
          <w:tcPr>
            <w:tcW w:w="1558" w:type="dxa"/>
            <w:tcBorders>
              <w:top w:val="nil"/>
              <w:left w:val="nil"/>
              <w:bottom w:val="nil"/>
              <w:right w:val="single" w:color="000000" w:sz="4" w:space="0"/>
            </w:tcBorders>
            <w:shd w:val="clear" w:color="auto" w:fill="auto"/>
            <w:noWrap/>
            <w:tcMar>
              <w:top w:w="15" w:type="dxa"/>
              <w:left w:w="15" w:type="dxa"/>
              <w:right w:w="15" w:type="dxa"/>
            </w:tcMar>
            <w:vAlign w:val="center"/>
          </w:tcPr>
          <w:p w14:paraId="326D116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F8FA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八、社会保障和就业支出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ED4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37.56 </w:t>
            </w:r>
          </w:p>
        </w:tc>
      </w:tr>
      <w:tr w14:paraId="5DF95E83">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DA8F">
            <w:pPr>
              <w:jc w:val="left"/>
              <w:rPr>
                <w:rFonts w:hint="eastAsia" w:ascii="宋体" w:hAnsi="宋体" w:eastAsia="宋体" w:cs="宋体"/>
                <w:b/>
                <w:i w:val="0"/>
                <w:color w:val="auto"/>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DC7454">
            <w:pPr>
              <w:jc w:val="right"/>
              <w:rPr>
                <w:rFonts w:hint="default" w:ascii="Arial" w:hAnsi="Arial" w:eastAsia="宋体" w:cs="Arial"/>
                <w:i w:val="0"/>
                <w:color w:val="auto"/>
                <w:sz w:val="20"/>
                <w:szCs w:val="20"/>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ADE4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九、卫生健康支出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468E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1.80 </w:t>
            </w:r>
          </w:p>
        </w:tc>
      </w:tr>
      <w:tr w14:paraId="18AB9555">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CBE9">
            <w:pPr>
              <w:jc w:val="left"/>
              <w:rPr>
                <w:rFonts w:hint="eastAsia" w:ascii="宋体" w:hAnsi="宋体" w:eastAsia="宋体" w:cs="宋体"/>
                <w:b/>
                <w:i w:val="0"/>
                <w:color w:val="auto"/>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4FEB92">
            <w:pPr>
              <w:jc w:val="right"/>
              <w:rPr>
                <w:rFonts w:hint="default" w:ascii="Arial" w:hAnsi="Arial" w:eastAsia="宋体" w:cs="Arial"/>
                <w:i w:val="0"/>
                <w:color w:val="auto"/>
                <w:sz w:val="20"/>
                <w:szCs w:val="20"/>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3D7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十、节能环保支出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DE6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215D3E36">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4245">
            <w:pPr>
              <w:jc w:val="left"/>
              <w:rPr>
                <w:rFonts w:hint="eastAsia" w:ascii="宋体" w:hAnsi="宋体" w:eastAsia="宋体" w:cs="宋体"/>
                <w:b/>
                <w:i w:val="0"/>
                <w:color w:val="auto"/>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93B17">
            <w:pPr>
              <w:jc w:val="right"/>
              <w:rPr>
                <w:rFonts w:hint="default" w:ascii="Arial" w:hAnsi="Arial" w:eastAsia="宋体" w:cs="Arial"/>
                <w:i w:val="0"/>
                <w:color w:val="auto"/>
                <w:sz w:val="20"/>
                <w:szCs w:val="20"/>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399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十一、城乡社区支出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4785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7548B14B">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EE53">
            <w:pPr>
              <w:jc w:val="left"/>
              <w:rPr>
                <w:rFonts w:hint="eastAsia" w:ascii="宋体" w:hAnsi="宋体" w:eastAsia="宋体" w:cs="宋体"/>
                <w:b/>
                <w:i w:val="0"/>
                <w:color w:val="auto"/>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5698CC">
            <w:pPr>
              <w:jc w:val="right"/>
              <w:rPr>
                <w:rFonts w:hint="default" w:ascii="Arial" w:hAnsi="Arial" w:eastAsia="宋体" w:cs="Arial"/>
                <w:i w:val="0"/>
                <w:color w:val="auto"/>
                <w:sz w:val="20"/>
                <w:szCs w:val="20"/>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E816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十二、农林水支出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2F1D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07173539">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3D02">
            <w:pPr>
              <w:jc w:val="left"/>
              <w:rPr>
                <w:rFonts w:hint="eastAsia" w:ascii="宋体" w:hAnsi="宋体" w:eastAsia="宋体" w:cs="宋体"/>
                <w:b/>
                <w:i w:val="0"/>
                <w:color w:val="auto"/>
                <w:sz w:val="22"/>
                <w:szCs w:val="2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F4F6">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51F8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十三、交通运输支出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32227">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26003AB9">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845F">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71D02">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28F5A">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十四、资源勘探工业信息等支出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EAC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28942D32">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D8C6">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8E913">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8218">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十五、商业服务业等支出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4564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49CC685E">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DCE3">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6CF0">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EC53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十六、金融支出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8BB8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32EC4498">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296B">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5798">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F850A">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十七、援助其他地区支出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97F8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313348A6">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2A09">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4949B">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98A9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十八、自然资源海洋气象等支出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D45B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658482DA">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E909">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DE008">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1715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十九、住房保障支出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2773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0.70 </w:t>
            </w:r>
          </w:p>
        </w:tc>
      </w:tr>
      <w:tr w14:paraId="703F0F02">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8AD9">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81CC6">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C21D">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二十、粮油物资储备支出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817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62FBE8B5">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A9C5">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8785">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211B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二十一、国有资本经营预算支出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E6E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3A13CC33">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5CC2">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CDBD">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0628C">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二十二、灾害防治及应急管理支出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220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3B77D0D6">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4FD4">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DEEC8">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920D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二十三、其他支出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E494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1C0675D2">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755C">
            <w:pPr>
              <w:jc w:val="center"/>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A3239">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7D273">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二十四、债务还本支出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5FD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016DF2DD">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59AC">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03AD7">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7C032">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二十五、债务付息支出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628F9">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5A248131">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3BE5">
            <w:pPr>
              <w:jc w:val="left"/>
              <w:rPr>
                <w:rFonts w:hint="eastAsia" w:ascii="宋体" w:hAnsi="宋体" w:eastAsia="宋体" w:cs="宋体"/>
                <w:b/>
                <w:i w:val="0"/>
                <w:color w:val="auto"/>
                <w:sz w:val="22"/>
                <w:szCs w:val="22"/>
                <w:u w:val="none"/>
              </w:rPr>
            </w:pP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03749">
            <w:pPr>
              <w:jc w:val="right"/>
              <w:rPr>
                <w:rFonts w:hint="eastAsia" w:ascii="宋体" w:hAnsi="宋体" w:eastAsia="宋体" w:cs="宋体"/>
                <w:i w:val="0"/>
                <w:color w:val="auto"/>
                <w:sz w:val="22"/>
                <w:szCs w:val="22"/>
                <w:u w:val="none"/>
              </w:rPr>
            </w:pP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5DE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二十六、抗疫特别国债安排的支出</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2CEC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0635B7CC">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508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95EE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40.06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80B25">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64E1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40.06 </w:t>
            </w:r>
          </w:p>
        </w:tc>
      </w:tr>
      <w:tr w14:paraId="5EEB8DBC">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65E9">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使用非财政拨款结余和专用结余</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3D7E3">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16F9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结余分配</w:t>
            </w:r>
          </w:p>
        </w:tc>
        <w:tc>
          <w:tcPr>
            <w:tcW w:w="2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F1C5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2539CF10">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6274">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年初结转和结余</w:t>
            </w:r>
          </w:p>
        </w:tc>
        <w:tc>
          <w:tcPr>
            <w:tcW w:w="1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808A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7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44635">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年末结转和结余</w:t>
            </w:r>
          </w:p>
        </w:tc>
        <w:tc>
          <w:tcPr>
            <w:tcW w:w="2766" w:type="dxa"/>
            <w:tcBorders>
              <w:top w:val="nil"/>
              <w:left w:val="nil"/>
              <w:bottom w:val="nil"/>
              <w:right w:val="single" w:color="000000" w:sz="4" w:space="0"/>
            </w:tcBorders>
            <w:shd w:val="clear" w:color="auto" w:fill="auto"/>
            <w:noWrap/>
            <w:tcMar>
              <w:top w:w="15" w:type="dxa"/>
              <w:left w:w="15" w:type="dxa"/>
              <w:right w:w="15" w:type="dxa"/>
            </w:tcMar>
            <w:vAlign w:val="center"/>
          </w:tcPr>
          <w:p w14:paraId="5BFEAB9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r>
      <w:tr w14:paraId="5C489FDC">
        <w:tblPrEx>
          <w:tblCellMar>
            <w:top w:w="0" w:type="dxa"/>
            <w:left w:w="0" w:type="dxa"/>
            <w:bottom w:w="0" w:type="dxa"/>
            <w:right w:w="0" w:type="dxa"/>
          </w:tblCellMar>
        </w:tblPrEx>
        <w:trPr>
          <w:trHeight w:val="349" w:hRule="atLeast"/>
        </w:trPr>
        <w:tc>
          <w:tcPr>
            <w:tcW w:w="103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E3EB">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58A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40.06 </w:t>
            </w:r>
          </w:p>
        </w:tc>
        <w:tc>
          <w:tcPr>
            <w:tcW w:w="7515" w:type="dxa"/>
            <w:tcBorders>
              <w:top w:val="nil"/>
              <w:left w:val="nil"/>
              <w:bottom w:val="single" w:color="000000" w:sz="4" w:space="0"/>
              <w:right w:val="nil"/>
            </w:tcBorders>
            <w:shd w:val="clear" w:color="auto" w:fill="auto"/>
            <w:noWrap/>
            <w:tcMar>
              <w:top w:w="15" w:type="dxa"/>
              <w:left w:w="15" w:type="dxa"/>
              <w:right w:w="15" w:type="dxa"/>
            </w:tcMar>
            <w:vAlign w:val="center"/>
          </w:tcPr>
          <w:p w14:paraId="61575A1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482F">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40.06 </w:t>
            </w:r>
          </w:p>
        </w:tc>
      </w:tr>
      <w:tr w14:paraId="2EF0088C">
        <w:tblPrEx>
          <w:tblCellMar>
            <w:top w:w="0" w:type="dxa"/>
            <w:left w:w="0" w:type="dxa"/>
            <w:bottom w:w="0" w:type="dxa"/>
            <w:right w:w="0" w:type="dxa"/>
          </w:tblCellMar>
        </w:tblPrEx>
        <w:trPr>
          <w:trHeight w:val="814" w:hRule="atLeast"/>
        </w:trPr>
        <w:tc>
          <w:tcPr>
            <w:tcW w:w="22160" w:type="dxa"/>
            <w:gridSpan w:val="4"/>
            <w:tcBorders>
              <w:top w:val="nil"/>
              <w:left w:val="nil"/>
              <w:bottom w:val="nil"/>
              <w:right w:val="nil"/>
            </w:tcBorders>
            <w:shd w:val="clear" w:color="auto" w:fill="auto"/>
            <w:tcMar>
              <w:top w:w="15" w:type="dxa"/>
              <w:left w:w="15" w:type="dxa"/>
              <w:right w:w="15" w:type="dxa"/>
            </w:tcMar>
            <w:vAlign w:val="center"/>
          </w:tcPr>
          <w:p w14:paraId="7989B76E">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备注：1.本表反映部门本年度的总收支和年末结转结余情况。</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   </w:t>
            </w:r>
          </w:p>
        </w:tc>
      </w:tr>
    </w:tbl>
    <w:p w14:paraId="4439D35C">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E658CC3">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0716" w:type="dxa"/>
        <w:tblInd w:w="0" w:type="dxa"/>
        <w:shd w:val="clear" w:color="auto" w:fill="auto"/>
        <w:tblLayout w:type="fixed"/>
        <w:tblCellMar>
          <w:top w:w="0" w:type="dxa"/>
          <w:left w:w="0" w:type="dxa"/>
          <w:bottom w:w="0" w:type="dxa"/>
          <w:right w:w="0" w:type="dxa"/>
        </w:tblCellMar>
      </w:tblPr>
      <w:tblGrid>
        <w:gridCol w:w="4590"/>
        <w:gridCol w:w="36"/>
        <w:gridCol w:w="36"/>
        <w:gridCol w:w="3550"/>
        <w:gridCol w:w="1629"/>
        <w:gridCol w:w="1629"/>
        <w:gridCol w:w="1471"/>
        <w:gridCol w:w="1471"/>
        <w:gridCol w:w="1471"/>
        <w:gridCol w:w="1471"/>
        <w:gridCol w:w="1471"/>
        <w:gridCol w:w="1891"/>
      </w:tblGrid>
      <w:tr w14:paraId="25572276">
        <w:tblPrEx>
          <w:shd w:val="clear" w:color="auto" w:fill="auto"/>
          <w:tblCellMar>
            <w:top w:w="0" w:type="dxa"/>
            <w:left w:w="0" w:type="dxa"/>
            <w:bottom w:w="0" w:type="dxa"/>
            <w:right w:w="0" w:type="dxa"/>
          </w:tblCellMar>
        </w:tblPrEx>
        <w:trPr>
          <w:trHeight w:val="540" w:hRule="atLeast"/>
        </w:trPr>
        <w:tc>
          <w:tcPr>
            <w:tcW w:w="20716" w:type="dxa"/>
            <w:gridSpan w:val="12"/>
            <w:tcBorders>
              <w:top w:val="nil"/>
              <w:left w:val="nil"/>
              <w:bottom w:val="nil"/>
              <w:right w:val="nil"/>
            </w:tcBorders>
            <w:shd w:val="clear" w:color="auto" w:fill="auto"/>
            <w:noWrap/>
            <w:tcMar>
              <w:top w:w="15" w:type="dxa"/>
              <w:left w:w="15" w:type="dxa"/>
              <w:right w:w="15" w:type="dxa"/>
            </w:tcMar>
            <w:vAlign w:val="bottom"/>
          </w:tcPr>
          <w:p w14:paraId="1ECC3432">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收入决算表</w:t>
            </w:r>
          </w:p>
        </w:tc>
      </w:tr>
      <w:tr w14:paraId="0B36C406">
        <w:tblPrEx>
          <w:tblCellMar>
            <w:top w:w="0" w:type="dxa"/>
            <w:left w:w="0" w:type="dxa"/>
            <w:bottom w:w="0" w:type="dxa"/>
            <w:right w:w="0" w:type="dxa"/>
          </w:tblCellMar>
        </w:tblPrEx>
        <w:trPr>
          <w:trHeight w:val="285" w:hRule="atLeast"/>
        </w:trPr>
        <w:tc>
          <w:tcPr>
            <w:tcW w:w="4590" w:type="dxa"/>
            <w:tcBorders>
              <w:top w:val="nil"/>
              <w:left w:val="nil"/>
              <w:bottom w:val="nil"/>
              <w:right w:val="nil"/>
            </w:tcBorders>
            <w:shd w:val="clear" w:color="auto" w:fill="auto"/>
            <w:noWrap/>
            <w:tcMar>
              <w:top w:w="15" w:type="dxa"/>
              <w:left w:w="15" w:type="dxa"/>
              <w:right w:w="15" w:type="dxa"/>
            </w:tcMar>
            <w:vAlign w:val="bottom"/>
          </w:tcPr>
          <w:p w14:paraId="449A4850">
            <w:pPr>
              <w:rPr>
                <w:rFonts w:hint="eastAsia" w:ascii="Arial" w:hAnsi="Arial" w:eastAsia="宋体" w:cs="Arial"/>
                <w:i w:val="0"/>
                <w:color w:val="000000"/>
                <w:sz w:val="20"/>
                <w:szCs w:val="20"/>
                <w:u w:val="none"/>
              </w:rPr>
            </w:pPr>
          </w:p>
        </w:tc>
        <w:tc>
          <w:tcPr>
            <w:tcW w:w="36" w:type="dxa"/>
            <w:tcBorders>
              <w:top w:val="nil"/>
              <w:left w:val="nil"/>
              <w:bottom w:val="nil"/>
              <w:right w:val="nil"/>
            </w:tcBorders>
            <w:shd w:val="clear" w:color="auto" w:fill="auto"/>
            <w:noWrap/>
            <w:tcMar>
              <w:top w:w="15" w:type="dxa"/>
              <w:left w:w="15" w:type="dxa"/>
              <w:right w:w="15" w:type="dxa"/>
            </w:tcMar>
            <w:vAlign w:val="bottom"/>
          </w:tcPr>
          <w:p w14:paraId="642BA684">
            <w:pPr>
              <w:rPr>
                <w:rFonts w:hint="default" w:ascii="Arial" w:hAnsi="Arial" w:eastAsia="宋体" w:cs="Arial"/>
                <w:i w:val="0"/>
                <w:color w:val="000000"/>
                <w:sz w:val="20"/>
                <w:szCs w:val="20"/>
                <w:u w:val="none"/>
              </w:rPr>
            </w:pPr>
          </w:p>
        </w:tc>
        <w:tc>
          <w:tcPr>
            <w:tcW w:w="36" w:type="dxa"/>
            <w:tcBorders>
              <w:top w:val="nil"/>
              <w:left w:val="nil"/>
              <w:bottom w:val="nil"/>
              <w:right w:val="nil"/>
            </w:tcBorders>
            <w:shd w:val="clear" w:color="auto" w:fill="auto"/>
            <w:noWrap/>
            <w:tcMar>
              <w:top w:w="15" w:type="dxa"/>
              <w:left w:w="15" w:type="dxa"/>
              <w:right w:w="15" w:type="dxa"/>
            </w:tcMar>
            <w:vAlign w:val="bottom"/>
          </w:tcPr>
          <w:p w14:paraId="53AAEDD5">
            <w:pPr>
              <w:rPr>
                <w:rFonts w:hint="default" w:ascii="Arial" w:hAnsi="Arial" w:eastAsia="宋体" w:cs="Arial"/>
                <w:i w:val="0"/>
                <w:color w:val="000000"/>
                <w:sz w:val="20"/>
                <w:szCs w:val="20"/>
                <w:u w:val="none"/>
              </w:rPr>
            </w:pPr>
          </w:p>
        </w:tc>
        <w:tc>
          <w:tcPr>
            <w:tcW w:w="3550" w:type="dxa"/>
            <w:tcBorders>
              <w:top w:val="nil"/>
              <w:left w:val="nil"/>
              <w:bottom w:val="nil"/>
              <w:right w:val="nil"/>
            </w:tcBorders>
            <w:shd w:val="clear" w:color="auto" w:fill="auto"/>
            <w:noWrap/>
            <w:tcMar>
              <w:top w:w="15" w:type="dxa"/>
              <w:left w:w="15" w:type="dxa"/>
              <w:right w:w="15" w:type="dxa"/>
            </w:tcMar>
            <w:vAlign w:val="bottom"/>
          </w:tcPr>
          <w:p w14:paraId="35814C78">
            <w:pPr>
              <w:rPr>
                <w:rFonts w:hint="default" w:ascii="Arial" w:hAnsi="Arial" w:eastAsia="宋体" w:cs="Arial"/>
                <w:i w:val="0"/>
                <w:color w:val="000000"/>
                <w:sz w:val="20"/>
                <w:szCs w:val="20"/>
                <w:u w:val="none"/>
              </w:rPr>
            </w:pPr>
          </w:p>
        </w:tc>
        <w:tc>
          <w:tcPr>
            <w:tcW w:w="1629" w:type="dxa"/>
            <w:tcBorders>
              <w:top w:val="nil"/>
              <w:left w:val="nil"/>
              <w:bottom w:val="nil"/>
              <w:right w:val="nil"/>
            </w:tcBorders>
            <w:shd w:val="clear" w:color="auto" w:fill="auto"/>
            <w:noWrap/>
            <w:tcMar>
              <w:top w:w="15" w:type="dxa"/>
              <w:left w:w="15" w:type="dxa"/>
              <w:right w:w="15" w:type="dxa"/>
            </w:tcMar>
            <w:vAlign w:val="bottom"/>
          </w:tcPr>
          <w:p w14:paraId="20C81C6B">
            <w:pPr>
              <w:rPr>
                <w:rFonts w:hint="default" w:ascii="Arial" w:hAnsi="Arial" w:eastAsia="宋体" w:cs="Arial"/>
                <w:i w:val="0"/>
                <w:color w:val="000000"/>
                <w:sz w:val="20"/>
                <w:szCs w:val="20"/>
                <w:u w:val="none"/>
              </w:rPr>
            </w:pPr>
          </w:p>
        </w:tc>
        <w:tc>
          <w:tcPr>
            <w:tcW w:w="1629" w:type="dxa"/>
            <w:tcBorders>
              <w:top w:val="nil"/>
              <w:left w:val="nil"/>
              <w:bottom w:val="nil"/>
              <w:right w:val="nil"/>
            </w:tcBorders>
            <w:shd w:val="clear" w:color="auto" w:fill="auto"/>
            <w:noWrap/>
            <w:tcMar>
              <w:top w:w="15" w:type="dxa"/>
              <w:left w:w="15" w:type="dxa"/>
              <w:right w:w="15" w:type="dxa"/>
            </w:tcMar>
            <w:vAlign w:val="bottom"/>
          </w:tcPr>
          <w:p w14:paraId="6C5C99CF">
            <w:pPr>
              <w:rPr>
                <w:rFonts w:hint="default" w:ascii="Arial" w:hAnsi="Arial" w:eastAsia="宋体" w:cs="Arial"/>
                <w:i w:val="0"/>
                <w:color w:val="000000"/>
                <w:sz w:val="20"/>
                <w:szCs w:val="20"/>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4B299055">
            <w:pPr>
              <w:rPr>
                <w:rFonts w:hint="default" w:ascii="Arial" w:hAnsi="Arial" w:eastAsia="宋体" w:cs="Arial"/>
                <w:i w:val="0"/>
                <w:color w:val="000000"/>
                <w:sz w:val="20"/>
                <w:szCs w:val="20"/>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644742CC">
            <w:pPr>
              <w:rPr>
                <w:rFonts w:hint="default" w:ascii="Arial" w:hAnsi="Arial" w:eastAsia="宋体" w:cs="Arial"/>
                <w:i w:val="0"/>
                <w:color w:val="000000"/>
                <w:sz w:val="20"/>
                <w:szCs w:val="20"/>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54C6CA03">
            <w:pPr>
              <w:rPr>
                <w:rFonts w:hint="default" w:ascii="Arial" w:hAnsi="Arial" w:eastAsia="宋体" w:cs="Arial"/>
                <w:i w:val="0"/>
                <w:color w:val="000000"/>
                <w:sz w:val="20"/>
                <w:szCs w:val="20"/>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483FCCE7">
            <w:pPr>
              <w:rPr>
                <w:rFonts w:hint="default" w:ascii="Arial" w:hAnsi="Arial" w:eastAsia="宋体" w:cs="Arial"/>
                <w:i w:val="0"/>
                <w:color w:val="000000"/>
                <w:sz w:val="20"/>
                <w:szCs w:val="20"/>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6C6D72F8">
            <w:pPr>
              <w:rPr>
                <w:rFonts w:hint="default" w:ascii="Arial" w:hAnsi="Arial" w:eastAsia="宋体" w:cs="Arial"/>
                <w:i w:val="0"/>
                <w:color w:val="000000"/>
                <w:sz w:val="20"/>
                <w:szCs w:val="20"/>
                <w:u w:val="none"/>
              </w:rPr>
            </w:pPr>
          </w:p>
        </w:tc>
        <w:tc>
          <w:tcPr>
            <w:tcW w:w="1891" w:type="dxa"/>
            <w:tcBorders>
              <w:top w:val="nil"/>
              <w:left w:val="nil"/>
              <w:bottom w:val="nil"/>
              <w:right w:val="nil"/>
            </w:tcBorders>
            <w:shd w:val="clear" w:color="auto" w:fill="auto"/>
            <w:noWrap/>
            <w:tcMar>
              <w:top w:w="15" w:type="dxa"/>
              <w:left w:w="15" w:type="dxa"/>
              <w:right w:w="15" w:type="dxa"/>
            </w:tcMar>
            <w:vAlign w:val="bottom"/>
          </w:tcPr>
          <w:p w14:paraId="79BA9D9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7DB17217">
        <w:tblPrEx>
          <w:tblCellMar>
            <w:top w:w="0" w:type="dxa"/>
            <w:left w:w="0" w:type="dxa"/>
            <w:bottom w:w="0" w:type="dxa"/>
            <w:right w:w="0" w:type="dxa"/>
          </w:tblCellMar>
        </w:tblPrEx>
        <w:trPr>
          <w:trHeight w:val="285" w:hRule="atLeast"/>
        </w:trPr>
        <w:tc>
          <w:tcPr>
            <w:tcW w:w="4590" w:type="dxa"/>
            <w:tcBorders>
              <w:top w:val="nil"/>
              <w:left w:val="nil"/>
              <w:bottom w:val="nil"/>
              <w:right w:val="nil"/>
            </w:tcBorders>
            <w:shd w:val="clear" w:color="auto" w:fill="auto"/>
            <w:noWrap/>
            <w:tcMar>
              <w:top w:w="15" w:type="dxa"/>
              <w:left w:w="15" w:type="dxa"/>
              <w:right w:w="15" w:type="dxa"/>
            </w:tcMar>
            <w:vAlign w:val="bottom"/>
          </w:tcPr>
          <w:p w14:paraId="13C15FC6">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单位：重庆市梁平区新盛镇退役军人服务站</w:t>
            </w:r>
          </w:p>
        </w:tc>
        <w:tc>
          <w:tcPr>
            <w:tcW w:w="36" w:type="dxa"/>
            <w:tcBorders>
              <w:top w:val="nil"/>
              <w:left w:val="nil"/>
              <w:bottom w:val="nil"/>
              <w:right w:val="nil"/>
            </w:tcBorders>
            <w:shd w:val="clear" w:color="auto" w:fill="auto"/>
            <w:noWrap/>
            <w:tcMar>
              <w:top w:w="15" w:type="dxa"/>
              <w:left w:w="15" w:type="dxa"/>
              <w:right w:w="15" w:type="dxa"/>
            </w:tcMar>
            <w:vAlign w:val="bottom"/>
          </w:tcPr>
          <w:p w14:paraId="1AED968D">
            <w:pPr>
              <w:rPr>
                <w:rFonts w:hint="default" w:ascii="Arial" w:hAnsi="Arial" w:eastAsia="宋体" w:cs="Arial"/>
                <w:i w:val="0"/>
                <w:color w:val="000000"/>
                <w:sz w:val="22"/>
                <w:szCs w:val="22"/>
                <w:u w:val="none"/>
              </w:rPr>
            </w:pPr>
          </w:p>
        </w:tc>
        <w:tc>
          <w:tcPr>
            <w:tcW w:w="36" w:type="dxa"/>
            <w:tcBorders>
              <w:top w:val="nil"/>
              <w:left w:val="nil"/>
              <w:bottom w:val="nil"/>
              <w:right w:val="nil"/>
            </w:tcBorders>
            <w:shd w:val="clear" w:color="auto" w:fill="auto"/>
            <w:noWrap/>
            <w:tcMar>
              <w:top w:w="15" w:type="dxa"/>
              <w:left w:w="15" w:type="dxa"/>
              <w:right w:w="15" w:type="dxa"/>
            </w:tcMar>
            <w:vAlign w:val="bottom"/>
          </w:tcPr>
          <w:p w14:paraId="1C4F1C9B">
            <w:pPr>
              <w:rPr>
                <w:rFonts w:hint="default" w:ascii="Arial" w:hAnsi="Arial" w:eastAsia="宋体" w:cs="Arial"/>
                <w:i w:val="0"/>
                <w:color w:val="000000"/>
                <w:sz w:val="22"/>
                <w:szCs w:val="22"/>
                <w:u w:val="none"/>
              </w:rPr>
            </w:pPr>
          </w:p>
        </w:tc>
        <w:tc>
          <w:tcPr>
            <w:tcW w:w="3550" w:type="dxa"/>
            <w:tcBorders>
              <w:top w:val="nil"/>
              <w:left w:val="nil"/>
              <w:bottom w:val="nil"/>
              <w:right w:val="nil"/>
            </w:tcBorders>
            <w:shd w:val="clear" w:color="auto" w:fill="auto"/>
            <w:noWrap/>
            <w:tcMar>
              <w:top w:w="15" w:type="dxa"/>
              <w:left w:w="15" w:type="dxa"/>
              <w:right w:w="15" w:type="dxa"/>
            </w:tcMar>
            <w:vAlign w:val="bottom"/>
          </w:tcPr>
          <w:p w14:paraId="0E8FBAD2">
            <w:pPr>
              <w:rPr>
                <w:rFonts w:hint="default" w:ascii="Arial" w:hAnsi="Arial" w:eastAsia="宋体" w:cs="Arial"/>
                <w:i w:val="0"/>
                <w:color w:val="000000"/>
                <w:sz w:val="22"/>
                <w:szCs w:val="22"/>
                <w:u w:val="none"/>
              </w:rPr>
            </w:pPr>
          </w:p>
        </w:tc>
        <w:tc>
          <w:tcPr>
            <w:tcW w:w="1629" w:type="dxa"/>
            <w:tcBorders>
              <w:top w:val="nil"/>
              <w:left w:val="nil"/>
              <w:bottom w:val="nil"/>
              <w:right w:val="nil"/>
            </w:tcBorders>
            <w:shd w:val="clear" w:color="auto" w:fill="auto"/>
            <w:noWrap/>
            <w:tcMar>
              <w:top w:w="15" w:type="dxa"/>
              <w:left w:w="15" w:type="dxa"/>
              <w:right w:w="15" w:type="dxa"/>
            </w:tcMar>
            <w:vAlign w:val="bottom"/>
          </w:tcPr>
          <w:p w14:paraId="66AA6144">
            <w:pPr>
              <w:rPr>
                <w:rFonts w:hint="default" w:ascii="Arial" w:hAnsi="Arial" w:eastAsia="宋体" w:cs="Arial"/>
                <w:i w:val="0"/>
                <w:color w:val="000000"/>
                <w:sz w:val="22"/>
                <w:szCs w:val="22"/>
                <w:u w:val="none"/>
              </w:rPr>
            </w:pPr>
          </w:p>
        </w:tc>
        <w:tc>
          <w:tcPr>
            <w:tcW w:w="1629" w:type="dxa"/>
            <w:tcBorders>
              <w:top w:val="nil"/>
              <w:left w:val="nil"/>
              <w:bottom w:val="nil"/>
              <w:right w:val="nil"/>
            </w:tcBorders>
            <w:shd w:val="clear" w:color="auto" w:fill="auto"/>
            <w:noWrap/>
            <w:tcMar>
              <w:top w:w="15" w:type="dxa"/>
              <w:left w:w="15" w:type="dxa"/>
              <w:right w:w="15" w:type="dxa"/>
            </w:tcMar>
            <w:vAlign w:val="bottom"/>
          </w:tcPr>
          <w:p w14:paraId="5DD12F63">
            <w:pPr>
              <w:rPr>
                <w:rFonts w:hint="default" w:ascii="Arial" w:hAnsi="Arial" w:eastAsia="宋体" w:cs="Arial"/>
                <w:i w:val="0"/>
                <w:color w:val="000000"/>
                <w:sz w:val="22"/>
                <w:szCs w:val="22"/>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6C8C19E3">
            <w:pPr>
              <w:rPr>
                <w:rFonts w:hint="default" w:ascii="Arial" w:hAnsi="Arial" w:eastAsia="宋体" w:cs="Arial"/>
                <w:i w:val="0"/>
                <w:color w:val="000000"/>
                <w:sz w:val="22"/>
                <w:szCs w:val="22"/>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3513EAD1">
            <w:pPr>
              <w:rPr>
                <w:rFonts w:hint="default" w:ascii="Arial" w:hAnsi="Arial" w:eastAsia="宋体" w:cs="Arial"/>
                <w:i w:val="0"/>
                <w:color w:val="000000"/>
                <w:sz w:val="22"/>
                <w:szCs w:val="22"/>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15F1AD8E">
            <w:pPr>
              <w:rPr>
                <w:rFonts w:hint="default" w:ascii="Arial" w:hAnsi="Arial" w:eastAsia="宋体" w:cs="Arial"/>
                <w:i w:val="0"/>
                <w:color w:val="000000"/>
                <w:sz w:val="22"/>
                <w:szCs w:val="22"/>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5226A4FC">
            <w:pPr>
              <w:rPr>
                <w:rFonts w:hint="default" w:ascii="Arial" w:hAnsi="Arial" w:eastAsia="宋体" w:cs="Arial"/>
                <w:i w:val="0"/>
                <w:color w:val="000000"/>
                <w:sz w:val="22"/>
                <w:szCs w:val="22"/>
                <w:u w:val="none"/>
              </w:rPr>
            </w:pPr>
          </w:p>
        </w:tc>
        <w:tc>
          <w:tcPr>
            <w:tcW w:w="1471" w:type="dxa"/>
            <w:tcBorders>
              <w:top w:val="nil"/>
              <w:left w:val="nil"/>
              <w:bottom w:val="nil"/>
              <w:right w:val="nil"/>
            </w:tcBorders>
            <w:shd w:val="clear" w:color="auto" w:fill="auto"/>
            <w:noWrap/>
            <w:tcMar>
              <w:top w:w="15" w:type="dxa"/>
              <w:left w:w="15" w:type="dxa"/>
              <w:right w:w="15" w:type="dxa"/>
            </w:tcMar>
            <w:vAlign w:val="bottom"/>
          </w:tcPr>
          <w:p w14:paraId="65CA3495">
            <w:pPr>
              <w:rPr>
                <w:rFonts w:hint="default" w:ascii="Arial" w:hAnsi="Arial" w:eastAsia="宋体" w:cs="Arial"/>
                <w:i w:val="0"/>
                <w:color w:val="000000"/>
                <w:sz w:val="22"/>
                <w:szCs w:val="22"/>
                <w:u w:val="none"/>
              </w:rPr>
            </w:pPr>
          </w:p>
        </w:tc>
        <w:tc>
          <w:tcPr>
            <w:tcW w:w="1891" w:type="dxa"/>
            <w:tcBorders>
              <w:top w:val="nil"/>
              <w:left w:val="nil"/>
              <w:bottom w:val="nil"/>
              <w:right w:val="nil"/>
            </w:tcBorders>
            <w:shd w:val="clear" w:color="auto" w:fill="auto"/>
            <w:noWrap/>
            <w:tcMar>
              <w:top w:w="15" w:type="dxa"/>
              <w:left w:w="15" w:type="dxa"/>
              <w:right w:w="15" w:type="dxa"/>
            </w:tcMar>
            <w:vAlign w:val="bottom"/>
          </w:tcPr>
          <w:p w14:paraId="3535AC5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29465106">
        <w:tblPrEx>
          <w:tblCellMar>
            <w:top w:w="0" w:type="dxa"/>
            <w:left w:w="0" w:type="dxa"/>
            <w:bottom w:w="0" w:type="dxa"/>
            <w:right w:w="0" w:type="dxa"/>
          </w:tblCellMar>
        </w:tblPrEx>
        <w:trPr>
          <w:trHeight w:val="405" w:hRule="atLeast"/>
        </w:trPr>
        <w:tc>
          <w:tcPr>
            <w:tcW w:w="8212"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FF95E98">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1F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76B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1CC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29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BA4752">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A0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663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F21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6A6932DF">
        <w:tblPrEx>
          <w:tblCellMar>
            <w:top w:w="0" w:type="dxa"/>
            <w:left w:w="0" w:type="dxa"/>
            <w:bottom w:w="0" w:type="dxa"/>
            <w:right w:w="0" w:type="dxa"/>
          </w:tblCellMar>
        </w:tblPrEx>
        <w:trPr>
          <w:trHeight w:val="308" w:hRule="atLeast"/>
        </w:trPr>
        <w:tc>
          <w:tcPr>
            <w:tcW w:w="4662" w:type="dxa"/>
            <w:gridSpan w:val="3"/>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D7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5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CF573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7765C">
            <w:pPr>
              <w:jc w:val="center"/>
              <w:rPr>
                <w:rFonts w:hint="eastAsia" w:ascii="宋体" w:hAnsi="宋体" w:eastAsia="宋体" w:cs="宋体"/>
                <w:b/>
                <w:i w:val="0"/>
                <w:color w:val="000000"/>
                <w:sz w:val="22"/>
                <w:szCs w:val="22"/>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1D4D">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46DD4">
            <w:pPr>
              <w:jc w:val="center"/>
              <w:rPr>
                <w:rFonts w:hint="eastAsia" w:ascii="宋体" w:hAnsi="宋体" w:eastAsia="宋体" w:cs="宋体"/>
                <w:b/>
                <w:i w:val="0"/>
                <w:color w:val="000000"/>
                <w:sz w:val="22"/>
                <w:szCs w:val="22"/>
                <w:u w:val="none"/>
              </w:rPr>
            </w:pP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80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80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D3B6E">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97C3">
            <w:pPr>
              <w:jc w:val="center"/>
              <w:rPr>
                <w:rFonts w:hint="eastAsia" w:ascii="宋体" w:hAnsi="宋体" w:eastAsia="宋体" w:cs="宋体"/>
                <w:b/>
                <w:i w:val="0"/>
                <w:color w:val="000000"/>
                <w:sz w:val="22"/>
                <w:szCs w:val="22"/>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419E">
            <w:pPr>
              <w:jc w:val="center"/>
              <w:rPr>
                <w:rFonts w:hint="eastAsia" w:ascii="宋体" w:hAnsi="宋体" w:eastAsia="宋体" w:cs="宋体"/>
                <w:b/>
                <w:i w:val="0"/>
                <w:color w:val="000000"/>
                <w:sz w:val="22"/>
                <w:szCs w:val="22"/>
                <w:u w:val="none"/>
              </w:rPr>
            </w:pPr>
          </w:p>
        </w:tc>
      </w:tr>
      <w:tr w14:paraId="5FBBC6BD">
        <w:tblPrEx>
          <w:tblCellMar>
            <w:top w:w="0" w:type="dxa"/>
            <w:left w:w="0" w:type="dxa"/>
            <w:bottom w:w="0" w:type="dxa"/>
            <w:right w:w="0" w:type="dxa"/>
          </w:tblCellMar>
        </w:tblPrEx>
        <w:trPr>
          <w:trHeight w:val="308" w:hRule="atLeast"/>
        </w:trPr>
        <w:tc>
          <w:tcPr>
            <w:tcW w:w="4662"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5072">
            <w:pPr>
              <w:jc w:val="center"/>
              <w:rPr>
                <w:rFonts w:hint="eastAsia" w:ascii="宋体" w:hAnsi="宋体" w:eastAsia="宋体" w:cs="宋体"/>
                <w:b/>
                <w:i w:val="0"/>
                <w:color w:val="000000"/>
                <w:sz w:val="22"/>
                <w:szCs w:val="22"/>
                <w:u w:val="none"/>
              </w:rPr>
            </w:pPr>
          </w:p>
        </w:tc>
        <w:tc>
          <w:tcPr>
            <w:tcW w:w="35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E36BAA">
            <w:pPr>
              <w:jc w:val="center"/>
              <w:rPr>
                <w:rFonts w:hint="eastAsia" w:ascii="宋体" w:hAnsi="宋体" w:eastAsia="宋体" w:cs="宋体"/>
                <w:b/>
                <w:i w:val="0"/>
                <w:color w:val="000000"/>
                <w:sz w:val="22"/>
                <w:szCs w:val="22"/>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896F">
            <w:pPr>
              <w:jc w:val="center"/>
              <w:rPr>
                <w:rFonts w:hint="eastAsia" w:ascii="宋体" w:hAnsi="宋体" w:eastAsia="宋体" w:cs="宋体"/>
                <w:b/>
                <w:i w:val="0"/>
                <w:color w:val="000000"/>
                <w:sz w:val="22"/>
                <w:szCs w:val="22"/>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B4468">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D234">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5F9E7">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58279">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63AB5">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5DD07">
            <w:pPr>
              <w:jc w:val="center"/>
              <w:rPr>
                <w:rFonts w:hint="eastAsia" w:ascii="宋体" w:hAnsi="宋体" w:eastAsia="宋体" w:cs="宋体"/>
                <w:b/>
                <w:i w:val="0"/>
                <w:color w:val="000000"/>
                <w:sz w:val="22"/>
                <w:szCs w:val="22"/>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D4EB">
            <w:pPr>
              <w:jc w:val="center"/>
              <w:rPr>
                <w:rFonts w:hint="eastAsia" w:ascii="宋体" w:hAnsi="宋体" w:eastAsia="宋体" w:cs="宋体"/>
                <w:b/>
                <w:i w:val="0"/>
                <w:color w:val="000000"/>
                <w:sz w:val="22"/>
                <w:szCs w:val="22"/>
                <w:u w:val="none"/>
              </w:rPr>
            </w:pPr>
          </w:p>
        </w:tc>
      </w:tr>
      <w:tr w14:paraId="4826E427">
        <w:tblPrEx>
          <w:tblCellMar>
            <w:top w:w="0" w:type="dxa"/>
            <w:left w:w="0" w:type="dxa"/>
            <w:bottom w:w="0" w:type="dxa"/>
            <w:right w:w="0" w:type="dxa"/>
          </w:tblCellMar>
        </w:tblPrEx>
        <w:trPr>
          <w:trHeight w:val="308" w:hRule="atLeast"/>
        </w:trPr>
        <w:tc>
          <w:tcPr>
            <w:tcW w:w="4662"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C5F1">
            <w:pPr>
              <w:jc w:val="center"/>
              <w:rPr>
                <w:rFonts w:hint="eastAsia" w:ascii="宋体" w:hAnsi="宋体" w:eastAsia="宋体" w:cs="宋体"/>
                <w:b/>
                <w:i w:val="0"/>
                <w:color w:val="000000"/>
                <w:sz w:val="22"/>
                <w:szCs w:val="22"/>
                <w:u w:val="none"/>
              </w:rPr>
            </w:pPr>
          </w:p>
        </w:tc>
        <w:tc>
          <w:tcPr>
            <w:tcW w:w="35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F22F04">
            <w:pPr>
              <w:jc w:val="center"/>
              <w:rPr>
                <w:rFonts w:hint="eastAsia" w:ascii="宋体" w:hAnsi="宋体" w:eastAsia="宋体" w:cs="宋体"/>
                <w:b/>
                <w:i w:val="0"/>
                <w:color w:val="000000"/>
                <w:sz w:val="22"/>
                <w:szCs w:val="22"/>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DD7E">
            <w:pPr>
              <w:jc w:val="center"/>
              <w:rPr>
                <w:rFonts w:hint="eastAsia" w:ascii="宋体" w:hAnsi="宋体" w:eastAsia="宋体" w:cs="宋体"/>
                <w:b/>
                <w:i w:val="0"/>
                <w:color w:val="000000"/>
                <w:sz w:val="22"/>
                <w:szCs w:val="22"/>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4A13">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A134">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497F7">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A318">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F7B4">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F039">
            <w:pPr>
              <w:jc w:val="center"/>
              <w:rPr>
                <w:rFonts w:hint="eastAsia" w:ascii="宋体" w:hAnsi="宋体" w:eastAsia="宋体" w:cs="宋体"/>
                <w:b/>
                <w:i w:val="0"/>
                <w:color w:val="000000"/>
                <w:sz w:val="22"/>
                <w:szCs w:val="22"/>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9FD86">
            <w:pPr>
              <w:jc w:val="center"/>
              <w:rPr>
                <w:rFonts w:hint="eastAsia" w:ascii="宋体" w:hAnsi="宋体" w:eastAsia="宋体" w:cs="宋体"/>
                <w:b/>
                <w:i w:val="0"/>
                <w:color w:val="000000"/>
                <w:sz w:val="22"/>
                <w:szCs w:val="22"/>
                <w:u w:val="none"/>
              </w:rPr>
            </w:pPr>
          </w:p>
        </w:tc>
      </w:tr>
      <w:tr w14:paraId="0626C079">
        <w:tblPrEx>
          <w:tblCellMar>
            <w:top w:w="0" w:type="dxa"/>
            <w:left w:w="0" w:type="dxa"/>
            <w:bottom w:w="0" w:type="dxa"/>
            <w:right w:w="0" w:type="dxa"/>
          </w:tblCellMar>
        </w:tblPrEx>
        <w:trPr>
          <w:trHeight w:val="308" w:hRule="atLeast"/>
        </w:trPr>
        <w:tc>
          <w:tcPr>
            <w:tcW w:w="4662" w:type="dxa"/>
            <w:gridSpan w:val="3"/>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7B37">
            <w:pPr>
              <w:jc w:val="center"/>
              <w:rPr>
                <w:rFonts w:hint="eastAsia" w:ascii="宋体" w:hAnsi="宋体" w:eastAsia="宋体" w:cs="宋体"/>
                <w:b/>
                <w:i w:val="0"/>
                <w:color w:val="000000"/>
                <w:sz w:val="22"/>
                <w:szCs w:val="22"/>
                <w:u w:val="none"/>
              </w:rPr>
            </w:pPr>
          </w:p>
        </w:tc>
        <w:tc>
          <w:tcPr>
            <w:tcW w:w="35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9394E6">
            <w:pPr>
              <w:jc w:val="center"/>
              <w:rPr>
                <w:rFonts w:hint="eastAsia" w:ascii="宋体" w:hAnsi="宋体" w:eastAsia="宋体" w:cs="宋体"/>
                <w:b/>
                <w:i w:val="0"/>
                <w:color w:val="000000"/>
                <w:sz w:val="22"/>
                <w:szCs w:val="22"/>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95EA">
            <w:pPr>
              <w:jc w:val="center"/>
              <w:rPr>
                <w:rFonts w:hint="eastAsia" w:ascii="宋体" w:hAnsi="宋体" w:eastAsia="宋体" w:cs="宋体"/>
                <w:b/>
                <w:i w:val="0"/>
                <w:color w:val="000000"/>
                <w:sz w:val="22"/>
                <w:szCs w:val="22"/>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FFBD">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BC44">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32C9">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505D">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3DB8">
            <w:pPr>
              <w:jc w:val="center"/>
              <w:rPr>
                <w:rFonts w:hint="eastAsia" w:ascii="宋体" w:hAnsi="宋体" w:eastAsia="宋体" w:cs="宋体"/>
                <w:b/>
                <w:i w:val="0"/>
                <w:color w:val="000000"/>
                <w:sz w:val="22"/>
                <w:szCs w:val="22"/>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95F3">
            <w:pPr>
              <w:jc w:val="center"/>
              <w:rPr>
                <w:rFonts w:hint="eastAsia" w:ascii="宋体" w:hAnsi="宋体" w:eastAsia="宋体" w:cs="宋体"/>
                <w:b/>
                <w:i w:val="0"/>
                <w:color w:val="000000"/>
                <w:sz w:val="22"/>
                <w:szCs w:val="22"/>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BBEE0">
            <w:pPr>
              <w:jc w:val="center"/>
              <w:rPr>
                <w:rFonts w:hint="eastAsia" w:ascii="宋体" w:hAnsi="宋体" w:eastAsia="宋体" w:cs="宋体"/>
                <w:b/>
                <w:i w:val="0"/>
                <w:color w:val="000000"/>
                <w:sz w:val="22"/>
                <w:szCs w:val="22"/>
                <w:u w:val="none"/>
              </w:rPr>
            </w:pPr>
          </w:p>
        </w:tc>
      </w:tr>
      <w:tr w14:paraId="118CF755">
        <w:tblPrEx>
          <w:tblCellMar>
            <w:top w:w="0" w:type="dxa"/>
            <w:left w:w="0" w:type="dxa"/>
            <w:bottom w:w="0" w:type="dxa"/>
            <w:right w:w="0" w:type="dxa"/>
          </w:tblCellMar>
        </w:tblPrEx>
        <w:trPr>
          <w:trHeight w:val="308" w:hRule="atLeast"/>
        </w:trPr>
        <w:tc>
          <w:tcPr>
            <w:tcW w:w="821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7F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FE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40.06</w:t>
            </w:r>
          </w:p>
        </w:tc>
        <w:tc>
          <w:tcPr>
            <w:tcW w:w="1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87C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40.06</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095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B2D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232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D05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663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BD4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166E1C8A">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F93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5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47F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FFD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37.56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916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37.56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512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4D8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33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16C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A4F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1E8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F57736C">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9D1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35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C03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C23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5.45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685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5.45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E20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87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E5E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A12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F6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57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4034AD2">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54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F6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4F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4F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3.63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20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27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54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09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7F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1C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AB26B10">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62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4E6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0B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1D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1.82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D3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E8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14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40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0E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A3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7BD01B">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395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35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709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F59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32.11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938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32.11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6E7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AE7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F46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E6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CF8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49C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0CCDD78">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C3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3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68C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38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32.11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64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32.11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FB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21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63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A2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2B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65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E32FBC">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C31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5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0D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6BA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1.80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16B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1.80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C1D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FD0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52B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B4F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E5A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458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EE0ABA8">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627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35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146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66F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1.80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1B5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1.80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9E7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C8E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895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96F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2AE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A7D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AEC5B73">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DD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5F0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01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1.48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83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1.48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72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52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44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07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89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48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7E7D58B">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D1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C89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A1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0.32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3C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0.32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75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2F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5A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C6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95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44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CD0DE76">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297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5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1A1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D93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0.70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B67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0.70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814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366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D6F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A7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F7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B27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856A731">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816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35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A9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7E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0.70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D25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0.70 </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11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ACA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FC5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EA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4A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E2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46C3E7CE">
        <w:tblPrEx>
          <w:tblCellMar>
            <w:top w:w="0" w:type="dxa"/>
            <w:left w:w="0" w:type="dxa"/>
            <w:bottom w:w="0" w:type="dxa"/>
            <w:right w:w="0" w:type="dxa"/>
          </w:tblCellMar>
        </w:tblPrEx>
        <w:trPr>
          <w:trHeight w:val="308" w:hRule="atLeast"/>
        </w:trPr>
        <w:tc>
          <w:tcPr>
            <w:tcW w:w="46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A1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5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07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E7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5B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40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8D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73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10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94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A3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0A7960B">
        <w:tblPrEx>
          <w:tblCellMar>
            <w:top w:w="0" w:type="dxa"/>
            <w:left w:w="0" w:type="dxa"/>
            <w:bottom w:w="0" w:type="dxa"/>
            <w:right w:w="0" w:type="dxa"/>
          </w:tblCellMar>
        </w:tblPrEx>
        <w:trPr>
          <w:trHeight w:val="960" w:hRule="atLeast"/>
        </w:trPr>
        <w:tc>
          <w:tcPr>
            <w:tcW w:w="20716" w:type="dxa"/>
            <w:gridSpan w:val="12"/>
            <w:tcBorders>
              <w:top w:val="nil"/>
              <w:left w:val="nil"/>
              <w:bottom w:val="nil"/>
              <w:right w:val="nil"/>
            </w:tcBorders>
            <w:shd w:val="clear" w:color="auto" w:fill="auto"/>
            <w:tcMar>
              <w:top w:w="15" w:type="dxa"/>
              <w:left w:w="15" w:type="dxa"/>
              <w:right w:w="15" w:type="dxa"/>
            </w:tcMar>
            <w:vAlign w:val="center"/>
          </w:tcPr>
          <w:p w14:paraId="45C88D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备注：1.本表反映部门本年度取得的各项收入情况。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bl>
    <w:p w14:paraId="41AC1C4A">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1580" w:type="dxa"/>
        <w:tblInd w:w="0" w:type="dxa"/>
        <w:shd w:val="clear" w:color="auto" w:fill="auto"/>
        <w:tblLayout w:type="fixed"/>
        <w:tblCellMar>
          <w:top w:w="0" w:type="dxa"/>
          <w:left w:w="0" w:type="dxa"/>
          <w:bottom w:w="0" w:type="dxa"/>
          <w:right w:w="0" w:type="dxa"/>
        </w:tblCellMar>
      </w:tblPr>
      <w:tblGrid>
        <w:gridCol w:w="5843"/>
        <w:gridCol w:w="92"/>
        <w:gridCol w:w="22"/>
        <w:gridCol w:w="115"/>
        <w:gridCol w:w="4519"/>
        <w:gridCol w:w="1863"/>
        <w:gridCol w:w="1864"/>
        <w:gridCol w:w="1671"/>
        <w:gridCol w:w="1670"/>
        <w:gridCol w:w="1672"/>
        <w:gridCol w:w="2249"/>
      </w:tblGrid>
      <w:tr w14:paraId="7E5FE453">
        <w:tblPrEx>
          <w:shd w:val="clear" w:color="auto" w:fill="auto"/>
          <w:tblCellMar>
            <w:top w:w="0" w:type="dxa"/>
            <w:left w:w="0" w:type="dxa"/>
            <w:bottom w:w="0" w:type="dxa"/>
            <w:right w:w="0" w:type="dxa"/>
          </w:tblCellMar>
        </w:tblPrEx>
        <w:trPr>
          <w:trHeight w:val="686" w:hRule="atLeast"/>
        </w:trPr>
        <w:tc>
          <w:tcPr>
            <w:tcW w:w="21580" w:type="dxa"/>
            <w:gridSpan w:val="11"/>
            <w:tcBorders>
              <w:top w:val="nil"/>
              <w:left w:val="nil"/>
              <w:bottom w:val="nil"/>
              <w:right w:val="nil"/>
            </w:tcBorders>
            <w:shd w:val="clear" w:color="auto" w:fill="auto"/>
            <w:noWrap/>
            <w:tcMar>
              <w:top w:w="15" w:type="dxa"/>
              <w:left w:w="15" w:type="dxa"/>
              <w:right w:w="15" w:type="dxa"/>
            </w:tcMar>
            <w:vAlign w:val="bottom"/>
          </w:tcPr>
          <w:p w14:paraId="2BD62915">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支出决算表</w:t>
            </w:r>
          </w:p>
        </w:tc>
      </w:tr>
      <w:tr w14:paraId="2E4AF148">
        <w:tblPrEx>
          <w:tblCellMar>
            <w:top w:w="0" w:type="dxa"/>
            <w:left w:w="0" w:type="dxa"/>
            <w:bottom w:w="0" w:type="dxa"/>
            <w:right w:w="0" w:type="dxa"/>
          </w:tblCellMar>
        </w:tblPrEx>
        <w:trPr>
          <w:trHeight w:val="351" w:hRule="atLeast"/>
        </w:trPr>
        <w:tc>
          <w:tcPr>
            <w:tcW w:w="5843" w:type="dxa"/>
            <w:tcBorders>
              <w:top w:val="nil"/>
              <w:left w:val="nil"/>
              <w:bottom w:val="nil"/>
              <w:right w:val="nil"/>
            </w:tcBorders>
            <w:shd w:val="clear" w:color="auto" w:fill="auto"/>
            <w:noWrap/>
            <w:tcMar>
              <w:top w:w="15" w:type="dxa"/>
              <w:left w:w="15" w:type="dxa"/>
              <w:right w:w="15" w:type="dxa"/>
            </w:tcMar>
            <w:vAlign w:val="bottom"/>
          </w:tcPr>
          <w:p w14:paraId="33A111F6">
            <w:pPr>
              <w:rPr>
                <w:rFonts w:hint="eastAsia" w:ascii="Arial" w:hAnsi="Arial" w:eastAsia="宋体" w:cs="Arial"/>
                <w:i w:val="0"/>
                <w:color w:val="000000"/>
                <w:sz w:val="20"/>
                <w:szCs w:val="20"/>
                <w:u w:val="none"/>
              </w:rPr>
            </w:pPr>
          </w:p>
        </w:tc>
        <w:tc>
          <w:tcPr>
            <w:tcW w:w="114" w:type="dxa"/>
            <w:gridSpan w:val="2"/>
            <w:tcBorders>
              <w:top w:val="nil"/>
              <w:left w:val="nil"/>
              <w:bottom w:val="nil"/>
              <w:right w:val="nil"/>
            </w:tcBorders>
            <w:shd w:val="clear" w:color="auto" w:fill="auto"/>
            <w:noWrap/>
            <w:tcMar>
              <w:top w:w="15" w:type="dxa"/>
              <w:left w:w="15" w:type="dxa"/>
              <w:right w:w="15" w:type="dxa"/>
            </w:tcMar>
            <w:vAlign w:val="bottom"/>
          </w:tcPr>
          <w:p w14:paraId="568B293F">
            <w:pPr>
              <w:rPr>
                <w:rFonts w:hint="default" w:ascii="Arial" w:hAnsi="Arial" w:eastAsia="宋体" w:cs="Arial"/>
                <w:i w:val="0"/>
                <w:color w:val="000000"/>
                <w:sz w:val="20"/>
                <w:szCs w:val="20"/>
                <w:u w:val="none"/>
              </w:rPr>
            </w:pPr>
          </w:p>
        </w:tc>
        <w:tc>
          <w:tcPr>
            <w:tcW w:w="115" w:type="dxa"/>
            <w:tcBorders>
              <w:top w:val="nil"/>
              <w:left w:val="nil"/>
              <w:bottom w:val="nil"/>
              <w:right w:val="nil"/>
            </w:tcBorders>
            <w:shd w:val="clear" w:color="auto" w:fill="auto"/>
            <w:noWrap/>
            <w:tcMar>
              <w:top w:w="15" w:type="dxa"/>
              <w:left w:w="15" w:type="dxa"/>
              <w:right w:w="15" w:type="dxa"/>
            </w:tcMar>
            <w:vAlign w:val="bottom"/>
          </w:tcPr>
          <w:p w14:paraId="2A7D6209">
            <w:pPr>
              <w:rPr>
                <w:rFonts w:hint="default" w:ascii="Arial" w:hAnsi="Arial" w:eastAsia="宋体" w:cs="Arial"/>
                <w:i w:val="0"/>
                <w:color w:val="000000"/>
                <w:sz w:val="20"/>
                <w:szCs w:val="20"/>
                <w:u w:val="none"/>
              </w:rPr>
            </w:pPr>
          </w:p>
        </w:tc>
        <w:tc>
          <w:tcPr>
            <w:tcW w:w="4519" w:type="dxa"/>
            <w:tcBorders>
              <w:top w:val="nil"/>
              <w:left w:val="nil"/>
              <w:bottom w:val="nil"/>
              <w:right w:val="nil"/>
            </w:tcBorders>
            <w:shd w:val="clear" w:color="auto" w:fill="auto"/>
            <w:noWrap/>
            <w:tcMar>
              <w:top w:w="15" w:type="dxa"/>
              <w:left w:w="15" w:type="dxa"/>
              <w:right w:w="15" w:type="dxa"/>
            </w:tcMar>
            <w:vAlign w:val="bottom"/>
          </w:tcPr>
          <w:p w14:paraId="62B4A73D">
            <w:pPr>
              <w:rPr>
                <w:rFonts w:hint="default" w:ascii="Arial" w:hAnsi="Arial" w:eastAsia="宋体"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783D7BD4">
            <w:pPr>
              <w:rPr>
                <w:rFonts w:hint="default" w:ascii="Arial" w:hAnsi="Arial" w:eastAsia="宋体" w:cs="Arial"/>
                <w:i w:val="0"/>
                <w:color w:val="000000"/>
                <w:sz w:val="20"/>
                <w:szCs w:val="20"/>
                <w:u w:val="none"/>
              </w:rPr>
            </w:pPr>
          </w:p>
        </w:tc>
        <w:tc>
          <w:tcPr>
            <w:tcW w:w="1864" w:type="dxa"/>
            <w:tcBorders>
              <w:top w:val="nil"/>
              <w:left w:val="nil"/>
              <w:bottom w:val="nil"/>
              <w:right w:val="nil"/>
            </w:tcBorders>
            <w:shd w:val="clear" w:color="auto" w:fill="auto"/>
            <w:noWrap/>
            <w:tcMar>
              <w:top w:w="15" w:type="dxa"/>
              <w:left w:w="15" w:type="dxa"/>
              <w:right w:w="15" w:type="dxa"/>
            </w:tcMar>
            <w:vAlign w:val="bottom"/>
          </w:tcPr>
          <w:p w14:paraId="3D4EA26A">
            <w:pPr>
              <w:rPr>
                <w:rFonts w:hint="default" w:ascii="Arial" w:hAnsi="Arial" w:eastAsia="宋体" w:cs="Arial"/>
                <w:i w:val="0"/>
                <w:color w:val="000000"/>
                <w:sz w:val="20"/>
                <w:szCs w:val="20"/>
                <w:u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7ACA6F77">
            <w:pPr>
              <w:rPr>
                <w:rFonts w:hint="default" w:ascii="Arial" w:hAnsi="Arial" w:eastAsia="宋体" w:cs="Arial"/>
                <w:i w:val="0"/>
                <w:color w:val="000000"/>
                <w:sz w:val="20"/>
                <w:szCs w:val="20"/>
                <w:u w:val="none"/>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11AD4A3D">
            <w:pPr>
              <w:rPr>
                <w:rFonts w:hint="default" w:ascii="Arial" w:hAnsi="Arial" w:eastAsia="宋体" w:cs="Arial"/>
                <w:i w:val="0"/>
                <w:color w:val="000000"/>
                <w:sz w:val="20"/>
                <w:szCs w:val="20"/>
                <w:u w:val="none"/>
              </w:rPr>
            </w:pPr>
          </w:p>
        </w:tc>
        <w:tc>
          <w:tcPr>
            <w:tcW w:w="1672" w:type="dxa"/>
            <w:tcBorders>
              <w:top w:val="nil"/>
              <w:left w:val="nil"/>
              <w:bottom w:val="nil"/>
              <w:right w:val="nil"/>
            </w:tcBorders>
            <w:shd w:val="clear" w:color="auto" w:fill="auto"/>
            <w:noWrap/>
            <w:tcMar>
              <w:top w:w="15" w:type="dxa"/>
              <w:left w:w="15" w:type="dxa"/>
              <w:right w:w="15" w:type="dxa"/>
            </w:tcMar>
            <w:vAlign w:val="bottom"/>
          </w:tcPr>
          <w:p w14:paraId="3C5C2952">
            <w:pPr>
              <w:rPr>
                <w:rFonts w:hint="default" w:ascii="Arial" w:hAnsi="Arial" w:eastAsia="宋体" w:cs="Arial"/>
                <w:i w:val="0"/>
                <w:color w:val="000000"/>
                <w:sz w:val="20"/>
                <w:szCs w:val="20"/>
                <w:u w:val="none"/>
              </w:rPr>
            </w:pPr>
          </w:p>
        </w:tc>
        <w:tc>
          <w:tcPr>
            <w:tcW w:w="2249" w:type="dxa"/>
            <w:tcBorders>
              <w:top w:val="nil"/>
              <w:left w:val="nil"/>
              <w:bottom w:val="nil"/>
              <w:right w:val="nil"/>
            </w:tcBorders>
            <w:shd w:val="clear" w:color="auto" w:fill="auto"/>
            <w:noWrap/>
            <w:tcMar>
              <w:top w:w="15" w:type="dxa"/>
              <w:left w:w="15" w:type="dxa"/>
              <w:right w:w="15" w:type="dxa"/>
            </w:tcMar>
            <w:vAlign w:val="bottom"/>
          </w:tcPr>
          <w:p w14:paraId="103B051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49D010B4">
        <w:tblPrEx>
          <w:tblCellMar>
            <w:top w:w="0" w:type="dxa"/>
            <w:left w:w="0" w:type="dxa"/>
            <w:bottom w:w="0" w:type="dxa"/>
            <w:right w:w="0" w:type="dxa"/>
          </w:tblCellMar>
        </w:tblPrEx>
        <w:trPr>
          <w:trHeight w:val="351" w:hRule="atLeast"/>
        </w:trPr>
        <w:tc>
          <w:tcPr>
            <w:tcW w:w="5843" w:type="dxa"/>
            <w:tcBorders>
              <w:top w:val="nil"/>
              <w:left w:val="nil"/>
              <w:bottom w:val="nil"/>
              <w:right w:val="nil"/>
            </w:tcBorders>
            <w:shd w:val="clear" w:color="auto" w:fill="auto"/>
            <w:noWrap/>
            <w:tcMar>
              <w:top w:w="15" w:type="dxa"/>
              <w:left w:w="15" w:type="dxa"/>
              <w:right w:w="15" w:type="dxa"/>
            </w:tcMar>
            <w:vAlign w:val="bottom"/>
          </w:tcPr>
          <w:p w14:paraId="04AB9AB2">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单位：重庆市梁平区新盛镇退役军人服务站</w:t>
            </w:r>
          </w:p>
        </w:tc>
        <w:tc>
          <w:tcPr>
            <w:tcW w:w="114" w:type="dxa"/>
            <w:gridSpan w:val="2"/>
            <w:tcBorders>
              <w:top w:val="nil"/>
              <w:left w:val="nil"/>
              <w:bottom w:val="nil"/>
              <w:right w:val="nil"/>
            </w:tcBorders>
            <w:shd w:val="clear" w:color="auto" w:fill="auto"/>
            <w:noWrap/>
            <w:tcMar>
              <w:top w:w="15" w:type="dxa"/>
              <w:left w:w="15" w:type="dxa"/>
              <w:right w:w="15" w:type="dxa"/>
            </w:tcMar>
            <w:vAlign w:val="bottom"/>
          </w:tcPr>
          <w:p w14:paraId="1B572393">
            <w:pPr>
              <w:rPr>
                <w:rFonts w:hint="default" w:ascii="Arial" w:hAnsi="Arial" w:eastAsia="宋体" w:cs="Arial"/>
                <w:i w:val="0"/>
                <w:color w:val="000000"/>
                <w:sz w:val="22"/>
                <w:szCs w:val="22"/>
                <w:u w:val="none"/>
              </w:rPr>
            </w:pPr>
          </w:p>
        </w:tc>
        <w:tc>
          <w:tcPr>
            <w:tcW w:w="115" w:type="dxa"/>
            <w:tcBorders>
              <w:top w:val="nil"/>
              <w:left w:val="nil"/>
              <w:bottom w:val="nil"/>
              <w:right w:val="nil"/>
            </w:tcBorders>
            <w:shd w:val="clear" w:color="auto" w:fill="auto"/>
            <w:noWrap/>
            <w:tcMar>
              <w:top w:w="15" w:type="dxa"/>
              <w:left w:w="15" w:type="dxa"/>
              <w:right w:w="15" w:type="dxa"/>
            </w:tcMar>
            <w:vAlign w:val="bottom"/>
          </w:tcPr>
          <w:p w14:paraId="2BD1D5F6">
            <w:pPr>
              <w:rPr>
                <w:rFonts w:hint="default" w:ascii="Arial" w:hAnsi="Arial" w:eastAsia="宋体" w:cs="Arial"/>
                <w:i w:val="0"/>
                <w:color w:val="000000"/>
                <w:sz w:val="22"/>
                <w:szCs w:val="22"/>
                <w:u w:val="none"/>
              </w:rPr>
            </w:pPr>
          </w:p>
        </w:tc>
        <w:tc>
          <w:tcPr>
            <w:tcW w:w="4519" w:type="dxa"/>
            <w:tcBorders>
              <w:top w:val="nil"/>
              <w:left w:val="nil"/>
              <w:bottom w:val="nil"/>
              <w:right w:val="nil"/>
            </w:tcBorders>
            <w:shd w:val="clear" w:color="auto" w:fill="auto"/>
            <w:noWrap/>
            <w:tcMar>
              <w:top w:w="15" w:type="dxa"/>
              <w:left w:w="15" w:type="dxa"/>
              <w:right w:w="15" w:type="dxa"/>
            </w:tcMar>
            <w:vAlign w:val="bottom"/>
          </w:tcPr>
          <w:p w14:paraId="3BFA4208">
            <w:pPr>
              <w:rPr>
                <w:rFonts w:hint="default" w:ascii="Arial" w:hAnsi="Arial" w:eastAsia="宋体" w:cs="Arial"/>
                <w:i w:val="0"/>
                <w:color w:val="000000"/>
                <w:sz w:val="22"/>
                <w:szCs w:val="22"/>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3449CFCD">
            <w:pPr>
              <w:rPr>
                <w:rFonts w:hint="default" w:ascii="Arial" w:hAnsi="Arial" w:eastAsia="宋体" w:cs="Arial"/>
                <w:i w:val="0"/>
                <w:color w:val="000000"/>
                <w:sz w:val="22"/>
                <w:szCs w:val="22"/>
                <w:u w:val="none"/>
              </w:rPr>
            </w:pPr>
          </w:p>
        </w:tc>
        <w:tc>
          <w:tcPr>
            <w:tcW w:w="1864" w:type="dxa"/>
            <w:tcBorders>
              <w:top w:val="nil"/>
              <w:left w:val="nil"/>
              <w:bottom w:val="nil"/>
              <w:right w:val="nil"/>
            </w:tcBorders>
            <w:shd w:val="clear" w:color="auto" w:fill="auto"/>
            <w:noWrap/>
            <w:tcMar>
              <w:top w:w="15" w:type="dxa"/>
              <w:left w:w="15" w:type="dxa"/>
              <w:right w:w="15" w:type="dxa"/>
            </w:tcMar>
            <w:vAlign w:val="bottom"/>
          </w:tcPr>
          <w:p w14:paraId="03BA561E">
            <w:pPr>
              <w:rPr>
                <w:rFonts w:hint="default" w:ascii="Arial" w:hAnsi="Arial" w:eastAsia="宋体" w:cs="Arial"/>
                <w:i w:val="0"/>
                <w:color w:val="000000"/>
                <w:sz w:val="22"/>
                <w:szCs w:val="22"/>
                <w:u w:val="none"/>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3C83818E">
            <w:pPr>
              <w:rPr>
                <w:rFonts w:hint="default" w:ascii="Arial" w:hAnsi="Arial" w:eastAsia="宋体" w:cs="Arial"/>
                <w:i w:val="0"/>
                <w:color w:val="000000"/>
                <w:sz w:val="22"/>
                <w:szCs w:val="22"/>
                <w:u w:val="none"/>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48C82FE5">
            <w:pPr>
              <w:rPr>
                <w:rFonts w:hint="default" w:ascii="Arial" w:hAnsi="Arial" w:eastAsia="宋体" w:cs="Arial"/>
                <w:i w:val="0"/>
                <w:color w:val="000000"/>
                <w:sz w:val="22"/>
                <w:szCs w:val="22"/>
                <w:u w:val="none"/>
              </w:rPr>
            </w:pPr>
          </w:p>
        </w:tc>
        <w:tc>
          <w:tcPr>
            <w:tcW w:w="1672" w:type="dxa"/>
            <w:tcBorders>
              <w:top w:val="nil"/>
              <w:left w:val="nil"/>
              <w:bottom w:val="nil"/>
              <w:right w:val="nil"/>
            </w:tcBorders>
            <w:shd w:val="clear" w:color="auto" w:fill="auto"/>
            <w:noWrap/>
            <w:tcMar>
              <w:top w:w="15" w:type="dxa"/>
              <w:left w:w="15" w:type="dxa"/>
              <w:right w:w="15" w:type="dxa"/>
            </w:tcMar>
            <w:vAlign w:val="bottom"/>
          </w:tcPr>
          <w:p w14:paraId="5A3413D6">
            <w:pPr>
              <w:rPr>
                <w:rFonts w:hint="default" w:ascii="Arial" w:hAnsi="Arial" w:eastAsia="宋体" w:cs="Arial"/>
                <w:i w:val="0"/>
                <w:color w:val="000000"/>
                <w:sz w:val="22"/>
                <w:szCs w:val="22"/>
                <w:u w:val="none"/>
              </w:rPr>
            </w:pPr>
          </w:p>
        </w:tc>
        <w:tc>
          <w:tcPr>
            <w:tcW w:w="2249" w:type="dxa"/>
            <w:tcBorders>
              <w:top w:val="nil"/>
              <w:left w:val="nil"/>
              <w:bottom w:val="nil"/>
              <w:right w:val="nil"/>
            </w:tcBorders>
            <w:shd w:val="clear" w:color="auto" w:fill="auto"/>
            <w:noWrap/>
            <w:tcMar>
              <w:top w:w="15" w:type="dxa"/>
              <w:left w:w="15" w:type="dxa"/>
              <w:right w:w="15" w:type="dxa"/>
            </w:tcMar>
            <w:vAlign w:val="bottom"/>
          </w:tcPr>
          <w:p w14:paraId="7EA5740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71161647">
        <w:tblPrEx>
          <w:tblCellMar>
            <w:top w:w="0" w:type="dxa"/>
            <w:left w:w="0" w:type="dxa"/>
            <w:bottom w:w="0" w:type="dxa"/>
            <w:right w:w="0" w:type="dxa"/>
          </w:tblCellMar>
        </w:tblPrEx>
        <w:trPr>
          <w:trHeight w:val="362" w:hRule="atLeast"/>
        </w:trPr>
        <w:tc>
          <w:tcPr>
            <w:tcW w:w="105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C4918">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5F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A5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289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A95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238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87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008E611E">
        <w:tblPrEx>
          <w:tblCellMar>
            <w:top w:w="0" w:type="dxa"/>
            <w:left w:w="0" w:type="dxa"/>
            <w:bottom w:w="0" w:type="dxa"/>
            <w:right w:w="0" w:type="dxa"/>
          </w:tblCellMar>
        </w:tblPrEx>
        <w:trPr>
          <w:trHeight w:val="317" w:hRule="atLeast"/>
        </w:trPr>
        <w:tc>
          <w:tcPr>
            <w:tcW w:w="5935" w:type="dxa"/>
            <w:gridSpan w:val="2"/>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DD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656" w:type="dxa"/>
            <w:gridSpan w:val="3"/>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D7AA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413B">
            <w:pPr>
              <w:jc w:val="center"/>
              <w:rPr>
                <w:rFonts w:hint="eastAsia" w:ascii="宋体" w:hAnsi="宋体" w:eastAsia="宋体" w:cs="宋体"/>
                <w:b/>
                <w:i w:val="0"/>
                <w:color w:val="000000"/>
                <w:sz w:val="22"/>
                <w:szCs w:val="22"/>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0822">
            <w:pPr>
              <w:jc w:val="center"/>
              <w:rPr>
                <w:rFonts w:hint="eastAsia" w:ascii="宋体" w:hAnsi="宋体" w:eastAsia="宋体" w:cs="宋体"/>
                <w:b/>
                <w:i w:val="0"/>
                <w:color w:val="000000"/>
                <w:sz w:val="22"/>
                <w:szCs w:val="22"/>
                <w:u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0A316">
            <w:pPr>
              <w:jc w:val="center"/>
              <w:rPr>
                <w:rFonts w:hint="eastAsia" w:ascii="宋体" w:hAnsi="宋体" w:eastAsia="宋体" w:cs="宋体"/>
                <w:b/>
                <w:i w:val="0"/>
                <w:color w:val="000000"/>
                <w:sz w:val="22"/>
                <w:szCs w:val="22"/>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7F313">
            <w:pPr>
              <w:jc w:val="center"/>
              <w:rPr>
                <w:rFonts w:hint="eastAsia" w:ascii="宋体" w:hAnsi="宋体" w:eastAsia="宋体" w:cs="宋体"/>
                <w:b/>
                <w:i w:val="0"/>
                <w:color w:val="000000"/>
                <w:sz w:val="22"/>
                <w:szCs w:val="22"/>
                <w:u w:val="none"/>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8585">
            <w:pPr>
              <w:jc w:val="center"/>
              <w:rPr>
                <w:rFonts w:hint="eastAsia" w:ascii="宋体" w:hAnsi="宋体" w:eastAsia="宋体" w:cs="宋体"/>
                <w:b/>
                <w:i w:val="0"/>
                <w:color w:val="000000"/>
                <w:sz w:val="22"/>
                <w:szCs w:val="22"/>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68D62">
            <w:pPr>
              <w:jc w:val="center"/>
              <w:rPr>
                <w:rFonts w:hint="eastAsia" w:ascii="宋体" w:hAnsi="宋体" w:eastAsia="宋体" w:cs="宋体"/>
                <w:b/>
                <w:i w:val="0"/>
                <w:color w:val="000000"/>
                <w:sz w:val="22"/>
                <w:szCs w:val="22"/>
                <w:u w:val="none"/>
              </w:rPr>
            </w:pPr>
          </w:p>
        </w:tc>
      </w:tr>
      <w:tr w14:paraId="589EDE94">
        <w:tblPrEx>
          <w:tblCellMar>
            <w:top w:w="0" w:type="dxa"/>
            <w:left w:w="0" w:type="dxa"/>
            <w:bottom w:w="0" w:type="dxa"/>
            <w:right w:w="0" w:type="dxa"/>
          </w:tblCellMar>
        </w:tblPrEx>
        <w:trPr>
          <w:trHeight w:val="317" w:hRule="atLeast"/>
        </w:trPr>
        <w:tc>
          <w:tcPr>
            <w:tcW w:w="5935"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7642">
            <w:pPr>
              <w:jc w:val="center"/>
              <w:rPr>
                <w:rFonts w:hint="eastAsia" w:ascii="宋体" w:hAnsi="宋体" w:eastAsia="宋体" w:cs="宋体"/>
                <w:b/>
                <w:i w:val="0"/>
                <w:color w:val="000000"/>
                <w:sz w:val="22"/>
                <w:szCs w:val="22"/>
                <w:u w:val="none"/>
              </w:rPr>
            </w:pPr>
          </w:p>
        </w:tc>
        <w:tc>
          <w:tcPr>
            <w:tcW w:w="4656" w:type="dxa"/>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AA89D0">
            <w:pPr>
              <w:jc w:val="center"/>
              <w:rPr>
                <w:rFonts w:hint="eastAsia" w:ascii="宋体" w:hAnsi="宋体" w:eastAsia="宋体" w:cs="宋体"/>
                <w:b/>
                <w:i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9CE6D">
            <w:pPr>
              <w:jc w:val="center"/>
              <w:rPr>
                <w:rFonts w:hint="eastAsia" w:ascii="宋体" w:hAnsi="宋体" w:eastAsia="宋体" w:cs="宋体"/>
                <w:b/>
                <w:i w:val="0"/>
                <w:color w:val="000000"/>
                <w:sz w:val="22"/>
                <w:szCs w:val="22"/>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38F28">
            <w:pPr>
              <w:jc w:val="center"/>
              <w:rPr>
                <w:rFonts w:hint="eastAsia" w:ascii="宋体" w:hAnsi="宋体" w:eastAsia="宋体" w:cs="宋体"/>
                <w:b/>
                <w:i w:val="0"/>
                <w:color w:val="000000"/>
                <w:sz w:val="22"/>
                <w:szCs w:val="22"/>
                <w:u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5293">
            <w:pPr>
              <w:jc w:val="center"/>
              <w:rPr>
                <w:rFonts w:hint="eastAsia" w:ascii="宋体" w:hAnsi="宋体" w:eastAsia="宋体" w:cs="宋体"/>
                <w:b/>
                <w:i w:val="0"/>
                <w:color w:val="000000"/>
                <w:sz w:val="22"/>
                <w:szCs w:val="22"/>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C9D15">
            <w:pPr>
              <w:jc w:val="center"/>
              <w:rPr>
                <w:rFonts w:hint="eastAsia" w:ascii="宋体" w:hAnsi="宋体" w:eastAsia="宋体" w:cs="宋体"/>
                <w:b/>
                <w:i w:val="0"/>
                <w:color w:val="000000"/>
                <w:sz w:val="22"/>
                <w:szCs w:val="22"/>
                <w:u w:val="none"/>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08B85">
            <w:pPr>
              <w:jc w:val="center"/>
              <w:rPr>
                <w:rFonts w:hint="eastAsia" w:ascii="宋体" w:hAnsi="宋体" w:eastAsia="宋体" w:cs="宋体"/>
                <w:b/>
                <w:i w:val="0"/>
                <w:color w:val="000000"/>
                <w:sz w:val="22"/>
                <w:szCs w:val="22"/>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9AC2E">
            <w:pPr>
              <w:jc w:val="center"/>
              <w:rPr>
                <w:rFonts w:hint="eastAsia" w:ascii="宋体" w:hAnsi="宋体" w:eastAsia="宋体" w:cs="宋体"/>
                <w:b/>
                <w:i w:val="0"/>
                <w:color w:val="000000"/>
                <w:sz w:val="22"/>
                <w:szCs w:val="22"/>
                <w:u w:val="none"/>
              </w:rPr>
            </w:pPr>
          </w:p>
        </w:tc>
      </w:tr>
      <w:tr w14:paraId="7A09479A">
        <w:tblPrEx>
          <w:tblCellMar>
            <w:top w:w="0" w:type="dxa"/>
            <w:left w:w="0" w:type="dxa"/>
            <w:bottom w:w="0" w:type="dxa"/>
            <w:right w:w="0" w:type="dxa"/>
          </w:tblCellMar>
        </w:tblPrEx>
        <w:trPr>
          <w:trHeight w:val="317" w:hRule="atLeast"/>
        </w:trPr>
        <w:tc>
          <w:tcPr>
            <w:tcW w:w="5935"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0DCF">
            <w:pPr>
              <w:jc w:val="center"/>
              <w:rPr>
                <w:rFonts w:hint="eastAsia" w:ascii="宋体" w:hAnsi="宋体" w:eastAsia="宋体" w:cs="宋体"/>
                <w:b/>
                <w:i w:val="0"/>
                <w:color w:val="000000"/>
                <w:sz w:val="22"/>
                <w:szCs w:val="22"/>
                <w:u w:val="none"/>
              </w:rPr>
            </w:pPr>
          </w:p>
        </w:tc>
        <w:tc>
          <w:tcPr>
            <w:tcW w:w="4656" w:type="dxa"/>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E45343">
            <w:pPr>
              <w:jc w:val="center"/>
              <w:rPr>
                <w:rFonts w:hint="eastAsia" w:ascii="宋体" w:hAnsi="宋体" w:eastAsia="宋体" w:cs="宋体"/>
                <w:b/>
                <w:i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149CA">
            <w:pPr>
              <w:jc w:val="center"/>
              <w:rPr>
                <w:rFonts w:hint="eastAsia" w:ascii="宋体" w:hAnsi="宋体" w:eastAsia="宋体" w:cs="宋体"/>
                <w:b/>
                <w:i w:val="0"/>
                <w:color w:val="000000"/>
                <w:sz w:val="22"/>
                <w:szCs w:val="22"/>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27D8">
            <w:pPr>
              <w:jc w:val="center"/>
              <w:rPr>
                <w:rFonts w:hint="eastAsia" w:ascii="宋体" w:hAnsi="宋体" w:eastAsia="宋体" w:cs="宋体"/>
                <w:b/>
                <w:i w:val="0"/>
                <w:color w:val="000000"/>
                <w:sz w:val="22"/>
                <w:szCs w:val="22"/>
                <w:u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A49B">
            <w:pPr>
              <w:jc w:val="center"/>
              <w:rPr>
                <w:rFonts w:hint="eastAsia" w:ascii="宋体" w:hAnsi="宋体" w:eastAsia="宋体" w:cs="宋体"/>
                <w:b/>
                <w:i w:val="0"/>
                <w:color w:val="000000"/>
                <w:sz w:val="22"/>
                <w:szCs w:val="22"/>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7B32">
            <w:pPr>
              <w:jc w:val="center"/>
              <w:rPr>
                <w:rFonts w:hint="eastAsia" w:ascii="宋体" w:hAnsi="宋体" w:eastAsia="宋体" w:cs="宋体"/>
                <w:b/>
                <w:i w:val="0"/>
                <w:color w:val="000000"/>
                <w:sz w:val="22"/>
                <w:szCs w:val="22"/>
                <w:u w:val="none"/>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DC59">
            <w:pPr>
              <w:jc w:val="center"/>
              <w:rPr>
                <w:rFonts w:hint="eastAsia" w:ascii="宋体" w:hAnsi="宋体" w:eastAsia="宋体" w:cs="宋体"/>
                <w:b/>
                <w:i w:val="0"/>
                <w:color w:val="000000"/>
                <w:sz w:val="22"/>
                <w:szCs w:val="22"/>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4EEE">
            <w:pPr>
              <w:jc w:val="center"/>
              <w:rPr>
                <w:rFonts w:hint="eastAsia" w:ascii="宋体" w:hAnsi="宋体" w:eastAsia="宋体" w:cs="宋体"/>
                <w:b/>
                <w:i w:val="0"/>
                <w:color w:val="000000"/>
                <w:sz w:val="22"/>
                <w:szCs w:val="22"/>
                <w:u w:val="none"/>
              </w:rPr>
            </w:pPr>
          </w:p>
        </w:tc>
      </w:tr>
      <w:tr w14:paraId="02F8ED91">
        <w:tblPrEx>
          <w:tblCellMar>
            <w:top w:w="0" w:type="dxa"/>
            <w:left w:w="0" w:type="dxa"/>
            <w:bottom w:w="0" w:type="dxa"/>
            <w:right w:w="0" w:type="dxa"/>
          </w:tblCellMar>
        </w:tblPrEx>
        <w:trPr>
          <w:trHeight w:val="317" w:hRule="atLeast"/>
        </w:trPr>
        <w:tc>
          <w:tcPr>
            <w:tcW w:w="5935"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2D52">
            <w:pPr>
              <w:jc w:val="center"/>
              <w:rPr>
                <w:rFonts w:hint="eastAsia" w:ascii="宋体" w:hAnsi="宋体" w:eastAsia="宋体" w:cs="宋体"/>
                <w:b/>
                <w:i w:val="0"/>
                <w:color w:val="000000"/>
                <w:sz w:val="22"/>
                <w:szCs w:val="22"/>
                <w:u w:val="none"/>
              </w:rPr>
            </w:pPr>
          </w:p>
        </w:tc>
        <w:tc>
          <w:tcPr>
            <w:tcW w:w="4656" w:type="dxa"/>
            <w:gridSpan w:val="3"/>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4DB422">
            <w:pPr>
              <w:jc w:val="center"/>
              <w:rPr>
                <w:rFonts w:hint="eastAsia" w:ascii="宋体" w:hAnsi="宋体" w:eastAsia="宋体" w:cs="宋体"/>
                <w:b/>
                <w:i w:val="0"/>
                <w:color w:val="000000"/>
                <w:sz w:val="22"/>
                <w:szCs w:val="22"/>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9D18">
            <w:pPr>
              <w:jc w:val="center"/>
              <w:rPr>
                <w:rFonts w:hint="eastAsia" w:ascii="宋体" w:hAnsi="宋体" w:eastAsia="宋体" w:cs="宋体"/>
                <w:b/>
                <w:i w:val="0"/>
                <w:color w:val="000000"/>
                <w:sz w:val="22"/>
                <w:szCs w:val="22"/>
                <w:u w:val="none"/>
              </w:rPr>
            </w:pP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BDD1">
            <w:pPr>
              <w:jc w:val="center"/>
              <w:rPr>
                <w:rFonts w:hint="eastAsia" w:ascii="宋体" w:hAnsi="宋体" w:eastAsia="宋体" w:cs="宋体"/>
                <w:b/>
                <w:i w:val="0"/>
                <w:color w:val="000000"/>
                <w:sz w:val="22"/>
                <w:szCs w:val="22"/>
                <w:u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CE9C">
            <w:pPr>
              <w:jc w:val="center"/>
              <w:rPr>
                <w:rFonts w:hint="eastAsia" w:ascii="宋体" w:hAnsi="宋体" w:eastAsia="宋体" w:cs="宋体"/>
                <w:b/>
                <w:i w:val="0"/>
                <w:color w:val="000000"/>
                <w:sz w:val="22"/>
                <w:szCs w:val="22"/>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14EB">
            <w:pPr>
              <w:jc w:val="center"/>
              <w:rPr>
                <w:rFonts w:hint="eastAsia" w:ascii="宋体" w:hAnsi="宋体" w:eastAsia="宋体" w:cs="宋体"/>
                <w:b/>
                <w:i w:val="0"/>
                <w:color w:val="000000"/>
                <w:sz w:val="22"/>
                <w:szCs w:val="22"/>
                <w:u w:val="none"/>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240EE">
            <w:pPr>
              <w:jc w:val="center"/>
              <w:rPr>
                <w:rFonts w:hint="eastAsia" w:ascii="宋体" w:hAnsi="宋体" w:eastAsia="宋体" w:cs="宋体"/>
                <w:b/>
                <w:i w:val="0"/>
                <w:color w:val="000000"/>
                <w:sz w:val="22"/>
                <w:szCs w:val="22"/>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8482">
            <w:pPr>
              <w:jc w:val="center"/>
              <w:rPr>
                <w:rFonts w:hint="eastAsia" w:ascii="宋体" w:hAnsi="宋体" w:eastAsia="宋体" w:cs="宋体"/>
                <w:b/>
                <w:i w:val="0"/>
                <w:color w:val="000000"/>
                <w:sz w:val="22"/>
                <w:szCs w:val="22"/>
                <w:u w:val="none"/>
              </w:rPr>
            </w:pPr>
          </w:p>
        </w:tc>
      </w:tr>
      <w:tr w14:paraId="611C5593">
        <w:tblPrEx>
          <w:tblCellMar>
            <w:top w:w="0" w:type="dxa"/>
            <w:left w:w="0" w:type="dxa"/>
            <w:bottom w:w="0" w:type="dxa"/>
            <w:right w:w="0" w:type="dxa"/>
          </w:tblCellMar>
        </w:tblPrEx>
        <w:trPr>
          <w:trHeight w:val="362" w:hRule="atLeast"/>
        </w:trPr>
        <w:tc>
          <w:tcPr>
            <w:tcW w:w="105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22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38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40.06</w:t>
            </w: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F5D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40.06</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F74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A20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DD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80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3C00513E">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E92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183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1B4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37.56</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DC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37.56</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F2A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7FB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FE6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BD6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6C4DB643">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CA4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FF5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CFC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5.45</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9F8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5.45</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511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92C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014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8C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D54AB64">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39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24C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44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DA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71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9D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CD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26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10B10E1">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1B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000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E3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D7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2B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23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55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B0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73D5CB4">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9F3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78B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200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32.11</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C8E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32.11</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9E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1B2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D5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AF4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4C65747">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A5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4ED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C0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32.11</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C8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32.11</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AE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C1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AB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C5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31F3B7F">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049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417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606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32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EA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B8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DFA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C0F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0EF69F2C">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99A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64C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B38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199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C9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32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47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C69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356789D2">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CF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A1E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E5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73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42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E8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11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27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1EC7B46">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9F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AC8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BA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21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A8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2C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59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55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29B7083">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4AA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B53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490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0.70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9B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0.70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239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165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404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064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719087E5">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94F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465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5D9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D98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0.70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C90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0.70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76C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5F8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E4A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B5F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w:t>
            </w:r>
          </w:p>
        </w:tc>
      </w:tr>
      <w:tr w14:paraId="56F4972C">
        <w:tblPrEx>
          <w:tblCellMar>
            <w:top w:w="0" w:type="dxa"/>
            <w:left w:w="0" w:type="dxa"/>
            <w:bottom w:w="0" w:type="dxa"/>
            <w:right w:w="0" w:type="dxa"/>
          </w:tblCellMar>
        </w:tblPrEx>
        <w:trPr>
          <w:trHeight w:val="362" w:hRule="atLeast"/>
        </w:trPr>
        <w:tc>
          <w:tcPr>
            <w:tcW w:w="593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62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65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081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0E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0.70</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F7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74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68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9B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3B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B58A21E">
        <w:tblPrEx>
          <w:tblCellMar>
            <w:top w:w="0" w:type="dxa"/>
            <w:left w:w="0" w:type="dxa"/>
            <w:bottom w:w="0" w:type="dxa"/>
            <w:right w:w="0" w:type="dxa"/>
          </w:tblCellMar>
        </w:tblPrEx>
        <w:trPr>
          <w:trHeight w:val="951" w:hRule="atLeast"/>
        </w:trPr>
        <w:tc>
          <w:tcPr>
            <w:tcW w:w="21580" w:type="dxa"/>
            <w:gridSpan w:val="11"/>
            <w:tcBorders>
              <w:top w:val="nil"/>
              <w:left w:val="nil"/>
              <w:bottom w:val="nil"/>
              <w:right w:val="nil"/>
            </w:tcBorders>
            <w:shd w:val="clear" w:color="auto" w:fill="auto"/>
            <w:tcMar>
              <w:top w:w="15" w:type="dxa"/>
              <w:left w:w="15" w:type="dxa"/>
              <w:right w:w="15" w:type="dxa"/>
            </w:tcMar>
            <w:vAlign w:val="center"/>
          </w:tcPr>
          <w:p w14:paraId="434937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备注：1.本表反映部门本年度各项支出情况。</w:t>
            </w:r>
            <w:r>
              <w:rPr>
                <w:rFonts w:hint="eastAsia" w:ascii="宋体" w:hAnsi="宋体" w:eastAsia="宋体" w:cs="宋体"/>
                <w:i w:val="0"/>
                <w:color w:val="000000"/>
                <w:kern w:val="0"/>
                <w:sz w:val="18"/>
                <w:szCs w:val="18"/>
                <w:u w:val="none"/>
                <w:lang w:val="en-US" w:eastAsia="zh-CN" w:bidi="ar"/>
              </w:rPr>
              <w:br w:type="textWrapping"/>
            </w:r>
          </w:p>
        </w:tc>
      </w:tr>
    </w:tbl>
    <w:p w14:paraId="0E2E2E0C">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1680" w:type="dxa"/>
        <w:tblInd w:w="0" w:type="dxa"/>
        <w:shd w:val="clear" w:color="auto" w:fill="auto"/>
        <w:tblLayout w:type="fixed"/>
        <w:tblCellMar>
          <w:top w:w="0" w:type="dxa"/>
          <w:left w:w="0" w:type="dxa"/>
          <w:bottom w:w="0" w:type="dxa"/>
          <w:right w:w="0" w:type="dxa"/>
        </w:tblCellMar>
      </w:tblPr>
      <w:tblGrid>
        <w:gridCol w:w="7027"/>
        <w:gridCol w:w="1972"/>
        <w:gridCol w:w="5464"/>
        <w:gridCol w:w="888"/>
        <w:gridCol w:w="1972"/>
        <w:gridCol w:w="1887"/>
        <w:gridCol w:w="2470"/>
      </w:tblGrid>
      <w:tr w14:paraId="5E587C56">
        <w:tblPrEx>
          <w:shd w:val="clear" w:color="auto" w:fill="auto"/>
          <w:tblCellMar>
            <w:top w:w="0" w:type="dxa"/>
            <w:left w:w="0" w:type="dxa"/>
            <w:bottom w:w="0" w:type="dxa"/>
            <w:right w:w="0" w:type="dxa"/>
          </w:tblCellMar>
        </w:tblPrEx>
        <w:trPr>
          <w:trHeight w:val="655" w:hRule="atLeast"/>
        </w:trPr>
        <w:tc>
          <w:tcPr>
            <w:tcW w:w="21680" w:type="dxa"/>
            <w:gridSpan w:val="7"/>
            <w:tcBorders>
              <w:top w:val="nil"/>
              <w:left w:val="nil"/>
              <w:bottom w:val="nil"/>
              <w:right w:val="nil"/>
            </w:tcBorders>
            <w:shd w:val="clear" w:color="auto" w:fill="auto"/>
            <w:noWrap/>
            <w:tcMar>
              <w:top w:w="15" w:type="dxa"/>
              <w:left w:w="15" w:type="dxa"/>
              <w:right w:w="15" w:type="dxa"/>
            </w:tcMar>
            <w:vAlign w:val="bottom"/>
          </w:tcPr>
          <w:p w14:paraId="3456BE3E">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409DBD2F">
        <w:tblPrEx>
          <w:tblCellMar>
            <w:top w:w="0" w:type="dxa"/>
            <w:left w:w="0" w:type="dxa"/>
            <w:bottom w:w="0" w:type="dxa"/>
            <w:right w:w="0" w:type="dxa"/>
          </w:tblCellMar>
        </w:tblPrEx>
        <w:trPr>
          <w:trHeight w:val="335" w:hRule="atLeast"/>
        </w:trPr>
        <w:tc>
          <w:tcPr>
            <w:tcW w:w="7027" w:type="dxa"/>
            <w:tcBorders>
              <w:top w:val="nil"/>
              <w:left w:val="nil"/>
              <w:bottom w:val="nil"/>
              <w:right w:val="nil"/>
            </w:tcBorders>
            <w:shd w:val="clear" w:color="auto" w:fill="auto"/>
            <w:noWrap/>
            <w:tcMar>
              <w:top w:w="15" w:type="dxa"/>
              <w:left w:w="15" w:type="dxa"/>
              <w:right w:w="15" w:type="dxa"/>
            </w:tcMar>
            <w:vAlign w:val="bottom"/>
          </w:tcPr>
          <w:p w14:paraId="3C64372B">
            <w:pPr>
              <w:rPr>
                <w:rFonts w:hint="eastAsia" w:ascii="Arial" w:hAnsi="Arial" w:eastAsia="宋体" w:cs="Arial"/>
                <w:i w:val="0"/>
                <w:color w:val="000000"/>
                <w:sz w:val="20"/>
                <w:szCs w:val="20"/>
                <w:u w:val="none"/>
              </w:rPr>
            </w:pPr>
          </w:p>
        </w:tc>
        <w:tc>
          <w:tcPr>
            <w:tcW w:w="1972" w:type="dxa"/>
            <w:tcBorders>
              <w:top w:val="nil"/>
              <w:left w:val="nil"/>
              <w:bottom w:val="nil"/>
              <w:right w:val="nil"/>
            </w:tcBorders>
            <w:shd w:val="clear" w:color="auto" w:fill="auto"/>
            <w:noWrap/>
            <w:tcMar>
              <w:top w:w="15" w:type="dxa"/>
              <w:left w:w="15" w:type="dxa"/>
              <w:right w:w="15" w:type="dxa"/>
            </w:tcMar>
            <w:vAlign w:val="bottom"/>
          </w:tcPr>
          <w:p w14:paraId="1764D9CD">
            <w:pPr>
              <w:rPr>
                <w:rFonts w:hint="default" w:ascii="Arial" w:hAnsi="Arial" w:eastAsia="宋体" w:cs="Arial"/>
                <w:i w:val="0"/>
                <w:color w:val="000000"/>
                <w:sz w:val="20"/>
                <w:szCs w:val="20"/>
                <w:u w:val="none"/>
              </w:rPr>
            </w:pPr>
          </w:p>
        </w:tc>
        <w:tc>
          <w:tcPr>
            <w:tcW w:w="5464" w:type="dxa"/>
            <w:tcBorders>
              <w:top w:val="nil"/>
              <w:left w:val="nil"/>
              <w:bottom w:val="nil"/>
              <w:right w:val="nil"/>
            </w:tcBorders>
            <w:shd w:val="clear" w:color="auto" w:fill="auto"/>
            <w:noWrap/>
            <w:tcMar>
              <w:top w:w="15" w:type="dxa"/>
              <w:left w:w="15" w:type="dxa"/>
              <w:right w:w="15" w:type="dxa"/>
            </w:tcMar>
            <w:vAlign w:val="bottom"/>
          </w:tcPr>
          <w:p w14:paraId="670F9A44">
            <w:pPr>
              <w:rPr>
                <w:rFonts w:hint="default" w:ascii="Arial" w:hAnsi="Arial" w:eastAsia="宋体" w:cs="Arial"/>
                <w:i w:val="0"/>
                <w:color w:val="000000"/>
                <w:sz w:val="20"/>
                <w:szCs w:val="20"/>
                <w:u w:val="none"/>
              </w:rPr>
            </w:pPr>
          </w:p>
        </w:tc>
        <w:tc>
          <w:tcPr>
            <w:tcW w:w="888" w:type="dxa"/>
            <w:tcBorders>
              <w:top w:val="nil"/>
              <w:left w:val="nil"/>
              <w:bottom w:val="nil"/>
              <w:right w:val="nil"/>
            </w:tcBorders>
            <w:shd w:val="clear" w:color="auto" w:fill="auto"/>
            <w:noWrap/>
            <w:tcMar>
              <w:top w:w="15" w:type="dxa"/>
              <w:left w:w="15" w:type="dxa"/>
              <w:right w:w="15" w:type="dxa"/>
            </w:tcMar>
            <w:vAlign w:val="bottom"/>
          </w:tcPr>
          <w:p w14:paraId="326C6CAD">
            <w:pPr>
              <w:rPr>
                <w:rFonts w:hint="default" w:ascii="Arial" w:hAnsi="Arial" w:eastAsia="宋体" w:cs="Arial"/>
                <w:i w:val="0"/>
                <w:color w:val="000000"/>
                <w:sz w:val="20"/>
                <w:szCs w:val="20"/>
                <w:u w:val="none"/>
              </w:rPr>
            </w:pPr>
          </w:p>
        </w:tc>
        <w:tc>
          <w:tcPr>
            <w:tcW w:w="1972" w:type="dxa"/>
            <w:tcBorders>
              <w:top w:val="nil"/>
              <w:left w:val="nil"/>
              <w:bottom w:val="nil"/>
              <w:right w:val="nil"/>
            </w:tcBorders>
            <w:shd w:val="clear" w:color="auto" w:fill="auto"/>
            <w:noWrap/>
            <w:tcMar>
              <w:top w:w="15" w:type="dxa"/>
              <w:left w:w="15" w:type="dxa"/>
              <w:right w:w="15" w:type="dxa"/>
            </w:tcMar>
            <w:vAlign w:val="bottom"/>
          </w:tcPr>
          <w:p w14:paraId="47E9AF58">
            <w:pPr>
              <w:rPr>
                <w:rFonts w:hint="default" w:ascii="Arial" w:hAnsi="Arial" w:eastAsia="宋体" w:cs="Arial"/>
                <w:i w:val="0"/>
                <w:color w:val="000000"/>
                <w:sz w:val="20"/>
                <w:szCs w:val="20"/>
                <w:u w:val="none"/>
              </w:rPr>
            </w:pPr>
          </w:p>
        </w:tc>
        <w:tc>
          <w:tcPr>
            <w:tcW w:w="1887" w:type="dxa"/>
            <w:tcBorders>
              <w:top w:val="nil"/>
              <w:left w:val="nil"/>
              <w:bottom w:val="nil"/>
              <w:right w:val="nil"/>
            </w:tcBorders>
            <w:shd w:val="clear" w:color="auto" w:fill="auto"/>
            <w:noWrap/>
            <w:tcMar>
              <w:top w:w="15" w:type="dxa"/>
              <w:left w:w="15" w:type="dxa"/>
              <w:right w:w="15" w:type="dxa"/>
            </w:tcMar>
            <w:vAlign w:val="bottom"/>
          </w:tcPr>
          <w:p w14:paraId="4CC4D056">
            <w:pPr>
              <w:rPr>
                <w:rFonts w:hint="default" w:ascii="Arial" w:hAnsi="Arial" w:eastAsia="宋体" w:cs="Arial"/>
                <w:i w:val="0"/>
                <w:color w:val="000000"/>
                <w:sz w:val="20"/>
                <w:szCs w:val="20"/>
                <w:u w:val="none"/>
              </w:rPr>
            </w:pPr>
          </w:p>
        </w:tc>
        <w:tc>
          <w:tcPr>
            <w:tcW w:w="2470" w:type="dxa"/>
            <w:tcBorders>
              <w:top w:val="nil"/>
              <w:left w:val="nil"/>
              <w:bottom w:val="nil"/>
              <w:right w:val="nil"/>
            </w:tcBorders>
            <w:shd w:val="clear" w:color="auto" w:fill="auto"/>
            <w:noWrap/>
            <w:tcMar>
              <w:top w:w="15" w:type="dxa"/>
              <w:left w:w="15" w:type="dxa"/>
              <w:right w:w="15" w:type="dxa"/>
            </w:tcMar>
            <w:vAlign w:val="bottom"/>
          </w:tcPr>
          <w:p w14:paraId="32D6217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05049A23">
        <w:tblPrEx>
          <w:tblCellMar>
            <w:top w:w="0" w:type="dxa"/>
            <w:left w:w="0" w:type="dxa"/>
            <w:bottom w:w="0" w:type="dxa"/>
            <w:right w:w="0" w:type="dxa"/>
          </w:tblCellMar>
        </w:tblPrEx>
        <w:trPr>
          <w:trHeight w:val="335" w:hRule="atLeast"/>
        </w:trPr>
        <w:tc>
          <w:tcPr>
            <w:tcW w:w="7027" w:type="dxa"/>
            <w:tcBorders>
              <w:top w:val="nil"/>
              <w:left w:val="nil"/>
              <w:bottom w:val="nil"/>
              <w:right w:val="nil"/>
            </w:tcBorders>
            <w:shd w:val="clear" w:color="auto" w:fill="auto"/>
            <w:noWrap/>
            <w:tcMar>
              <w:top w:w="15" w:type="dxa"/>
              <w:left w:w="15" w:type="dxa"/>
              <w:right w:w="15" w:type="dxa"/>
            </w:tcMar>
            <w:vAlign w:val="bottom"/>
          </w:tcPr>
          <w:p w14:paraId="45964280">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单位：重庆市梁平区新盛镇退役军人服务站</w:t>
            </w:r>
          </w:p>
        </w:tc>
        <w:tc>
          <w:tcPr>
            <w:tcW w:w="1972" w:type="dxa"/>
            <w:tcBorders>
              <w:top w:val="nil"/>
              <w:left w:val="nil"/>
              <w:bottom w:val="nil"/>
              <w:right w:val="nil"/>
            </w:tcBorders>
            <w:shd w:val="clear" w:color="auto" w:fill="auto"/>
            <w:noWrap/>
            <w:tcMar>
              <w:top w:w="15" w:type="dxa"/>
              <w:left w:w="15" w:type="dxa"/>
              <w:right w:w="15" w:type="dxa"/>
            </w:tcMar>
            <w:vAlign w:val="bottom"/>
          </w:tcPr>
          <w:p w14:paraId="4E30ADAD">
            <w:pPr>
              <w:rPr>
                <w:rFonts w:hint="default" w:ascii="Arial" w:hAnsi="Arial" w:eastAsia="宋体" w:cs="Arial"/>
                <w:i w:val="0"/>
                <w:color w:val="000000"/>
                <w:sz w:val="20"/>
                <w:szCs w:val="20"/>
                <w:u w:val="none"/>
              </w:rPr>
            </w:pPr>
          </w:p>
        </w:tc>
        <w:tc>
          <w:tcPr>
            <w:tcW w:w="5464" w:type="dxa"/>
            <w:tcBorders>
              <w:top w:val="nil"/>
              <w:left w:val="nil"/>
              <w:bottom w:val="nil"/>
              <w:right w:val="nil"/>
            </w:tcBorders>
            <w:shd w:val="clear" w:color="auto" w:fill="auto"/>
            <w:noWrap/>
            <w:tcMar>
              <w:top w:w="15" w:type="dxa"/>
              <w:left w:w="15" w:type="dxa"/>
              <w:right w:w="15" w:type="dxa"/>
            </w:tcMar>
            <w:vAlign w:val="bottom"/>
          </w:tcPr>
          <w:p w14:paraId="10AA647F">
            <w:pPr>
              <w:rPr>
                <w:rFonts w:hint="default" w:ascii="Arial" w:hAnsi="Arial" w:eastAsia="宋体" w:cs="Arial"/>
                <w:i w:val="0"/>
                <w:color w:val="000000"/>
                <w:sz w:val="20"/>
                <w:szCs w:val="20"/>
                <w:u w:val="none"/>
              </w:rPr>
            </w:pPr>
          </w:p>
        </w:tc>
        <w:tc>
          <w:tcPr>
            <w:tcW w:w="888" w:type="dxa"/>
            <w:tcBorders>
              <w:top w:val="nil"/>
              <w:left w:val="nil"/>
              <w:bottom w:val="nil"/>
              <w:right w:val="nil"/>
            </w:tcBorders>
            <w:shd w:val="clear" w:color="auto" w:fill="auto"/>
            <w:noWrap/>
            <w:tcMar>
              <w:top w:w="15" w:type="dxa"/>
              <w:left w:w="15" w:type="dxa"/>
              <w:right w:w="15" w:type="dxa"/>
            </w:tcMar>
            <w:vAlign w:val="bottom"/>
          </w:tcPr>
          <w:p w14:paraId="4771C6DE">
            <w:pPr>
              <w:rPr>
                <w:rFonts w:hint="default" w:ascii="Arial" w:hAnsi="Arial" w:eastAsia="宋体" w:cs="Arial"/>
                <w:i w:val="0"/>
                <w:color w:val="000000"/>
                <w:sz w:val="20"/>
                <w:szCs w:val="20"/>
                <w:u w:val="none"/>
              </w:rPr>
            </w:pPr>
          </w:p>
        </w:tc>
        <w:tc>
          <w:tcPr>
            <w:tcW w:w="1972" w:type="dxa"/>
            <w:tcBorders>
              <w:top w:val="nil"/>
              <w:left w:val="nil"/>
              <w:bottom w:val="nil"/>
              <w:right w:val="nil"/>
            </w:tcBorders>
            <w:shd w:val="clear" w:color="auto" w:fill="auto"/>
            <w:noWrap/>
            <w:tcMar>
              <w:top w:w="15" w:type="dxa"/>
              <w:left w:w="15" w:type="dxa"/>
              <w:right w:w="15" w:type="dxa"/>
            </w:tcMar>
            <w:vAlign w:val="bottom"/>
          </w:tcPr>
          <w:p w14:paraId="5C9C8C26">
            <w:pPr>
              <w:rPr>
                <w:rFonts w:hint="default" w:ascii="Arial" w:hAnsi="Arial" w:eastAsia="宋体" w:cs="Arial"/>
                <w:i w:val="0"/>
                <w:color w:val="000000"/>
                <w:sz w:val="20"/>
                <w:szCs w:val="20"/>
                <w:u w:val="none"/>
              </w:rPr>
            </w:pPr>
          </w:p>
        </w:tc>
        <w:tc>
          <w:tcPr>
            <w:tcW w:w="1887" w:type="dxa"/>
            <w:tcBorders>
              <w:top w:val="nil"/>
              <w:left w:val="nil"/>
              <w:bottom w:val="nil"/>
              <w:right w:val="nil"/>
            </w:tcBorders>
            <w:shd w:val="clear" w:color="auto" w:fill="auto"/>
            <w:noWrap/>
            <w:tcMar>
              <w:top w:w="15" w:type="dxa"/>
              <w:left w:w="15" w:type="dxa"/>
              <w:right w:w="15" w:type="dxa"/>
            </w:tcMar>
            <w:vAlign w:val="bottom"/>
          </w:tcPr>
          <w:p w14:paraId="722C2FAA">
            <w:pPr>
              <w:rPr>
                <w:rFonts w:hint="default" w:ascii="Arial" w:hAnsi="Arial" w:eastAsia="宋体" w:cs="Arial"/>
                <w:i w:val="0"/>
                <w:color w:val="000000"/>
                <w:sz w:val="20"/>
                <w:szCs w:val="20"/>
                <w:u w:val="none"/>
              </w:rPr>
            </w:pPr>
          </w:p>
        </w:tc>
        <w:tc>
          <w:tcPr>
            <w:tcW w:w="2470" w:type="dxa"/>
            <w:tcBorders>
              <w:top w:val="nil"/>
              <w:left w:val="nil"/>
              <w:bottom w:val="nil"/>
              <w:right w:val="nil"/>
            </w:tcBorders>
            <w:shd w:val="clear" w:color="auto" w:fill="auto"/>
            <w:noWrap/>
            <w:tcMar>
              <w:top w:w="15" w:type="dxa"/>
              <w:left w:w="15" w:type="dxa"/>
              <w:right w:w="15" w:type="dxa"/>
            </w:tcMar>
            <w:vAlign w:val="bottom"/>
          </w:tcPr>
          <w:p w14:paraId="0DEC507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618FF186">
        <w:tblPrEx>
          <w:tblCellMar>
            <w:top w:w="0" w:type="dxa"/>
            <w:left w:w="0" w:type="dxa"/>
            <w:bottom w:w="0" w:type="dxa"/>
            <w:right w:w="0" w:type="dxa"/>
          </w:tblCellMar>
        </w:tblPrEx>
        <w:trPr>
          <w:trHeight w:val="345" w:hRule="atLeast"/>
        </w:trPr>
        <w:tc>
          <w:tcPr>
            <w:tcW w:w="89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CB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268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8D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6C52056E">
        <w:tblPrEx>
          <w:tblCellMar>
            <w:top w:w="0" w:type="dxa"/>
            <w:left w:w="0" w:type="dxa"/>
            <w:bottom w:w="0" w:type="dxa"/>
            <w:right w:w="0" w:type="dxa"/>
          </w:tblCellMar>
        </w:tblPrEx>
        <w:trPr>
          <w:trHeight w:val="345" w:hRule="atLeast"/>
        </w:trPr>
        <w:tc>
          <w:tcPr>
            <w:tcW w:w="70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51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228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54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838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721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09F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6715B091">
        <w:tblPrEx>
          <w:tblCellMar>
            <w:top w:w="0" w:type="dxa"/>
            <w:left w:w="0" w:type="dxa"/>
            <w:bottom w:w="0" w:type="dxa"/>
            <w:right w:w="0" w:type="dxa"/>
          </w:tblCellMar>
        </w:tblPrEx>
        <w:trPr>
          <w:trHeight w:val="666" w:hRule="atLeast"/>
        </w:trPr>
        <w:tc>
          <w:tcPr>
            <w:tcW w:w="70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E56D">
            <w:pPr>
              <w:jc w:val="center"/>
              <w:rPr>
                <w:rFonts w:hint="eastAsia" w:ascii="宋体" w:hAnsi="宋体" w:eastAsia="宋体" w:cs="宋体"/>
                <w:b/>
                <w:i w:val="0"/>
                <w:color w:val="000000"/>
                <w:sz w:val="22"/>
                <w:szCs w:val="22"/>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9F11">
            <w:pPr>
              <w:jc w:val="center"/>
              <w:rPr>
                <w:rFonts w:hint="eastAsia" w:ascii="宋体" w:hAnsi="宋体" w:eastAsia="宋体" w:cs="宋体"/>
                <w:b/>
                <w:i w:val="0"/>
                <w:color w:val="000000"/>
                <w:sz w:val="22"/>
                <w:szCs w:val="22"/>
                <w:u w:val="none"/>
              </w:rPr>
            </w:pPr>
          </w:p>
        </w:tc>
        <w:tc>
          <w:tcPr>
            <w:tcW w:w="54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4BFDA">
            <w:pPr>
              <w:jc w:val="center"/>
              <w:rPr>
                <w:rFonts w:hint="eastAsia" w:ascii="宋体" w:hAnsi="宋体" w:eastAsia="宋体" w:cs="宋体"/>
                <w:b/>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71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C77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4A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2A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3CD27642">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AB9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一、一般公共预算财政拨款</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C4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40.06</w:t>
            </w: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382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一、一般公共服务支出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F1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33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A4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E0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56A1B9C">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7BB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二、政府性基金预算财政拨款</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87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D71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二、外交支出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F0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DB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C4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B2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CEB1FF0">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BBA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三、国有资本经营预算财政拨款</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D5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2A2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三、国防支出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5E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E9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7A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4A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7E29E4A">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2F9B">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252AD9">
            <w:pPr>
              <w:rPr>
                <w:rFonts w:hint="default" w:ascii="Arial" w:hAnsi="Arial" w:eastAsia="宋体" w:cs="Arial"/>
                <w:i w:val="0"/>
                <w:color w:val="000000"/>
                <w:sz w:val="20"/>
                <w:szCs w:val="20"/>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023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四、公共安全支出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A3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2C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AA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9FE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1BC4AB9">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9ED4">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513BA">
            <w:pPr>
              <w:rPr>
                <w:rFonts w:hint="default" w:ascii="Arial" w:hAnsi="Arial" w:eastAsia="宋体" w:cs="Arial"/>
                <w:i w:val="0"/>
                <w:color w:val="000000"/>
                <w:sz w:val="20"/>
                <w:szCs w:val="20"/>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8CC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五、教育支出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1C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0D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6D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F0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E739DFC">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CF7E">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CEB7E">
            <w:pPr>
              <w:rPr>
                <w:rFonts w:hint="default" w:ascii="Arial" w:hAnsi="Arial" w:eastAsia="宋体" w:cs="Arial"/>
                <w:i w:val="0"/>
                <w:color w:val="000000"/>
                <w:sz w:val="20"/>
                <w:szCs w:val="20"/>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3B9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六、科学技术支出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E0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DD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1E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72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2E1ECEE">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F678">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BB973">
            <w:pPr>
              <w:rPr>
                <w:rFonts w:hint="default" w:ascii="Arial" w:hAnsi="Arial" w:eastAsia="宋体" w:cs="Arial"/>
                <w:i w:val="0"/>
                <w:color w:val="000000"/>
                <w:sz w:val="20"/>
                <w:szCs w:val="20"/>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EED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七、文化旅游体育与传媒支出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A6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50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C5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AA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9328EB2">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0626">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B702A">
            <w:pPr>
              <w:rPr>
                <w:rFonts w:hint="default" w:ascii="Arial" w:hAnsi="Arial" w:eastAsia="宋体" w:cs="Arial"/>
                <w:i w:val="0"/>
                <w:color w:val="000000"/>
                <w:sz w:val="20"/>
                <w:szCs w:val="20"/>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97C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八、社会保障和就业支出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46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37.56</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38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37.56</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46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B7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F6F7701">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A192">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6F84FB">
            <w:pPr>
              <w:rPr>
                <w:rFonts w:hint="default" w:ascii="Arial" w:hAnsi="Arial" w:eastAsia="宋体" w:cs="Arial"/>
                <w:i w:val="0"/>
                <w:color w:val="000000"/>
                <w:sz w:val="20"/>
                <w:szCs w:val="20"/>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616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九、卫生健康支出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7E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8B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BF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21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9E1BB80">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5462">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F617">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F36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十、节能环保支出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36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EF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6D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E8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22744CC">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4FEA">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AE16">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453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十一、城乡社区支出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B9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B1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A1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93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37A3DC2">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93C6">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455E">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3F7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十二、农林水支出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63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9F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71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F5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894C17D">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6811">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7ED7">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040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十三、交通运输支出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F6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36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21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84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5AF6F00">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93FB">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0F97">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107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十四、资源勘探工业信息等支出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96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B4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AC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34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7B4F49E">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107D">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A0AD">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EA7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十五、商业服务业等支出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69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66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5D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67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716A454">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0E55">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8FE2">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E4C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十六、金融支出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0F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AD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02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41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C85470">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8324">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EF5F">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122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十七、援助其他地区支出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5A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96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80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16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C6BF5B9">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41CE">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BE75">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DF2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十八、自然资源海洋气象等支出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12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45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1E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AF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40351EE">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4591">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1DB0">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3B2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十九、住房保障支出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47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C7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EF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84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D446B4A">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0945">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98B9">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C43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二十、粮油物资储备支出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9E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09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D1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99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4DBC32C">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DB0D">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5FC9">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446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二十一、国有资本经营预算支出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15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00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F3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E5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92FCF8D">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07B5">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0581">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A87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二十二、灾害防治及应急管理支出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78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4E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05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EC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F82F594">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8956">
            <w:pPr>
              <w:jc w:val="left"/>
              <w:rPr>
                <w:rFonts w:hint="eastAsia" w:ascii="宋体" w:hAnsi="宋体" w:eastAsia="宋体" w:cs="宋体"/>
                <w:b/>
                <w:i w:val="0"/>
                <w:color w:val="000000"/>
                <w:sz w:val="22"/>
                <w:szCs w:val="22"/>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602B">
            <w:pPr>
              <w:jc w:val="right"/>
              <w:rPr>
                <w:rFonts w:hint="eastAsia" w:ascii="宋体" w:hAnsi="宋体" w:eastAsia="宋体" w:cs="宋体"/>
                <w:i w:val="0"/>
                <w:color w:val="000000"/>
                <w:sz w:val="22"/>
                <w:szCs w:val="22"/>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A52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二十三、其他支出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81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D2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02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A0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D9B8721">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F7A14">
            <w:pPr>
              <w:rPr>
                <w:rFonts w:hint="default" w:ascii="Arial" w:hAnsi="Arial" w:eastAsia="宋体" w:cs="Arial"/>
                <w:b/>
                <w:i w:val="0"/>
                <w:color w:val="000000"/>
                <w:sz w:val="20"/>
                <w:szCs w:val="20"/>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F1C64C">
            <w:pPr>
              <w:rPr>
                <w:rFonts w:hint="default" w:ascii="Arial" w:hAnsi="Arial" w:eastAsia="宋体" w:cs="Arial"/>
                <w:i w:val="0"/>
                <w:color w:val="000000"/>
                <w:sz w:val="20"/>
                <w:szCs w:val="20"/>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B28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二十四、债务还本支出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C6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C9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81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2A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09EE6FB">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52159">
            <w:pPr>
              <w:rPr>
                <w:rFonts w:hint="default" w:ascii="Arial" w:hAnsi="Arial" w:eastAsia="宋体" w:cs="Arial"/>
                <w:b/>
                <w:i w:val="0"/>
                <w:color w:val="000000"/>
                <w:sz w:val="20"/>
                <w:szCs w:val="20"/>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E8E42">
            <w:pPr>
              <w:rPr>
                <w:rFonts w:hint="default" w:ascii="Arial" w:hAnsi="Arial" w:eastAsia="宋体" w:cs="Arial"/>
                <w:i w:val="0"/>
                <w:color w:val="000000"/>
                <w:sz w:val="20"/>
                <w:szCs w:val="20"/>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31A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二十五、债务付息支出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8B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4A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E8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0A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7EC5B7F">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E6793">
            <w:pPr>
              <w:rPr>
                <w:rFonts w:hint="default" w:ascii="Arial" w:hAnsi="Arial" w:eastAsia="宋体" w:cs="Arial"/>
                <w:b/>
                <w:i w:val="0"/>
                <w:color w:val="000000"/>
                <w:sz w:val="20"/>
                <w:szCs w:val="20"/>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07127">
            <w:pPr>
              <w:rPr>
                <w:rFonts w:hint="default" w:ascii="Arial" w:hAnsi="Arial" w:eastAsia="宋体" w:cs="Arial"/>
                <w:i w:val="0"/>
                <w:color w:val="000000"/>
                <w:sz w:val="20"/>
                <w:szCs w:val="20"/>
                <w:u w:val="none"/>
              </w:rPr>
            </w:pP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B49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二十六、抗疫特别国债安排的支出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B7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D9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C0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5E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D3E60BF">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0C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9D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40.06</w:t>
            </w: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33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46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40.06</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2E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40.06</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F4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BB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2A9D9C8">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5D6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年初财政拨款结转和结余</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39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6BB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年末财政拨款结转和结余</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BB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F8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10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07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02CA8E9">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CD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一般公共预算财政拨款</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B2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27ED2">
            <w:pPr>
              <w:rPr>
                <w:rFonts w:hint="default" w:ascii="Arial" w:hAnsi="Arial" w:eastAsia="宋体" w:cs="Arial"/>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F4C956">
            <w:pPr>
              <w:rPr>
                <w:rFonts w:hint="default" w:ascii="Arial" w:hAnsi="Arial" w:eastAsia="宋体" w:cs="Arial"/>
                <w:i w:val="0"/>
                <w:color w:val="000000"/>
                <w:sz w:val="20"/>
                <w:szCs w:val="20"/>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1947F9">
            <w:pPr>
              <w:rPr>
                <w:rFonts w:hint="default" w:ascii="Arial" w:hAnsi="Arial" w:eastAsia="宋体" w:cs="Arial"/>
                <w:i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45291">
            <w:pPr>
              <w:rPr>
                <w:rFonts w:hint="default" w:ascii="Arial" w:hAnsi="Arial" w:eastAsia="宋体" w:cs="Arial"/>
                <w:i w:val="0"/>
                <w:color w:val="000000"/>
                <w:sz w:val="20"/>
                <w:szCs w:val="20"/>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F11411">
            <w:pPr>
              <w:rPr>
                <w:rFonts w:hint="default" w:ascii="Arial" w:hAnsi="Arial" w:eastAsia="宋体" w:cs="Arial"/>
                <w:i w:val="0"/>
                <w:color w:val="000000"/>
                <w:sz w:val="20"/>
                <w:szCs w:val="20"/>
                <w:u w:val="none"/>
              </w:rPr>
            </w:pPr>
          </w:p>
        </w:tc>
      </w:tr>
      <w:tr w14:paraId="338DE121">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8F4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政府性基金预算财政拨款</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CD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E449">
            <w:pPr>
              <w:jc w:val="center"/>
              <w:rPr>
                <w:rFonts w:hint="eastAsia" w:ascii="宋体" w:hAnsi="宋体" w:eastAsia="宋体" w:cs="宋体"/>
                <w:b/>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70AB">
            <w:pPr>
              <w:jc w:val="right"/>
              <w:rPr>
                <w:rFonts w:hint="eastAsia" w:ascii="宋体" w:hAnsi="宋体" w:eastAsia="宋体" w:cs="宋体"/>
                <w:i w:val="0"/>
                <w:color w:val="000000"/>
                <w:sz w:val="20"/>
                <w:szCs w:val="20"/>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2DA8">
            <w:pPr>
              <w:jc w:val="right"/>
              <w:rPr>
                <w:rFonts w:hint="eastAsia" w:ascii="宋体" w:hAnsi="宋体" w:eastAsia="宋体" w:cs="宋体"/>
                <w:i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F900">
            <w:pPr>
              <w:jc w:val="right"/>
              <w:rPr>
                <w:rFonts w:hint="eastAsia" w:ascii="宋体" w:hAnsi="宋体" w:eastAsia="宋体" w:cs="宋体"/>
                <w:i w:val="0"/>
                <w:color w:val="000000"/>
                <w:sz w:val="20"/>
                <w:szCs w:val="20"/>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A02E">
            <w:pPr>
              <w:jc w:val="right"/>
              <w:rPr>
                <w:rFonts w:hint="eastAsia" w:ascii="宋体" w:hAnsi="宋体" w:eastAsia="宋体" w:cs="宋体"/>
                <w:i w:val="0"/>
                <w:color w:val="000000"/>
                <w:sz w:val="22"/>
                <w:szCs w:val="22"/>
                <w:u w:val="none"/>
              </w:rPr>
            </w:pPr>
          </w:p>
        </w:tc>
      </w:tr>
      <w:tr w14:paraId="103F42F1">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CC2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国有资本经营预算财政拨款</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6F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BA2B">
            <w:pPr>
              <w:jc w:val="center"/>
              <w:rPr>
                <w:rFonts w:hint="eastAsia" w:ascii="宋体" w:hAnsi="宋体" w:eastAsia="宋体" w:cs="宋体"/>
                <w:b/>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06FF">
            <w:pPr>
              <w:jc w:val="right"/>
              <w:rPr>
                <w:rFonts w:hint="eastAsia" w:ascii="宋体" w:hAnsi="宋体" w:eastAsia="宋体" w:cs="宋体"/>
                <w:i w:val="0"/>
                <w:color w:val="000000"/>
                <w:sz w:val="20"/>
                <w:szCs w:val="20"/>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ECFC">
            <w:pPr>
              <w:jc w:val="right"/>
              <w:rPr>
                <w:rFonts w:hint="eastAsia" w:ascii="宋体" w:hAnsi="宋体" w:eastAsia="宋体" w:cs="宋体"/>
                <w:i w:val="0"/>
                <w:color w:val="000000"/>
                <w:sz w:val="20"/>
                <w:szCs w:val="20"/>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684F">
            <w:pPr>
              <w:jc w:val="right"/>
              <w:rPr>
                <w:rFonts w:hint="eastAsia" w:ascii="宋体" w:hAnsi="宋体" w:eastAsia="宋体" w:cs="宋体"/>
                <w:i w:val="0"/>
                <w:color w:val="000000"/>
                <w:sz w:val="20"/>
                <w:szCs w:val="20"/>
                <w:u w:val="none"/>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3930">
            <w:pPr>
              <w:jc w:val="right"/>
              <w:rPr>
                <w:rFonts w:hint="eastAsia" w:ascii="宋体" w:hAnsi="宋体" w:eastAsia="宋体" w:cs="宋体"/>
                <w:i w:val="0"/>
                <w:color w:val="000000"/>
                <w:sz w:val="22"/>
                <w:szCs w:val="22"/>
                <w:u w:val="none"/>
              </w:rPr>
            </w:pPr>
          </w:p>
        </w:tc>
      </w:tr>
      <w:tr w14:paraId="05A9B7B0">
        <w:tblPrEx>
          <w:tblCellMar>
            <w:top w:w="0" w:type="dxa"/>
            <w:left w:w="0" w:type="dxa"/>
            <w:bottom w:w="0" w:type="dxa"/>
            <w:right w:w="0" w:type="dxa"/>
          </w:tblCellMar>
        </w:tblPrEx>
        <w:trPr>
          <w:trHeight w:val="345" w:hRule="atLeast"/>
        </w:trPr>
        <w:tc>
          <w:tcPr>
            <w:tcW w:w="7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33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DC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40.06</w:t>
            </w:r>
          </w:p>
        </w:tc>
        <w:tc>
          <w:tcPr>
            <w:tcW w:w="5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C8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B7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40.06</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FD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40.06</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74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23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FB500A4">
        <w:tblPrEx>
          <w:tblCellMar>
            <w:top w:w="0" w:type="dxa"/>
            <w:left w:w="0" w:type="dxa"/>
            <w:bottom w:w="0" w:type="dxa"/>
            <w:right w:w="0" w:type="dxa"/>
          </w:tblCellMar>
        </w:tblPrEx>
        <w:trPr>
          <w:trHeight w:val="887" w:hRule="atLeast"/>
        </w:trPr>
        <w:tc>
          <w:tcPr>
            <w:tcW w:w="21680" w:type="dxa"/>
            <w:gridSpan w:val="7"/>
            <w:tcBorders>
              <w:top w:val="nil"/>
              <w:left w:val="nil"/>
              <w:bottom w:val="nil"/>
              <w:right w:val="nil"/>
            </w:tcBorders>
            <w:shd w:val="clear" w:color="auto" w:fill="auto"/>
            <w:tcMar>
              <w:top w:w="15" w:type="dxa"/>
              <w:left w:w="15" w:type="dxa"/>
              <w:right w:w="15" w:type="dxa"/>
            </w:tcMar>
            <w:vAlign w:val="center"/>
          </w:tcPr>
          <w:p w14:paraId="2C92CC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color w:val="000000"/>
                <w:kern w:val="0"/>
                <w:sz w:val="18"/>
                <w:szCs w:val="18"/>
                <w:u w:val="none"/>
                <w:lang w:val="en-US" w:eastAsia="zh-CN" w:bidi="ar"/>
              </w:rPr>
              <w:br w:type="textWrapping"/>
            </w:r>
          </w:p>
        </w:tc>
      </w:tr>
    </w:tbl>
    <w:p w14:paraId="7383678E">
      <w:pPr>
        <w:numPr>
          <w:ilvl w:val="0"/>
          <w:numId w:val="0"/>
        </w:numPr>
        <w:rPr>
          <w:rFonts w:hint="eastAsia" w:ascii="宋体" w:hAnsi="宋体" w:eastAsia="宋体" w:cs="宋体"/>
          <w:color w:val="000000" w:themeColor="text1"/>
          <w:sz w:val="21"/>
          <w:szCs w:val="21"/>
          <w14:textFill>
            <w14:solidFill>
              <w14:schemeClr w14:val="tx1"/>
            </w14:solidFill>
          </w14:textFill>
        </w:rPr>
        <w:sectPr>
          <w:pgSz w:w="23811" w:h="16838" w:orient="landscape"/>
          <w:pgMar w:top="567" w:right="454" w:bottom="567" w:left="1037" w:header="0" w:footer="283" w:gutter="0"/>
          <w:pgNumType w:fmt="numberInDash"/>
          <w:cols w:space="720" w:num="1"/>
          <w:docGrid w:type="lines" w:linePitch="312" w:charSpace="0"/>
        </w:sectPr>
      </w:pPr>
    </w:p>
    <w:tbl>
      <w:tblPr>
        <w:tblStyle w:val="6"/>
        <w:tblW w:w="21780" w:type="dxa"/>
        <w:tblInd w:w="0" w:type="dxa"/>
        <w:shd w:val="clear" w:color="auto" w:fill="auto"/>
        <w:tblLayout w:type="fixed"/>
        <w:tblCellMar>
          <w:top w:w="0" w:type="dxa"/>
          <w:left w:w="0" w:type="dxa"/>
          <w:bottom w:w="0" w:type="dxa"/>
          <w:right w:w="0" w:type="dxa"/>
        </w:tblCellMar>
      </w:tblPr>
      <w:tblGrid>
        <w:gridCol w:w="6801"/>
        <w:gridCol w:w="90"/>
        <w:gridCol w:w="16"/>
        <w:gridCol w:w="74"/>
        <w:gridCol w:w="5979"/>
        <w:gridCol w:w="2615"/>
        <w:gridCol w:w="2504"/>
        <w:gridCol w:w="3701"/>
      </w:tblGrid>
      <w:tr w14:paraId="3058C465">
        <w:tblPrEx>
          <w:shd w:val="clear" w:color="auto" w:fill="auto"/>
          <w:tblCellMar>
            <w:top w:w="0" w:type="dxa"/>
            <w:left w:w="0" w:type="dxa"/>
            <w:bottom w:w="0" w:type="dxa"/>
            <w:right w:w="0" w:type="dxa"/>
          </w:tblCellMar>
        </w:tblPrEx>
        <w:trPr>
          <w:trHeight w:val="642" w:hRule="atLeast"/>
        </w:trPr>
        <w:tc>
          <w:tcPr>
            <w:tcW w:w="21780" w:type="dxa"/>
            <w:gridSpan w:val="8"/>
            <w:tcBorders>
              <w:top w:val="nil"/>
              <w:left w:val="nil"/>
              <w:bottom w:val="nil"/>
              <w:right w:val="nil"/>
            </w:tcBorders>
            <w:shd w:val="clear" w:color="auto" w:fill="auto"/>
            <w:noWrap/>
            <w:tcMar>
              <w:top w:w="15" w:type="dxa"/>
              <w:left w:w="15" w:type="dxa"/>
              <w:right w:w="15" w:type="dxa"/>
            </w:tcMar>
            <w:vAlign w:val="bottom"/>
          </w:tcPr>
          <w:p w14:paraId="55E8F950">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433532CE">
        <w:tblPrEx>
          <w:tblCellMar>
            <w:top w:w="0" w:type="dxa"/>
            <w:left w:w="0" w:type="dxa"/>
            <w:bottom w:w="0" w:type="dxa"/>
            <w:right w:w="0" w:type="dxa"/>
          </w:tblCellMar>
        </w:tblPrEx>
        <w:trPr>
          <w:trHeight w:val="328" w:hRule="atLeast"/>
        </w:trPr>
        <w:tc>
          <w:tcPr>
            <w:tcW w:w="6801" w:type="dxa"/>
            <w:tcBorders>
              <w:top w:val="nil"/>
              <w:left w:val="nil"/>
              <w:bottom w:val="nil"/>
              <w:right w:val="nil"/>
            </w:tcBorders>
            <w:shd w:val="clear" w:color="auto" w:fill="auto"/>
            <w:noWrap/>
            <w:tcMar>
              <w:top w:w="15" w:type="dxa"/>
              <w:left w:w="15" w:type="dxa"/>
              <w:right w:w="15" w:type="dxa"/>
            </w:tcMar>
            <w:vAlign w:val="bottom"/>
          </w:tcPr>
          <w:p w14:paraId="4161BDD3">
            <w:pPr>
              <w:rPr>
                <w:rFonts w:hint="eastAsia" w:ascii="Arial" w:hAnsi="Arial" w:eastAsia="宋体"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71178AA7">
            <w:pPr>
              <w:rPr>
                <w:rFonts w:hint="default"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01A40E82">
            <w:pPr>
              <w:rPr>
                <w:rFonts w:hint="default" w:ascii="Arial" w:hAnsi="Arial" w:eastAsia="宋体" w:cs="Arial"/>
                <w:i w:val="0"/>
                <w:color w:val="000000"/>
                <w:sz w:val="20"/>
                <w:szCs w:val="20"/>
                <w:u w:val="none"/>
              </w:rPr>
            </w:pPr>
          </w:p>
        </w:tc>
        <w:tc>
          <w:tcPr>
            <w:tcW w:w="5979" w:type="dxa"/>
            <w:tcBorders>
              <w:top w:val="nil"/>
              <w:left w:val="nil"/>
              <w:bottom w:val="nil"/>
              <w:right w:val="nil"/>
            </w:tcBorders>
            <w:shd w:val="clear" w:color="auto" w:fill="auto"/>
            <w:noWrap/>
            <w:tcMar>
              <w:top w:w="15" w:type="dxa"/>
              <w:left w:w="15" w:type="dxa"/>
              <w:right w:w="15" w:type="dxa"/>
            </w:tcMar>
            <w:vAlign w:val="bottom"/>
          </w:tcPr>
          <w:p w14:paraId="57D74C83">
            <w:pPr>
              <w:rPr>
                <w:rFonts w:hint="default" w:ascii="Arial" w:hAnsi="Arial" w:eastAsia="宋体" w:cs="Arial"/>
                <w:i w:val="0"/>
                <w:color w:val="000000"/>
                <w:sz w:val="20"/>
                <w:szCs w:val="20"/>
                <w:u w:val="none"/>
              </w:rPr>
            </w:pPr>
          </w:p>
        </w:tc>
        <w:tc>
          <w:tcPr>
            <w:tcW w:w="2615" w:type="dxa"/>
            <w:tcBorders>
              <w:top w:val="nil"/>
              <w:left w:val="nil"/>
              <w:bottom w:val="nil"/>
              <w:right w:val="nil"/>
            </w:tcBorders>
            <w:shd w:val="clear" w:color="auto" w:fill="auto"/>
            <w:noWrap/>
            <w:tcMar>
              <w:top w:w="15" w:type="dxa"/>
              <w:left w:w="15" w:type="dxa"/>
              <w:right w:w="15" w:type="dxa"/>
            </w:tcMar>
            <w:vAlign w:val="bottom"/>
          </w:tcPr>
          <w:p w14:paraId="2AE5AF52">
            <w:pPr>
              <w:rPr>
                <w:rFonts w:hint="default" w:ascii="Arial" w:hAnsi="Arial" w:eastAsia="宋体" w:cs="Arial"/>
                <w:i w:val="0"/>
                <w:color w:val="000000"/>
                <w:sz w:val="20"/>
                <w:szCs w:val="20"/>
                <w:u w:val="none"/>
              </w:rPr>
            </w:pPr>
          </w:p>
        </w:tc>
        <w:tc>
          <w:tcPr>
            <w:tcW w:w="2504" w:type="dxa"/>
            <w:tcBorders>
              <w:top w:val="nil"/>
              <w:left w:val="nil"/>
              <w:bottom w:val="nil"/>
              <w:right w:val="nil"/>
            </w:tcBorders>
            <w:shd w:val="clear" w:color="auto" w:fill="auto"/>
            <w:noWrap/>
            <w:tcMar>
              <w:top w:w="15" w:type="dxa"/>
              <w:left w:w="15" w:type="dxa"/>
              <w:right w:w="15" w:type="dxa"/>
            </w:tcMar>
            <w:vAlign w:val="bottom"/>
          </w:tcPr>
          <w:p w14:paraId="04098827">
            <w:pPr>
              <w:rPr>
                <w:rFonts w:hint="default" w:ascii="Arial" w:hAnsi="Arial" w:eastAsia="宋体" w:cs="Arial"/>
                <w:i w:val="0"/>
                <w:color w:val="000000"/>
                <w:sz w:val="20"/>
                <w:szCs w:val="20"/>
                <w:u w:val="none"/>
              </w:rPr>
            </w:pPr>
          </w:p>
        </w:tc>
        <w:tc>
          <w:tcPr>
            <w:tcW w:w="3701" w:type="dxa"/>
            <w:tcBorders>
              <w:top w:val="nil"/>
              <w:left w:val="nil"/>
              <w:bottom w:val="nil"/>
              <w:right w:val="nil"/>
            </w:tcBorders>
            <w:shd w:val="clear" w:color="auto" w:fill="auto"/>
            <w:noWrap/>
            <w:tcMar>
              <w:top w:w="15" w:type="dxa"/>
              <w:left w:w="15" w:type="dxa"/>
              <w:right w:w="15" w:type="dxa"/>
            </w:tcMar>
            <w:vAlign w:val="bottom"/>
          </w:tcPr>
          <w:p w14:paraId="10AAA8C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0E975E40">
        <w:tblPrEx>
          <w:tblCellMar>
            <w:top w:w="0" w:type="dxa"/>
            <w:left w:w="0" w:type="dxa"/>
            <w:bottom w:w="0" w:type="dxa"/>
            <w:right w:w="0" w:type="dxa"/>
          </w:tblCellMar>
        </w:tblPrEx>
        <w:trPr>
          <w:trHeight w:val="328" w:hRule="atLeast"/>
        </w:trPr>
        <w:tc>
          <w:tcPr>
            <w:tcW w:w="6801" w:type="dxa"/>
            <w:tcBorders>
              <w:top w:val="nil"/>
              <w:left w:val="nil"/>
              <w:bottom w:val="nil"/>
              <w:right w:val="nil"/>
            </w:tcBorders>
            <w:shd w:val="clear" w:color="auto" w:fill="auto"/>
            <w:noWrap/>
            <w:tcMar>
              <w:top w:w="15" w:type="dxa"/>
              <w:left w:w="15" w:type="dxa"/>
              <w:right w:w="15" w:type="dxa"/>
            </w:tcMar>
            <w:vAlign w:val="bottom"/>
          </w:tcPr>
          <w:p w14:paraId="68C6EA96">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单位：重庆市梁平区新盛镇退役军人服务站</w:t>
            </w:r>
          </w:p>
        </w:tc>
        <w:tc>
          <w:tcPr>
            <w:tcW w:w="90" w:type="dxa"/>
            <w:tcBorders>
              <w:top w:val="nil"/>
              <w:left w:val="nil"/>
              <w:bottom w:val="nil"/>
              <w:right w:val="nil"/>
            </w:tcBorders>
            <w:shd w:val="clear" w:color="auto" w:fill="auto"/>
            <w:noWrap/>
            <w:tcMar>
              <w:top w:w="15" w:type="dxa"/>
              <w:left w:w="15" w:type="dxa"/>
              <w:right w:w="15" w:type="dxa"/>
            </w:tcMar>
            <w:vAlign w:val="bottom"/>
          </w:tcPr>
          <w:p w14:paraId="6C4496DE">
            <w:pPr>
              <w:rPr>
                <w:rFonts w:hint="default" w:ascii="Arial" w:hAnsi="Arial" w:eastAsia="宋体" w:cs="Arial"/>
                <w:i w:val="0"/>
                <w:color w:val="000000"/>
                <w:sz w:val="22"/>
                <w:szCs w:val="22"/>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73090AAF">
            <w:pPr>
              <w:rPr>
                <w:rFonts w:hint="default" w:ascii="Arial" w:hAnsi="Arial" w:eastAsia="宋体" w:cs="Arial"/>
                <w:i w:val="0"/>
                <w:color w:val="000000"/>
                <w:sz w:val="22"/>
                <w:szCs w:val="22"/>
                <w:u w:val="none"/>
              </w:rPr>
            </w:pPr>
          </w:p>
        </w:tc>
        <w:tc>
          <w:tcPr>
            <w:tcW w:w="5979" w:type="dxa"/>
            <w:tcBorders>
              <w:top w:val="nil"/>
              <w:left w:val="nil"/>
              <w:bottom w:val="nil"/>
              <w:right w:val="nil"/>
            </w:tcBorders>
            <w:shd w:val="clear" w:color="auto" w:fill="auto"/>
            <w:noWrap/>
            <w:tcMar>
              <w:top w:w="15" w:type="dxa"/>
              <w:left w:w="15" w:type="dxa"/>
              <w:right w:w="15" w:type="dxa"/>
            </w:tcMar>
            <w:vAlign w:val="bottom"/>
          </w:tcPr>
          <w:p w14:paraId="5B39F1D1">
            <w:pPr>
              <w:rPr>
                <w:rFonts w:hint="default" w:ascii="Arial" w:hAnsi="Arial" w:eastAsia="宋体" w:cs="Arial"/>
                <w:i w:val="0"/>
                <w:color w:val="000000"/>
                <w:sz w:val="22"/>
                <w:szCs w:val="22"/>
                <w:u w:val="none"/>
              </w:rPr>
            </w:pPr>
          </w:p>
        </w:tc>
        <w:tc>
          <w:tcPr>
            <w:tcW w:w="2615" w:type="dxa"/>
            <w:tcBorders>
              <w:top w:val="nil"/>
              <w:left w:val="nil"/>
              <w:bottom w:val="nil"/>
              <w:right w:val="nil"/>
            </w:tcBorders>
            <w:shd w:val="clear" w:color="auto" w:fill="auto"/>
            <w:noWrap/>
            <w:tcMar>
              <w:top w:w="15" w:type="dxa"/>
              <w:left w:w="15" w:type="dxa"/>
              <w:right w:w="15" w:type="dxa"/>
            </w:tcMar>
            <w:vAlign w:val="bottom"/>
          </w:tcPr>
          <w:p w14:paraId="197E29FF">
            <w:pPr>
              <w:rPr>
                <w:rFonts w:hint="default" w:ascii="Arial" w:hAnsi="Arial" w:eastAsia="宋体" w:cs="Arial"/>
                <w:i w:val="0"/>
                <w:color w:val="000000"/>
                <w:sz w:val="22"/>
                <w:szCs w:val="22"/>
                <w:u w:val="none"/>
              </w:rPr>
            </w:pPr>
          </w:p>
        </w:tc>
        <w:tc>
          <w:tcPr>
            <w:tcW w:w="2504" w:type="dxa"/>
            <w:tcBorders>
              <w:top w:val="nil"/>
              <w:left w:val="nil"/>
              <w:bottom w:val="nil"/>
              <w:right w:val="nil"/>
            </w:tcBorders>
            <w:shd w:val="clear" w:color="auto" w:fill="auto"/>
            <w:noWrap/>
            <w:tcMar>
              <w:top w:w="15" w:type="dxa"/>
              <w:left w:w="15" w:type="dxa"/>
              <w:right w:w="15" w:type="dxa"/>
            </w:tcMar>
            <w:vAlign w:val="bottom"/>
          </w:tcPr>
          <w:p w14:paraId="363D8B01">
            <w:pPr>
              <w:rPr>
                <w:rFonts w:hint="default" w:ascii="Arial" w:hAnsi="Arial" w:eastAsia="宋体" w:cs="Arial"/>
                <w:i w:val="0"/>
                <w:color w:val="000000"/>
                <w:sz w:val="22"/>
                <w:szCs w:val="22"/>
                <w:u w:val="none"/>
              </w:rPr>
            </w:pPr>
          </w:p>
        </w:tc>
        <w:tc>
          <w:tcPr>
            <w:tcW w:w="3701" w:type="dxa"/>
            <w:tcBorders>
              <w:top w:val="nil"/>
              <w:left w:val="nil"/>
              <w:bottom w:val="nil"/>
              <w:right w:val="nil"/>
            </w:tcBorders>
            <w:shd w:val="clear" w:color="auto" w:fill="auto"/>
            <w:noWrap/>
            <w:tcMar>
              <w:top w:w="15" w:type="dxa"/>
              <w:left w:w="15" w:type="dxa"/>
              <w:right w:w="15" w:type="dxa"/>
            </w:tcMar>
            <w:vAlign w:val="bottom"/>
          </w:tcPr>
          <w:p w14:paraId="4F8AB98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2E8AB02A">
        <w:tblPrEx>
          <w:tblCellMar>
            <w:top w:w="0" w:type="dxa"/>
            <w:left w:w="0" w:type="dxa"/>
            <w:bottom w:w="0" w:type="dxa"/>
            <w:right w:w="0" w:type="dxa"/>
          </w:tblCellMar>
        </w:tblPrEx>
        <w:trPr>
          <w:trHeight w:val="338" w:hRule="atLeast"/>
        </w:trPr>
        <w:tc>
          <w:tcPr>
            <w:tcW w:w="12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89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88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B44B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5FF2EC04">
        <w:tblPrEx>
          <w:tblCellMar>
            <w:top w:w="0" w:type="dxa"/>
            <w:left w:w="0" w:type="dxa"/>
            <w:bottom w:w="0" w:type="dxa"/>
            <w:right w:w="0" w:type="dxa"/>
          </w:tblCellMar>
        </w:tblPrEx>
        <w:trPr>
          <w:trHeight w:val="334" w:hRule="atLeast"/>
        </w:trPr>
        <w:tc>
          <w:tcPr>
            <w:tcW w:w="6907"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16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6053"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359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DA6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5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24F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BA5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79F409DC">
        <w:tblPrEx>
          <w:tblCellMar>
            <w:top w:w="0" w:type="dxa"/>
            <w:left w:w="0" w:type="dxa"/>
            <w:bottom w:w="0" w:type="dxa"/>
            <w:right w:w="0" w:type="dxa"/>
          </w:tblCellMar>
        </w:tblPrEx>
        <w:trPr>
          <w:trHeight w:val="312" w:hRule="atLeast"/>
        </w:trPr>
        <w:tc>
          <w:tcPr>
            <w:tcW w:w="690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EC5B">
            <w:pPr>
              <w:jc w:val="center"/>
              <w:rPr>
                <w:rFonts w:hint="eastAsia" w:ascii="宋体" w:hAnsi="宋体" w:eastAsia="宋体" w:cs="宋体"/>
                <w:b/>
                <w:i w:val="0"/>
                <w:color w:val="000000"/>
                <w:sz w:val="22"/>
                <w:szCs w:val="22"/>
                <w:u w:val="none"/>
              </w:rPr>
            </w:pPr>
          </w:p>
        </w:tc>
        <w:tc>
          <w:tcPr>
            <w:tcW w:w="605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A01D0">
            <w:pPr>
              <w:jc w:val="center"/>
              <w:rPr>
                <w:rFonts w:hint="eastAsia" w:ascii="宋体" w:hAnsi="宋体" w:eastAsia="宋体" w:cs="宋体"/>
                <w:b/>
                <w:i w:val="0"/>
                <w:color w:val="000000"/>
                <w:sz w:val="22"/>
                <w:szCs w:val="22"/>
                <w:u w:val="none"/>
              </w:rPr>
            </w:pPr>
          </w:p>
        </w:tc>
        <w:tc>
          <w:tcPr>
            <w:tcW w:w="2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7EFB2">
            <w:pPr>
              <w:jc w:val="center"/>
              <w:rPr>
                <w:rFonts w:hint="eastAsia" w:ascii="宋体" w:hAnsi="宋体" w:eastAsia="宋体" w:cs="宋体"/>
                <w:b/>
                <w:i w:val="0"/>
                <w:color w:val="000000"/>
                <w:sz w:val="22"/>
                <w:szCs w:val="22"/>
                <w:u w:val="none"/>
              </w:rPr>
            </w:pPr>
          </w:p>
        </w:tc>
        <w:tc>
          <w:tcPr>
            <w:tcW w:w="25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C00F8">
            <w:pPr>
              <w:jc w:val="center"/>
              <w:rPr>
                <w:rFonts w:hint="eastAsia" w:ascii="宋体" w:hAnsi="宋体" w:eastAsia="宋体" w:cs="宋体"/>
                <w:b/>
                <w:i w:val="0"/>
                <w:color w:val="000000"/>
                <w:sz w:val="22"/>
                <w:szCs w:val="22"/>
                <w:u w:val="none"/>
              </w:rPr>
            </w:pPr>
          </w:p>
        </w:tc>
        <w:tc>
          <w:tcPr>
            <w:tcW w:w="3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D7A10">
            <w:pPr>
              <w:jc w:val="center"/>
              <w:rPr>
                <w:rFonts w:hint="eastAsia" w:ascii="宋体" w:hAnsi="宋体" w:eastAsia="宋体" w:cs="宋体"/>
                <w:b/>
                <w:i w:val="0"/>
                <w:color w:val="000000"/>
                <w:sz w:val="22"/>
                <w:szCs w:val="22"/>
                <w:u w:val="none"/>
              </w:rPr>
            </w:pPr>
          </w:p>
        </w:tc>
      </w:tr>
      <w:tr w14:paraId="7F3FA962">
        <w:tblPrEx>
          <w:tblCellMar>
            <w:top w:w="0" w:type="dxa"/>
            <w:left w:w="0" w:type="dxa"/>
            <w:bottom w:w="0" w:type="dxa"/>
            <w:right w:w="0" w:type="dxa"/>
          </w:tblCellMar>
        </w:tblPrEx>
        <w:trPr>
          <w:trHeight w:val="643" w:hRule="atLeast"/>
        </w:trPr>
        <w:tc>
          <w:tcPr>
            <w:tcW w:w="690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75EFF">
            <w:pPr>
              <w:jc w:val="center"/>
              <w:rPr>
                <w:rFonts w:hint="eastAsia" w:ascii="宋体" w:hAnsi="宋体" w:eastAsia="宋体" w:cs="宋体"/>
                <w:b/>
                <w:i w:val="0"/>
                <w:color w:val="000000"/>
                <w:sz w:val="22"/>
                <w:szCs w:val="22"/>
                <w:u w:val="none"/>
              </w:rPr>
            </w:pPr>
          </w:p>
        </w:tc>
        <w:tc>
          <w:tcPr>
            <w:tcW w:w="605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33716">
            <w:pPr>
              <w:jc w:val="center"/>
              <w:rPr>
                <w:rFonts w:hint="eastAsia" w:ascii="宋体" w:hAnsi="宋体" w:eastAsia="宋体" w:cs="宋体"/>
                <w:b/>
                <w:i w:val="0"/>
                <w:color w:val="000000"/>
                <w:sz w:val="22"/>
                <w:szCs w:val="22"/>
                <w:u w:val="none"/>
              </w:rPr>
            </w:pPr>
          </w:p>
        </w:tc>
        <w:tc>
          <w:tcPr>
            <w:tcW w:w="2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603CE">
            <w:pPr>
              <w:jc w:val="center"/>
              <w:rPr>
                <w:rFonts w:hint="eastAsia" w:ascii="宋体" w:hAnsi="宋体" w:eastAsia="宋体" w:cs="宋体"/>
                <w:b/>
                <w:i w:val="0"/>
                <w:color w:val="000000"/>
                <w:sz w:val="22"/>
                <w:szCs w:val="22"/>
                <w:u w:val="none"/>
              </w:rPr>
            </w:pPr>
          </w:p>
        </w:tc>
        <w:tc>
          <w:tcPr>
            <w:tcW w:w="25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5EDD7">
            <w:pPr>
              <w:jc w:val="center"/>
              <w:rPr>
                <w:rFonts w:hint="eastAsia" w:ascii="宋体" w:hAnsi="宋体" w:eastAsia="宋体" w:cs="宋体"/>
                <w:b/>
                <w:i w:val="0"/>
                <w:color w:val="000000"/>
                <w:sz w:val="22"/>
                <w:szCs w:val="22"/>
                <w:u w:val="none"/>
              </w:rPr>
            </w:pPr>
          </w:p>
        </w:tc>
        <w:tc>
          <w:tcPr>
            <w:tcW w:w="3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2E4C8">
            <w:pPr>
              <w:jc w:val="center"/>
              <w:rPr>
                <w:rFonts w:hint="eastAsia" w:ascii="宋体" w:hAnsi="宋体" w:eastAsia="宋体" w:cs="宋体"/>
                <w:b/>
                <w:i w:val="0"/>
                <w:color w:val="000000"/>
                <w:sz w:val="22"/>
                <w:szCs w:val="22"/>
                <w:u w:val="none"/>
              </w:rPr>
            </w:pPr>
          </w:p>
        </w:tc>
      </w:tr>
      <w:tr w14:paraId="2E079C1D">
        <w:tblPrEx>
          <w:tblCellMar>
            <w:top w:w="0" w:type="dxa"/>
            <w:left w:w="0" w:type="dxa"/>
            <w:bottom w:w="0" w:type="dxa"/>
            <w:right w:w="0" w:type="dxa"/>
          </w:tblCellMar>
        </w:tblPrEx>
        <w:trPr>
          <w:trHeight w:val="338" w:hRule="atLeast"/>
        </w:trPr>
        <w:tc>
          <w:tcPr>
            <w:tcW w:w="1296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3B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793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40.06</w:t>
            </w:r>
          </w:p>
        </w:tc>
        <w:tc>
          <w:tcPr>
            <w:tcW w:w="25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124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40.06</w:t>
            </w:r>
          </w:p>
        </w:tc>
        <w:tc>
          <w:tcPr>
            <w:tcW w:w="3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70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07522CD3">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4C9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605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B4F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2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60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37.56</w:t>
            </w:r>
          </w:p>
        </w:tc>
        <w:tc>
          <w:tcPr>
            <w:tcW w:w="25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4F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37.56</w:t>
            </w:r>
          </w:p>
        </w:tc>
        <w:tc>
          <w:tcPr>
            <w:tcW w:w="3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9B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420D53C2">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B8F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605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13A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2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69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5.45</w:t>
            </w:r>
          </w:p>
        </w:tc>
        <w:tc>
          <w:tcPr>
            <w:tcW w:w="25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C1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5.45</w:t>
            </w:r>
          </w:p>
        </w:tc>
        <w:tc>
          <w:tcPr>
            <w:tcW w:w="3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6B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13715533">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0D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605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1B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D9D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3.63</w:t>
            </w:r>
          </w:p>
        </w:tc>
        <w:tc>
          <w:tcPr>
            <w:tcW w:w="25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59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3.63</w:t>
            </w:r>
          </w:p>
        </w:tc>
        <w:tc>
          <w:tcPr>
            <w:tcW w:w="3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DE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6273AC3D">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C7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605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0D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7A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1.82</w:t>
            </w:r>
          </w:p>
        </w:tc>
        <w:tc>
          <w:tcPr>
            <w:tcW w:w="25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A9C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1.82</w:t>
            </w:r>
          </w:p>
        </w:tc>
        <w:tc>
          <w:tcPr>
            <w:tcW w:w="3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080D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2D13DE53">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020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605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616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2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DA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32.11</w:t>
            </w:r>
          </w:p>
        </w:tc>
        <w:tc>
          <w:tcPr>
            <w:tcW w:w="25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CD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32.11</w:t>
            </w:r>
          </w:p>
        </w:tc>
        <w:tc>
          <w:tcPr>
            <w:tcW w:w="3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579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7301EDC1">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C8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605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F3A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966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32.11</w:t>
            </w:r>
          </w:p>
        </w:tc>
        <w:tc>
          <w:tcPr>
            <w:tcW w:w="25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B8B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32.11</w:t>
            </w:r>
          </w:p>
        </w:tc>
        <w:tc>
          <w:tcPr>
            <w:tcW w:w="3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976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44F662CD">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3E4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605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AF7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2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EA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w:t>
            </w:r>
          </w:p>
        </w:tc>
        <w:tc>
          <w:tcPr>
            <w:tcW w:w="25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63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w:t>
            </w:r>
          </w:p>
        </w:tc>
        <w:tc>
          <w:tcPr>
            <w:tcW w:w="3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22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6B61D827">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09B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605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1F3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2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40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w:t>
            </w:r>
          </w:p>
        </w:tc>
        <w:tc>
          <w:tcPr>
            <w:tcW w:w="25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A3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w:t>
            </w:r>
          </w:p>
        </w:tc>
        <w:tc>
          <w:tcPr>
            <w:tcW w:w="3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FD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56991A78">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3D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605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88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2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DB1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w:t>
            </w:r>
          </w:p>
        </w:tc>
        <w:tc>
          <w:tcPr>
            <w:tcW w:w="25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727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w:t>
            </w:r>
          </w:p>
        </w:tc>
        <w:tc>
          <w:tcPr>
            <w:tcW w:w="3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5A3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402ECE1B">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E4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605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1D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2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D8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0.32</w:t>
            </w:r>
          </w:p>
        </w:tc>
        <w:tc>
          <w:tcPr>
            <w:tcW w:w="25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881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0.32</w:t>
            </w:r>
          </w:p>
        </w:tc>
        <w:tc>
          <w:tcPr>
            <w:tcW w:w="3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520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650B1F1E">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A80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605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D5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2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00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0.70</w:t>
            </w:r>
          </w:p>
        </w:tc>
        <w:tc>
          <w:tcPr>
            <w:tcW w:w="25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97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0.70</w:t>
            </w:r>
          </w:p>
        </w:tc>
        <w:tc>
          <w:tcPr>
            <w:tcW w:w="3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5B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29805C20">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7E3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605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A33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26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8B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0.70</w:t>
            </w:r>
          </w:p>
        </w:tc>
        <w:tc>
          <w:tcPr>
            <w:tcW w:w="25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CA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0.70</w:t>
            </w:r>
          </w:p>
        </w:tc>
        <w:tc>
          <w:tcPr>
            <w:tcW w:w="37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1C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3FC3C2CA">
        <w:tblPrEx>
          <w:tblCellMar>
            <w:top w:w="0" w:type="dxa"/>
            <w:left w:w="0" w:type="dxa"/>
            <w:bottom w:w="0" w:type="dxa"/>
            <w:right w:w="0" w:type="dxa"/>
          </w:tblCellMar>
        </w:tblPrEx>
        <w:trPr>
          <w:trHeight w:val="338" w:hRule="atLeast"/>
        </w:trPr>
        <w:tc>
          <w:tcPr>
            <w:tcW w:w="690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9B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605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9AD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2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A4E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0.70</w:t>
            </w:r>
          </w:p>
        </w:tc>
        <w:tc>
          <w:tcPr>
            <w:tcW w:w="25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040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0.70</w:t>
            </w:r>
          </w:p>
        </w:tc>
        <w:tc>
          <w:tcPr>
            <w:tcW w:w="3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DD3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064913FA">
        <w:tblPrEx>
          <w:tblCellMar>
            <w:top w:w="0" w:type="dxa"/>
            <w:left w:w="0" w:type="dxa"/>
            <w:bottom w:w="0" w:type="dxa"/>
            <w:right w:w="0" w:type="dxa"/>
          </w:tblCellMar>
        </w:tblPrEx>
        <w:trPr>
          <w:trHeight w:val="869" w:hRule="atLeast"/>
        </w:trPr>
        <w:tc>
          <w:tcPr>
            <w:tcW w:w="21780" w:type="dxa"/>
            <w:gridSpan w:val="8"/>
            <w:tcBorders>
              <w:top w:val="nil"/>
              <w:left w:val="nil"/>
              <w:bottom w:val="nil"/>
              <w:right w:val="nil"/>
            </w:tcBorders>
            <w:shd w:val="clear" w:color="auto" w:fill="auto"/>
            <w:tcMar>
              <w:top w:w="15" w:type="dxa"/>
              <w:left w:w="15" w:type="dxa"/>
              <w:right w:w="15" w:type="dxa"/>
            </w:tcMar>
            <w:vAlign w:val="center"/>
          </w:tcPr>
          <w:p w14:paraId="77749D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bl>
    <w:p w14:paraId="78DD8283">
      <w:pPr>
        <w:numPr>
          <w:ilvl w:val="0"/>
          <w:numId w:val="0"/>
        </w:numPr>
        <w:rPr>
          <w:rFonts w:hint="eastAsia" w:ascii="宋体" w:hAnsi="宋体" w:eastAsia="宋体" w:cs="宋体"/>
          <w:color w:val="000000" w:themeColor="text1"/>
          <w:sz w:val="21"/>
          <w:szCs w:val="21"/>
          <w14:textFill>
            <w14:solidFill>
              <w14:schemeClr w14:val="tx1"/>
            </w14:solidFill>
          </w14:textFill>
        </w:rPr>
        <w:sectPr>
          <w:pgSz w:w="23811" w:h="16838" w:orient="landscape"/>
          <w:pgMar w:top="567" w:right="454" w:bottom="567" w:left="1037" w:header="0" w:footer="283" w:gutter="0"/>
          <w:pgNumType w:fmt="numberInDash"/>
          <w:cols w:space="720" w:num="1"/>
          <w:docGrid w:type="lines" w:linePitch="312" w:charSpace="0"/>
        </w:sectPr>
      </w:pPr>
      <w:r>
        <w:rPr>
          <w:rFonts w:hint="eastAsia" w:ascii="宋体" w:hAnsi="宋体" w:eastAsia="宋体" w:cs="宋体"/>
          <w:color w:val="000000" w:themeColor="text1"/>
          <w:sz w:val="21"/>
          <w:szCs w:val="21"/>
          <w14:textFill>
            <w14:solidFill>
              <w14:schemeClr w14:val="tx1"/>
            </w14:solidFill>
          </w14:textFill>
        </w:rPr>
        <w:br w:type="page"/>
      </w:r>
    </w:p>
    <w:p w14:paraId="61E6641C">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3CBBAAAD">
      <w:pPr>
        <w:rPr>
          <w:rFonts w:hint="eastAsia" w:ascii="宋体" w:hAnsi="宋体" w:eastAsia="宋体" w:cs="宋体"/>
          <w:color w:val="000000" w:themeColor="text1"/>
          <w:sz w:val="21"/>
          <w:szCs w:val="21"/>
          <w14:textFill>
            <w14:solidFill>
              <w14:schemeClr w14:val="tx1"/>
            </w14:solidFill>
          </w14:textFill>
        </w:rPr>
      </w:pPr>
    </w:p>
    <w:p w14:paraId="44A7BFCB">
      <w:pPr>
        <w:rPr>
          <w:rFonts w:hint="eastAsia" w:ascii="宋体" w:hAnsi="宋体" w:eastAsia="宋体" w:cs="宋体"/>
          <w:color w:val="000000" w:themeColor="text1"/>
          <w:sz w:val="21"/>
          <w:szCs w:val="21"/>
          <w14:textFill>
            <w14:solidFill>
              <w14:schemeClr w14:val="tx1"/>
            </w14:solidFill>
          </w14:textFill>
        </w:rPr>
      </w:pPr>
    </w:p>
    <w:tbl>
      <w:tblPr>
        <w:tblStyle w:val="6"/>
        <w:tblW w:w="21541" w:type="dxa"/>
        <w:tblInd w:w="0" w:type="dxa"/>
        <w:shd w:val="clear" w:color="auto" w:fill="auto"/>
        <w:tblLayout w:type="fixed"/>
        <w:tblCellMar>
          <w:top w:w="0" w:type="dxa"/>
          <w:left w:w="0" w:type="dxa"/>
          <w:bottom w:w="0" w:type="dxa"/>
          <w:right w:w="0" w:type="dxa"/>
        </w:tblCellMar>
      </w:tblPr>
      <w:tblGrid>
        <w:gridCol w:w="4590"/>
        <w:gridCol w:w="3555"/>
        <w:gridCol w:w="1167"/>
        <w:gridCol w:w="977"/>
        <w:gridCol w:w="2775"/>
        <w:gridCol w:w="1035"/>
        <w:gridCol w:w="973"/>
        <w:gridCol w:w="4515"/>
        <w:gridCol w:w="1954"/>
      </w:tblGrid>
      <w:tr w14:paraId="10EA7BC5">
        <w:tblPrEx>
          <w:shd w:val="clear" w:color="auto" w:fill="auto"/>
          <w:tblCellMar>
            <w:top w:w="0" w:type="dxa"/>
            <w:left w:w="0" w:type="dxa"/>
            <w:bottom w:w="0" w:type="dxa"/>
            <w:right w:w="0" w:type="dxa"/>
          </w:tblCellMar>
        </w:tblPrEx>
        <w:trPr>
          <w:trHeight w:val="540" w:hRule="atLeast"/>
        </w:trPr>
        <w:tc>
          <w:tcPr>
            <w:tcW w:w="21541" w:type="dxa"/>
            <w:gridSpan w:val="9"/>
            <w:tcBorders>
              <w:top w:val="nil"/>
              <w:left w:val="nil"/>
              <w:bottom w:val="nil"/>
              <w:right w:val="nil"/>
            </w:tcBorders>
            <w:shd w:val="clear" w:color="auto" w:fill="auto"/>
            <w:noWrap/>
            <w:tcMar>
              <w:top w:w="15" w:type="dxa"/>
              <w:left w:w="15" w:type="dxa"/>
              <w:right w:w="15" w:type="dxa"/>
            </w:tcMar>
            <w:vAlign w:val="bottom"/>
          </w:tcPr>
          <w:p w14:paraId="18155113">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73017B8A">
        <w:tblPrEx>
          <w:tblCellMar>
            <w:top w:w="0" w:type="dxa"/>
            <w:left w:w="0" w:type="dxa"/>
            <w:bottom w:w="0" w:type="dxa"/>
            <w:right w:w="0" w:type="dxa"/>
          </w:tblCellMar>
        </w:tblPrEx>
        <w:trPr>
          <w:trHeight w:val="285" w:hRule="atLeast"/>
        </w:trPr>
        <w:tc>
          <w:tcPr>
            <w:tcW w:w="4590" w:type="dxa"/>
            <w:tcBorders>
              <w:top w:val="nil"/>
              <w:left w:val="nil"/>
              <w:bottom w:val="nil"/>
              <w:right w:val="nil"/>
            </w:tcBorders>
            <w:shd w:val="clear" w:color="auto" w:fill="auto"/>
            <w:noWrap/>
            <w:tcMar>
              <w:top w:w="15" w:type="dxa"/>
              <w:left w:w="15" w:type="dxa"/>
              <w:right w:w="15" w:type="dxa"/>
            </w:tcMar>
            <w:vAlign w:val="bottom"/>
          </w:tcPr>
          <w:p w14:paraId="433E13CD">
            <w:pPr>
              <w:rPr>
                <w:rFonts w:hint="eastAsia" w:ascii="Arial" w:hAnsi="Arial" w:eastAsia="宋体" w:cs="Arial"/>
                <w:i w:val="0"/>
                <w:color w:val="000000"/>
                <w:sz w:val="20"/>
                <w:szCs w:val="20"/>
                <w:u w:val="none"/>
              </w:rPr>
            </w:pPr>
          </w:p>
        </w:tc>
        <w:tc>
          <w:tcPr>
            <w:tcW w:w="3555" w:type="dxa"/>
            <w:tcBorders>
              <w:top w:val="nil"/>
              <w:left w:val="nil"/>
              <w:bottom w:val="nil"/>
              <w:right w:val="nil"/>
            </w:tcBorders>
            <w:shd w:val="clear" w:color="auto" w:fill="auto"/>
            <w:noWrap/>
            <w:tcMar>
              <w:top w:w="15" w:type="dxa"/>
              <w:left w:w="15" w:type="dxa"/>
              <w:right w:w="15" w:type="dxa"/>
            </w:tcMar>
            <w:vAlign w:val="bottom"/>
          </w:tcPr>
          <w:p w14:paraId="41C365C6">
            <w:pPr>
              <w:rPr>
                <w:rFonts w:hint="default" w:ascii="Arial" w:hAnsi="Arial" w:eastAsia="宋体" w:cs="Arial"/>
                <w:i w:val="0"/>
                <w:color w:val="000000"/>
                <w:sz w:val="20"/>
                <w:szCs w:val="20"/>
                <w:u w:val="none"/>
              </w:rPr>
            </w:pPr>
          </w:p>
        </w:tc>
        <w:tc>
          <w:tcPr>
            <w:tcW w:w="1167" w:type="dxa"/>
            <w:tcBorders>
              <w:top w:val="nil"/>
              <w:left w:val="nil"/>
              <w:bottom w:val="nil"/>
              <w:right w:val="nil"/>
            </w:tcBorders>
            <w:shd w:val="clear" w:color="auto" w:fill="auto"/>
            <w:noWrap/>
            <w:tcMar>
              <w:top w:w="15" w:type="dxa"/>
              <w:left w:w="15" w:type="dxa"/>
              <w:right w:w="15" w:type="dxa"/>
            </w:tcMar>
            <w:vAlign w:val="bottom"/>
          </w:tcPr>
          <w:p w14:paraId="65A01247">
            <w:pPr>
              <w:rPr>
                <w:rFonts w:hint="default" w:ascii="Arial" w:hAnsi="Arial" w:eastAsia="宋体" w:cs="Arial"/>
                <w:i w:val="0"/>
                <w:color w:val="000000"/>
                <w:sz w:val="20"/>
                <w:szCs w:val="20"/>
                <w:u w:val="none"/>
              </w:rPr>
            </w:pPr>
          </w:p>
        </w:tc>
        <w:tc>
          <w:tcPr>
            <w:tcW w:w="977" w:type="dxa"/>
            <w:tcBorders>
              <w:top w:val="nil"/>
              <w:left w:val="nil"/>
              <w:bottom w:val="nil"/>
              <w:right w:val="nil"/>
            </w:tcBorders>
            <w:shd w:val="clear" w:color="auto" w:fill="auto"/>
            <w:noWrap/>
            <w:tcMar>
              <w:top w:w="15" w:type="dxa"/>
              <w:left w:w="15" w:type="dxa"/>
              <w:right w:w="15" w:type="dxa"/>
            </w:tcMar>
            <w:vAlign w:val="bottom"/>
          </w:tcPr>
          <w:p w14:paraId="14A79F83">
            <w:pPr>
              <w:rPr>
                <w:rFonts w:hint="default" w:ascii="Arial" w:hAnsi="Arial" w:eastAsia="宋体" w:cs="Arial"/>
                <w:i w:val="0"/>
                <w:color w:val="000000"/>
                <w:sz w:val="20"/>
                <w:szCs w:val="20"/>
                <w:u w:val="none"/>
              </w:rPr>
            </w:pPr>
          </w:p>
        </w:tc>
        <w:tc>
          <w:tcPr>
            <w:tcW w:w="2775" w:type="dxa"/>
            <w:tcBorders>
              <w:top w:val="nil"/>
              <w:left w:val="nil"/>
              <w:bottom w:val="nil"/>
              <w:right w:val="nil"/>
            </w:tcBorders>
            <w:shd w:val="clear" w:color="auto" w:fill="auto"/>
            <w:noWrap/>
            <w:tcMar>
              <w:top w:w="15" w:type="dxa"/>
              <w:left w:w="15" w:type="dxa"/>
              <w:right w:w="15" w:type="dxa"/>
            </w:tcMar>
            <w:vAlign w:val="bottom"/>
          </w:tcPr>
          <w:p w14:paraId="05FB8598">
            <w:pPr>
              <w:rPr>
                <w:rFonts w:hint="default" w:ascii="Arial" w:hAnsi="Arial" w:eastAsia="宋体" w:cs="Arial"/>
                <w:i w:val="0"/>
                <w:color w:val="000000"/>
                <w:sz w:val="20"/>
                <w:szCs w:val="20"/>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14:paraId="7F655F5F">
            <w:pPr>
              <w:rPr>
                <w:rFonts w:hint="default" w:ascii="Arial" w:hAnsi="Arial" w:eastAsia="宋体" w:cs="Arial"/>
                <w:i w:val="0"/>
                <w:color w:val="000000"/>
                <w:sz w:val="20"/>
                <w:szCs w:val="20"/>
                <w:u w:val="none"/>
              </w:rPr>
            </w:pPr>
          </w:p>
        </w:tc>
        <w:tc>
          <w:tcPr>
            <w:tcW w:w="973" w:type="dxa"/>
            <w:tcBorders>
              <w:top w:val="nil"/>
              <w:left w:val="nil"/>
              <w:bottom w:val="nil"/>
              <w:right w:val="nil"/>
            </w:tcBorders>
            <w:shd w:val="clear" w:color="auto" w:fill="auto"/>
            <w:noWrap/>
            <w:tcMar>
              <w:top w:w="15" w:type="dxa"/>
              <w:left w:w="15" w:type="dxa"/>
              <w:right w:w="15" w:type="dxa"/>
            </w:tcMar>
            <w:vAlign w:val="bottom"/>
          </w:tcPr>
          <w:p w14:paraId="0351A531">
            <w:pPr>
              <w:rPr>
                <w:rFonts w:hint="default" w:ascii="Arial" w:hAnsi="Arial" w:eastAsia="宋体" w:cs="Arial"/>
                <w:i w:val="0"/>
                <w:color w:val="000000"/>
                <w:sz w:val="20"/>
                <w:szCs w:val="20"/>
                <w:u w:val="none"/>
              </w:rPr>
            </w:pPr>
          </w:p>
        </w:tc>
        <w:tc>
          <w:tcPr>
            <w:tcW w:w="4515" w:type="dxa"/>
            <w:tcBorders>
              <w:top w:val="nil"/>
              <w:left w:val="nil"/>
              <w:bottom w:val="nil"/>
              <w:right w:val="nil"/>
            </w:tcBorders>
            <w:shd w:val="clear" w:color="auto" w:fill="auto"/>
            <w:noWrap/>
            <w:tcMar>
              <w:top w:w="15" w:type="dxa"/>
              <w:left w:w="15" w:type="dxa"/>
              <w:right w:w="15" w:type="dxa"/>
            </w:tcMar>
            <w:vAlign w:val="bottom"/>
          </w:tcPr>
          <w:p w14:paraId="15C1982B">
            <w:pPr>
              <w:rPr>
                <w:rFonts w:hint="default" w:ascii="Arial" w:hAnsi="Arial" w:eastAsia="宋体" w:cs="Arial"/>
                <w:i w:val="0"/>
                <w:color w:val="000000"/>
                <w:sz w:val="20"/>
                <w:szCs w:val="20"/>
                <w:u w:val="none"/>
              </w:rPr>
            </w:pPr>
          </w:p>
        </w:tc>
        <w:tc>
          <w:tcPr>
            <w:tcW w:w="1954" w:type="dxa"/>
            <w:tcBorders>
              <w:top w:val="nil"/>
              <w:left w:val="nil"/>
              <w:bottom w:val="nil"/>
              <w:right w:val="nil"/>
            </w:tcBorders>
            <w:shd w:val="clear" w:color="auto" w:fill="auto"/>
            <w:noWrap/>
            <w:tcMar>
              <w:top w:w="15" w:type="dxa"/>
              <w:left w:w="15" w:type="dxa"/>
              <w:right w:w="15" w:type="dxa"/>
            </w:tcMar>
            <w:vAlign w:val="bottom"/>
          </w:tcPr>
          <w:p w14:paraId="2D3DB79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3FF2E3D3">
        <w:tblPrEx>
          <w:tblCellMar>
            <w:top w:w="0" w:type="dxa"/>
            <w:left w:w="0" w:type="dxa"/>
            <w:bottom w:w="0" w:type="dxa"/>
            <w:right w:w="0" w:type="dxa"/>
          </w:tblCellMar>
        </w:tblPrEx>
        <w:trPr>
          <w:trHeight w:val="285" w:hRule="atLeast"/>
        </w:trPr>
        <w:tc>
          <w:tcPr>
            <w:tcW w:w="4590" w:type="dxa"/>
            <w:tcBorders>
              <w:top w:val="nil"/>
              <w:left w:val="nil"/>
              <w:bottom w:val="nil"/>
              <w:right w:val="nil"/>
            </w:tcBorders>
            <w:shd w:val="clear" w:color="auto" w:fill="auto"/>
            <w:noWrap/>
            <w:tcMar>
              <w:top w:w="15" w:type="dxa"/>
              <w:left w:w="15" w:type="dxa"/>
              <w:right w:w="15" w:type="dxa"/>
            </w:tcMar>
            <w:vAlign w:val="bottom"/>
          </w:tcPr>
          <w:p w14:paraId="3C020BAE">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单位：重庆市梁平区新盛镇退役军人服务站</w:t>
            </w:r>
          </w:p>
        </w:tc>
        <w:tc>
          <w:tcPr>
            <w:tcW w:w="3555" w:type="dxa"/>
            <w:tcBorders>
              <w:top w:val="nil"/>
              <w:left w:val="nil"/>
              <w:bottom w:val="nil"/>
              <w:right w:val="nil"/>
            </w:tcBorders>
            <w:shd w:val="clear" w:color="auto" w:fill="auto"/>
            <w:noWrap/>
            <w:tcMar>
              <w:top w:w="15" w:type="dxa"/>
              <w:left w:w="15" w:type="dxa"/>
              <w:right w:w="15" w:type="dxa"/>
            </w:tcMar>
            <w:vAlign w:val="bottom"/>
          </w:tcPr>
          <w:p w14:paraId="7F720B85">
            <w:pPr>
              <w:rPr>
                <w:rFonts w:hint="default" w:ascii="Arial" w:hAnsi="Arial" w:eastAsia="宋体" w:cs="Arial"/>
                <w:i w:val="0"/>
                <w:color w:val="000000"/>
                <w:sz w:val="20"/>
                <w:szCs w:val="20"/>
                <w:u w:val="none"/>
              </w:rPr>
            </w:pPr>
          </w:p>
        </w:tc>
        <w:tc>
          <w:tcPr>
            <w:tcW w:w="1167" w:type="dxa"/>
            <w:tcBorders>
              <w:top w:val="nil"/>
              <w:left w:val="nil"/>
              <w:bottom w:val="nil"/>
              <w:right w:val="nil"/>
            </w:tcBorders>
            <w:shd w:val="clear" w:color="auto" w:fill="auto"/>
            <w:noWrap/>
            <w:tcMar>
              <w:top w:w="15" w:type="dxa"/>
              <w:left w:w="15" w:type="dxa"/>
              <w:right w:w="15" w:type="dxa"/>
            </w:tcMar>
            <w:vAlign w:val="bottom"/>
          </w:tcPr>
          <w:p w14:paraId="6BDBF2A2">
            <w:pPr>
              <w:rPr>
                <w:rFonts w:hint="default" w:ascii="Arial" w:hAnsi="Arial" w:eastAsia="宋体" w:cs="Arial"/>
                <w:i w:val="0"/>
                <w:color w:val="000000"/>
                <w:sz w:val="20"/>
                <w:szCs w:val="20"/>
                <w:u w:val="none"/>
              </w:rPr>
            </w:pPr>
          </w:p>
        </w:tc>
        <w:tc>
          <w:tcPr>
            <w:tcW w:w="977" w:type="dxa"/>
            <w:tcBorders>
              <w:top w:val="nil"/>
              <w:left w:val="nil"/>
              <w:bottom w:val="nil"/>
              <w:right w:val="nil"/>
            </w:tcBorders>
            <w:shd w:val="clear" w:color="auto" w:fill="auto"/>
            <w:noWrap/>
            <w:tcMar>
              <w:top w:w="15" w:type="dxa"/>
              <w:left w:w="15" w:type="dxa"/>
              <w:right w:w="15" w:type="dxa"/>
            </w:tcMar>
            <w:vAlign w:val="bottom"/>
          </w:tcPr>
          <w:p w14:paraId="3BF660AF">
            <w:pPr>
              <w:rPr>
                <w:rFonts w:hint="default" w:ascii="Arial" w:hAnsi="Arial" w:eastAsia="宋体" w:cs="Arial"/>
                <w:i w:val="0"/>
                <w:color w:val="000000"/>
                <w:sz w:val="20"/>
                <w:szCs w:val="20"/>
                <w:u w:val="none"/>
              </w:rPr>
            </w:pPr>
          </w:p>
        </w:tc>
        <w:tc>
          <w:tcPr>
            <w:tcW w:w="2775" w:type="dxa"/>
            <w:tcBorders>
              <w:top w:val="nil"/>
              <w:left w:val="nil"/>
              <w:bottom w:val="nil"/>
              <w:right w:val="nil"/>
            </w:tcBorders>
            <w:shd w:val="clear" w:color="auto" w:fill="auto"/>
            <w:noWrap/>
            <w:tcMar>
              <w:top w:w="15" w:type="dxa"/>
              <w:left w:w="15" w:type="dxa"/>
              <w:right w:w="15" w:type="dxa"/>
            </w:tcMar>
            <w:vAlign w:val="bottom"/>
          </w:tcPr>
          <w:p w14:paraId="2E49D353">
            <w:pPr>
              <w:rPr>
                <w:rFonts w:hint="default" w:ascii="Arial" w:hAnsi="Arial" w:eastAsia="宋体" w:cs="Arial"/>
                <w:i w:val="0"/>
                <w:color w:val="000000"/>
                <w:sz w:val="20"/>
                <w:szCs w:val="20"/>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14:paraId="0D6E912C">
            <w:pPr>
              <w:rPr>
                <w:rFonts w:hint="default" w:ascii="Arial" w:hAnsi="Arial" w:eastAsia="宋体" w:cs="Arial"/>
                <w:i w:val="0"/>
                <w:color w:val="000000"/>
                <w:sz w:val="20"/>
                <w:szCs w:val="20"/>
                <w:u w:val="none"/>
              </w:rPr>
            </w:pPr>
          </w:p>
        </w:tc>
        <w:tc>
          <w:tcPr>
            <w:tcW w:w="973" w:type="dxa"/>
            <w:tcBorders>
              <w:top w:val="nil"/>
              <w:left w:val="nil"/>
              <w:bottom w:val="nil"/>
              <w:right w:val="nil"/>
            </w:tcBorders>
            <w:shd w:val="clear" w:color="auto" w:fill="auto"/>
            <w:noWrap/>
            <w:tcMar>
              <w:top w:w="15" w:type="dxa"/>
              <w:left w:w="15" w:type="dxa"/>
              <w:right w:w="15" w:type="dxa"/>
            </w:tcMar>
            <w:vAlign w:val="bottom"/>
          </w:tcPr>
          <w:p w14:paraId="3256DAE5">
            <w:pPr>
              <w:rPr>
                <w:rFonts w:hint="default" w:ascii="Arial" w:hAnsi="Arial" w:eastAsia="宋体" w:cs="Arial"/>
                <w:i w:val="0"/>
                <w:color w:val="000000"/>
                <w:sz w:val="20"/>
                <w:szCs w:val="20"/>
                <w:u w:val="none"/>
              </w:rPr>
            </w:pPr>
          </w:p>
        </w:tc>
        <w:tc>
          <w:tcPr>
            <w:tcW w:w="4515" w:type="dxa"/>
            <w:tcBorders>
              <w:top w:val="nil"/>
              <w:left w:val="nil"/>
              <w:bottom w:val="nil"/>
              <w:right w:val="nil"/>
            </w:tcBorders>
            <w:shd w:val="clear" w:color="auto" w:fill="auto"/>
            <w:noWrap/>
            <w:tcMar>
              <w:top w:w="15" w:type="dxa"/>
              <w:left w:w="15" w:type="dxa"/>
              <w:right w:w="15" w:type="dxa"/>
            </w:tcMar>
            <w:vAlign w:val="bottom"/>
          </w:tcPr>
          <w:p w14:paraId="5AD9555A">
            <w:pPr>
              <w:rPr>
                <w:rFonts w:hint="default" w:ascii="Arial" w:hAnsi="Arial" w:eastAsia="宋体" w:cs="Arial"/>
                <w:i w:val="0"/>
                <w:color w:val="000000"/>
                <w:sz w:val="20"/>
                <w:szCs w:val="20"/>
                <w:u w:val="none"/>
              </w:rPr>
            </w:pPr>
          </w:p>
        </w:tc>
        <w:tc>
          <w:tcPr>
            <w:tcW w:w="1954" w:type="dxa"/>
            <w:tcBorders>
              <w:top w:val="nil"/>
              <w:left w:val="nil"/>
              <w:bottom w:val="nil"/>
              <w:right w:val="nil"/>
            </w:tcBorders>
            <w:shd w:val="clear" w:color="auto" w:fill="auto"/>
            <w:noWrap/>
            <w:tcMar>
              <w:top w:w="15" w:type="dxa"/>
              <w:left w:w="15" w:type="dxa"/>
              <w:right w:w="15" w:type="dxa"/>
            </w:tcMar>
            <w:vAlign w:val="bottom"/>
          </w:tcPr>
          <w:p w14:paraId="261D525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012784C9">
        <w:tblPrEx>
          <w:tblCellMar>
            <w:top w:w="0" w:type="dxa"/>
            <w:left w:w="0" w:type="dxa"/>
            <w:bottom w:w="0" w:type="dxa"/>
            <w:right w:w="0" w:type="dxa"/>
          </w:tblCellMar>
        </w:tblPrEx>
        <w:trPr>
          <w:trHeight w:val="308" w:hRule="atLeast"/>
        </w:trPr>
        <w:tc>
          <w:tcPr>
            <w:tcW w:w="93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C4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222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F6FD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108AC610">
        <w:tblPrEx>
          <w:tblCellMar>
            <w:top w:w="0" w:type="dxa"/>
            <w:left w:w="0" w:type="dxa"/>
            <w:bottom w:w="0" w:type="dxa"/>
            <w:right w:w="0" w:type="dxa"/>
          </w:tblCellMar>
        </w:tblPrEx>
        <w:trPr>
          <w:trHeight w:val="308" w:hRule="atLeast"/>
        </w:trPr>
        <w:tc>
          <w:tcPr>
            <w:tcW w:w="459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CC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5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D15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11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19F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c>
          <w:tcPr>
            <w:tcW w:w="97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54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7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529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10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5B0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c>
          <w:tcPr>
            <w:tcW w:w="9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36C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5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714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195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737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14:paraId="667668E6">
        <w:tblPrEx>
          <w:tblCellMar>
            <w:top w:w="0" w:type="dxa"/>
            <w:left w:w="0" w:type="dxa"/>
            <w:bottom w:w="0" w:type="dxa"/>
            <w:right w:w="0" w:type="dxa"/>
          </w:tblCellMar>
        </w:tblPrEx>
        <w:trPr>
          <w:trHeight w:val="308" w:hRule="atLeast"/>
        </w:trPr>
        <w:tc>
          <w:tcPr>
            <w:tcW w:w="459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44F0">
            <w:pPr>
              <w:jc w:val="center"/>
              <w:rPr>
                <w:rFonts w:hint="eastAsia" w:ascii="宋体" w:hAnsi="宋体" w:eastAsia="宋体" w:cs="宋体"/>
                <w:b/>
                <w:i w:val="0"/>
                <w:color w:val="000000"/>
                <w:sz w:val="22"/>
                <w:szCs w:val="22"/>
                <w:u w:val="none"/>
              </w:rPr>
            </w:pPr>
          </w:p>
        </w:tc>
        <w:tc>
          <w:tcPr>
            <w:tcW w:w="35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43850">
            <w:pPr>
              <w:jc w:val="center"/>
              <w:rPr>
                <w:rFonts w:hint="eastAsia" w:ascii="宋体" w:hAnsi="宋体" w:eastAsia="宋体" w:cs="宋体"/>
                <w:b/>
                <w:i w:val="0"/>
                <w:color w:val="000000"/>
                <w:sz w:val="22"/>
                <w:szCs w:val="22"/>
                <w:u w:val="none"/>
              </w:rPr>
            </w:pPr>
          </w:p>
        </w:tc>
        <w:tc>
          <w:tcPr>
            <w:tcW w:w="11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59118">
            <w:pPr>
              <w:jc w:val="center"/>
              <w:rPr>
                <w:rFonts w:hint="eastAsia" w:ascii="宋体" w:hAnsi="宋体" w:eastAsia="宋体" w:cs="宋体"/>
                <w:b/>
                <w:i w:val="0"/>
                <w:color w:val="000000"/>
                <w:sz w:val="22"/>
                <w:szCs w:val="22"/>
                <w:u w:val="none"/>
              </w:rPr>
            </w:pPr>
          </w:p>
        </w:tc>
        <w:tc>
          <w:tcPr>
            <w:tcW w:w="97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667B">
            <w:pPr>
              <w:jc w:val="center"/>
              <w:rPr>
                <w:rFonts w:hint="eastAsia" w:ascii="宋体" w:hAnsi="宋体" w:eastAsia="宋体" w:cs="宋体"/>
                <w:b/>
                <w:i w:val="0"/>
                <w:color w:val="000000"/>
                <w:sz w:val="22"/>
                <w:szCs w:val="22"/>
                <w:u w:val="none"/>
              </w:rPr>
            </w:pPr>
          </w:p>
        </w:tc>
        <w:tc>
          <w:tcPr>
            <w:tcW w:w="27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88AA4">
            <w:pPr>
              <w:jc w:val="center"/>
              <w:rPr>
                <w:rFonts w:hint="eastAsia" w:ascii="宋体" w:hAnsi="宋体" w:eastAsia="宋体" w:cs="宋体"/>
                <w:b/>
                <w:i w:val="0"/>
                <w:color w:val="000000"/>
                <w:sz w:val="22"/>
                <w:szCs w:val="22"/>
                <w:u w:val="none"/>
              </w:rPr>
            </w:pPr>
          </w:p>
        </w:tc>
        <w:tc>
          <w:tcPr>
            <w:tcW w:w="10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FC2F8">
            <w:pPr>
              <w:jc w:val="center"/>
              <w:rPr>
                <w:rFonts w:hint="eastAsia" w:ascii="宋体" w:hAnsi="宋体" w:eastAsia="宋体" w:cs="宋体"/>
                <w:b/>
                <w:i w:val="0"/>
                <w:color w:val="000000"/>
                <w:sz w:val="22"/>
                <w:szCs w:val="22"/>
                <w:u w:val="none"/>
              </w:rPr>
            </w:pPr>
          </w:p>
        </w:tc>
        <w:tc>
          <w:tcPr>
            <w:tcW w:w="9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CAAF">
            <w:pPr>
              <w:jc w:val="center"/>
              <w:rPr>
                <w:rFonts w:hint="eastAsia" w:ascii="宋体" w:hAnsi="宋体" w:eastAsia="宋体" w:cs="宋体"/>
                <w:b/>
                <w:i w:val="0"/>
                <w:color w:val="000000"/>
                <w:sz w:val="22"/>
                <w:szCs w:val="22"/>
                <w:u w:val="none"/>
              </w:rPr>
            </w:pPr>
          </w:p>
        </w:tc>
        <w:tc>
          <w:tcPr>
            <w:tcW w:w="45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51737">
            <w:pPr>
              <w:jc w:val="center"/>
              <w:rPr>
                <w:rFonts w:hint="eastAsia" w:ascii="宋体" w:hAnsi="宋体" w:eastAsia="宋体" w:cs="宋体"/>
                <w:b/>
                <w:i w:val="0"/>
                <w:color w:val="000000"/>
                <w:sz w:val="22"/>
                <w:szCs w:val="22"/>
                <w:u w:val="none"/>
              </w:rPr>
            </w:pPr>
          </w:p>
        </w:tc>
        <w:tc>
          <w:tcPr>
            <w:tcW w:w="195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12121">
            <w:pPr>
              <w:jc w:val="center"/>
              <w:rPr>
                <w:rFonts w:hint="eastAsia" w:ascii="宋体" w:hAnsi="宋体" w:eastAsia="宋体" w:cs="宋体"/>
                <w:b/>
                <w:i w:val="0"/>
                <w:color w:val="000000"/>
                <w:sz w:val="22"/>
                <w:szCs w:val="22"/>
                <w:u w:val="none"/>
              </w:rPr>
            </w:pPr>
          </w:p>
        </w:tc>
      </w:tr>
      <w:tr w14:paraId="7855996B">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33B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B73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E7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36.21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FD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D13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商品和服务支出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80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3.84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AB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DE5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资本性支出</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95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CE15002">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0D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7E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E4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9.53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BF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3C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8D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1.93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2E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94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6A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EC45DCB">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E1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8A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74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32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FE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AD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FB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3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9A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7CAB35D">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30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D5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B6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81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4B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70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6D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3C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AD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395A5F7">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FF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9E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0E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9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75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72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7E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46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02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B3B99A6">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80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70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F8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17.16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BB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57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C9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AB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E4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95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AE0AF6F">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42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C4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F5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3.63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E1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8D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E7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81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42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D5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A97074">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DD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71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94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1.82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F0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AF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EA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0.04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FD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DD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CD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CFB6215">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6C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FB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29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5A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67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B0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CC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89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F2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8095F2E">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C1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84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40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A8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C1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06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97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8A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22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A4B1856">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10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9D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78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6A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39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37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1.15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71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58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3B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732D3FA">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DF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72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54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0.70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38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E7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62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A3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48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B9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12AA23E">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87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60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7D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0.32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3D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7B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BD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55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69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FB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5D15FDA">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35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4C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90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AC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1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2F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AE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B6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F8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98C1E91">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7B5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724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25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66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F4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63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85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85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2A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14144FA">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74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A7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90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B1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C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3A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08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7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53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4366641">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18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6C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05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A7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B9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03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0E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B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8A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5C8E5A1">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50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56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97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4D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8D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DD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94E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312</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5D4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对企业补助</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68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1CA98E0">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D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D6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4E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FA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80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32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57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DB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7A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FE5CC72">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57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9D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91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FB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0D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12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35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1C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6C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42D9ED6">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24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9E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6C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20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EA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5A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0.02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36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6C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82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19392F4">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19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8C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00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B8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D1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25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27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0D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CD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8B0D139">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96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D8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CD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E2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2C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03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0.09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46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31206</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B5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其他资本性补助</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A1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C1270E">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65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AD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58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0.01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3C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4E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19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0.47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6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73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F7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C8D2CD5">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F9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57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28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9E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1A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BF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636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FF6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82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372BEFC">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A6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40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DC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9A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50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DDF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4E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6C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05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70C66E6">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BF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1F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65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EB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FE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8ED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0.13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FE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AD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0A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AB12C6">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A6AF">
            <w:pPr>
              <w:jc w:val="left"/>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30E6">
            <w:pPr>
              <w:jc w:val="left"/>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69BEFF">
            <w:pPr>
              <w:rPr>
                <w:rFonts w:hint="default" w:ascii="Arial" w:hAnsi="Arial" w:eastAsia="宋体" w:cs="Arial"/>
                <w:i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4E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D9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51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8F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3F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8D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11BD1D9">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E8D6">
            <w:pPr>
              <w:jc w:val="left"/>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2497">
            <w:pPr>
              <w:jc w:val="left"/>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71D6B">
            <w:pPr>
              <w:rPr>
                <w:rFonts w:hint="default" w:ascii="Arial" w:hAnsi="Arial" w:eastAsia="宋体" w:cs="Arial"/>
                <w:i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B3E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BB9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债务利息及费用支出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44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E7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F2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47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C4A06EA">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7E61">
            <w:pPr>
              <w:jc w:val="left"/>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BB56">
            <w:pPr>
              <w:jc w:val="left"/>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C26C8">
            <w:pPr>
              <w:rPr>
                <w:rFonts w:hint="default" w:ascii="Arial" w:hAnsi="Arial" w:eastAsia="宋体" w:cs="Arial"/>
                <w:i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A6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24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B5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33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07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B8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0A267CC">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2141">
            <w:pPr>
              <w:jc w:val="left"/>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D37B">
            <w:pPr>
              <w:jc w:val="left"/>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079AA6">
            <w:pPr>
              <w:rPr>
                <w:rFonts w:hint="default" w:ascii="Arial" w:hAnsi="Arial" w:eastAsia="宋体" w:cs="Arial"/>
                <w:i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91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64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A3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6B50">
            <w:pPr>
              <w:jc w:val="left"/>
              <w:rPr>
                <w:rFonts w:hint="eastAsia" w:ascii="宋体" w:hAnsi="宋体" w:eastAsia="宋体" w:cs="宋体"/>
                <w:i w:val="0"/>
                <w:color w:val="000000"/>
                <w:sz w:val="22"/>
                <w:szCs w:val="22"/>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0088">
            <w:pPr>
              <w:jc w:val="left"/>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29BC">
            <w:pPr>
              <w:jc w:val="right"/>
              <w:rPr>
                <w:rFonts w:hint="eastAsia" w:ascii="宋体" w:hAnsi="宋体" w:eastAsia="宋体" w:cs="宋体"/>
                <w:i w:val="0"/>
                <w:color w:val="000000"/>
                <w:sz w:val="22"/>
                <w:szCs w:val="22"/>
                <w:u w:val="none"/>
              </w:rPr>
            </w:pPr>
          </w:p>
        </w:tc>
      </w:tr>
      <w:tr w14:paraId="46A7409B">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C7EE">
            <w:pPr>
              <w:jc w:val="left"/>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74D7">
            <w:pPr>
              <w:jc w:val="left"/>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608EAA">
            <w:pPr>
              <w:rPr>
                <w:rFonts w:hint="default" w:ascii="Arial" w:hAnsi="Arial" w:eastAsia="宋体" w:cs="Arial"/>
                <w:i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67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F9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AD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2F0D">
            <w:pPr>
              <w:jc w:val="left"/>
              <w:rPr>
                <w:rFonts w:hint="eastAsia" w:ascii="宋体" w:hAnsi="宋体" w:eastAsia="宋体" w:cs="宋体"/>
                <w:i w:val="0"/>
                <w:color w:val="000000"/>
                <w:sz w:val="22"/>
                <w:szCs w:val="22"/>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8050">
            <w:pPr>
              <w:jc w:val="left"/>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FDE0">
            <w:pPr>
              <w:jc w:val="right"/>
              <w:rPr>
                <w:rFonts w:hint="eastAsia" w:ascii="宋体" w:hAnsi="宋体" w:eastAsia="宋体" w:cs="宋体"/>
                <w:i w:val="0"/>
                <w:color w:val="000000"/>
                <w:sz w:val="22"/>
                <w:szCs w:val="22"/>
                <w:u w:val="none"/>
              </w:rPr>
            </w:pPr>
          </w:p>
        </w:tc>
      </w:tr>
      <w:tr w14:paraId="6D435D42">
        <w:tblPrEx>
          <w:tblCellMar>
            <w:top w:w="0" w:type="dxa"/>
            <w:left w:w="0" w:type="dxa"/>
            <w:bottom w:w="0" w:type="dxa"/>
            <w:right w:w="0" w:type="dxa"/>
          </w:tblCellMar>
        </w:tblPrEx>
        <w:trPr>
          <w:trHeight w:val="308"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BE2D">
            <w:pPr>
              <w:jc w:val="left"/>
              <w:rPr>
                <w:rFonts w:hint="eastAsia" w:ascii="宋体" w:hAnsi="宋体" w:eastAsia="宋体" w:cs="宋体"/>
                <w:i w:val="0"/>
                <w:color w:val="000000"/>
                <w:sz w:val="22"/>
                <w:szCs w:val="22"/>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EADC6">
            <w:pPr>
              <w:jc w:val="left"/>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EA2775">
            <w:pPr>
              <w:rPr>
                <w:rFonts w:hint="default" w:ascii="Arial" w:hAnsi="Arial" w:eastAsia="宋体" w:cs="Arial"/>
                <w:i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4F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D8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19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D776">
            <w:pPr>
              <w:jc w:val="left"/>
              <w:rPr>
                <w:rFonts w:hint="eastAsia" w:ascii="宋体" w:hAnsi="宋体" w:eastAsia="宋体" w:cs="宋体"/>
                <w:i w:val="0"/>
                <w:color w:val="000000"/>
                <w:sz w:val="22"/>
                <w:szCs w:val="22"/>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ACF4">
            <w:pPr>
              <w:jc w:val="left"/>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6481">
            <w:pPr>
              <w:jc w:val="right"/>
              <w:rPr>
                <w:rFonts w:hint="eastAsia" w:ascii="宋体" w:hAnsi="宋体" w:eastAsia="宋体" w:cs="宋体"/>
                <w:i w:val="0"/>
                <w:color w:val="000000"/>
                <w:sz w:val="22"/>
                <w:szCs w:val="22"/>
                <w:u w:val="none"/>
              </w:rPr>
            </w:pPr>
          </w:p>
        </w:tc>
      </w:tr>
      <w:tr w14:paraId="57A9144F">
        <w:tblPrEx>
          <w:tblCellMar>
            <w:top w:w="0" w:type="dxa"/>
            <w:left w:w="0" w:type="dxa"/>
            <w:bottom w:w="0" w:type="dxa"/>
            <w:right w:w="0" w:type="dxa"/>
          </w:tblCellMar>
        </w:tblPrEx>
        <w:trPr>
          <w:trHeight w:val="308" w:hRule="atLeast"/>
        </w:trPr>
        <w:tc>
          <w:tcPr>
            <w:tcW w:w="81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D0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116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004C5A">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36.22</w:t>
            </w:r>
          </w:p>
        </w:tc>
        <w:tc>
          <w:tcPr>
            <w:tcW w:w="102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1B9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19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584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r>
      <w:tr w14:paraId="3176ACB5">
        <w:tblPrEx>
          <w:tblCellMar>
            <w:top w:w="0" w:type="dxa"/>
            <w:left w:w="0" w:type="dxa"/>
            <w:bottom w:w="0" w:type="dxa"/>
            <w:right w:w="0" w:type="dxa"/>
          </w:tblCellMar>
        </w:tblPrEx>
        <w:trPr>
          <w:trHeight w:val="580" w:hRule="atLeast"/>
        </w:trPr>
        <w:tc>
          <w:tcPr>
            <w:tcW w:w="21541" w:type="dxa"/>
            <w:gridSpan w:val="9"/>
            <w:tcBorders>
              <w:top w:val="nil"/>
              <w:left w:val="nil"/>
              <w:bottom w:val="nil"/>
              <w:right w:val="nil"/>
            </w:tcBorders>
            <w:shd w:val="clear" w:color="auto" w:fill="auto"/>
            <w:tcMar>
              <w:top w:w="15" w:type="dxa"/>
              <w:left w:w="15" w:type="dxa"/>
              <w:right w:w="15" w:type="dxa"/>
            </w:tcMar>
            <w:vAlign w:val="center"/>
          </w:tcPr>
          <w:p w14:paraId="4B264C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r>
    </w:tbl>
    <w:p w14:paraId="2CD1D6E0">
      <w:pPr>
        <w:rPr>
          <w:rFonts w:hint="eastAsia" w:ascii="宋体" w:hAnsi="宋体" w:eastAsia="宋体" w:cs="宋体"/>
          <w:color w:val="000000" w:themeColor="text1"/>
          <w:sz w:val="21"/>
          <w:szCs w:val="21"/>
          <w14:textFill>
            <w14:solidFill>
              <w14:schemeClr w14:val="tx1"/>
            </w14:solidFill>
          </w14:textFill>
        </w:rPr>
      </w:pPr>
    </w:p>
    <w:p w14:paraId="18D9DFE3">
      <w:pPr>
        <w:rPr>
          <w:rFonts w:hint="eastAsia" w:ascii="宋体" w:hAnsi="宋体" w:eastAsia="宋体" w:cs="宋体"/>
          <w:color w:val="000000" w:themeColor="text1"/>
          <w:sz w:val="21"/>
          <w:szCs w:val="21"/>
          <w14:textFill>
            <w14:solidFill>
              <w14:schemeClr w14:val="tx1"/>
            </w14:solidFill>
          </w14:textFill>
        </w:rPr>
      </w:pPr>
    </w:p>
    <w:tbl>
      <w:tblPr>
        <w:tblStyle w:val="6"/>
        <w:tblW w:w="22300" w:type="dxa"/>
        <w:tblInd w:w="0" w:type="dxa"/>
        <w:shd w:val="clear" w:color="auto" w:fill="auto"/>
        <w:tblLayout w:type="fixed"/>
        <w:tblCellMar>
          <w:top w:w="0" w:type="dxa"/>
          <w:left w:w="0" w:type="dxa"/>
          <w:bottom w:w="0" w:type="dxa"/>
          <w:right w:w="0" w:type="dxa"/>
        </w:tblCellMar>
      </w:tblPr>
      <w:tblGrid>
        <w:gridCol w:w="6114"/>
        <w:gridCol w:w="90"/>
        <w:gridCol w:w="6"/>
        <w:gridCol w:w="84"/>
        <w:gridCol w:w="3748"/>
        <w:gridCol w:w="1965"/>
        <w:gridCol w:w="1965"/>
        <w:gridCol w:w="1965"/>
        <w:gridCol w:w="1965"/>
        <w:gridCol w:w="1964"/>
        <w:gridCol w:w="2434"/>
      </w:tblGrid>
      <w:tr w14:paraId="35ED8433">
        <w:tblPrEx>
          <w:shd w:val="clear" w:color="auto" w:fill="auto"/>
          <w:tblCellMar>
            <w:top w:w="0" w:type="dxa"/>
            <w:left w:w="0" w:type="dxa"/>
            <w:bottom w:w="0" w:type="dxa"/>
            <w:right w:w="0" w:type="dxa"/>
          </w:tblCellMar>
        </w:tblPrEx>
        <w:trPr>
          <w:trHeight w:val="855" w:hRule="atLeast"/>
        </w:trPr>
        <w:tc>
          <w:tcPr>
            <w:tcW w:w="22300" w:type="dxa"/>
            <w:gridSpan w:val="11"/>
            <w:tcBorders>
              <w:top w:val="nil"/>
              <w:left w:val="nil"/>
              <w:bottom w:val="nil"/>
              <w:right w:val="nil"/>
            </w:tcBorders>
            <w:shd w:val="clear" w:color="auto" w:fill="auto"/>
            <w:noWrap/>
            <w:tcMar>
              <w:top w:w="15" w:type="dxa"/>
              <w:left w:w="15" w:type="dxa"/>
              <w:right w:w="15" w:type="dxa"/>
            </w:tcMar>
            <w:vAlign w:val="bottom"/>
          </w:tcPr>
          <w:p w14:paraId="0A3ABA41">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0CE3BC4E">
        <w:tblPrEx>
          <w:tblCellMar>
            <w:top w:w="0" w:type="dxa"/>
            <w:left w:w="0" w:type="dxa"/>
            <w:bottom w:w="0" w:type="dxa"/>
            <w:right w:w="0" w:type="dxa"/>
          </w:tblCellMar>
        </w:tblPrEx>
        <w:trPr>
          <w:trHeight w:val="437" w:hRule="atLeast"/>
        </w:trPr>
        <w:tc>
          <w:tcPr>
            <w:tcW w:w="6114" w:type="dxa"/>
            <w:tcBorders>
              <w:top w:val="nil"/>
              <w:left w:val="nil"/>
              <w:bottom w:val="nil"/>
              <w:right w:val="nil"/>
            </w:tcBorders>
            <w:shd w:val="clear" w:color="auto" w:fill="auto"/>
            <w:noWrap/>
            <w:tcMar>
              <w:top w:w="15" w:type="dxa"/>
              <w:left w:w="15" w:type="dxa"/>
              <w:right w:w="15" w:type="dxa"/>
            </w:tcMar>
            <w:vAlign w:val="bottom"/>
          </w:tcPr>
          <w:p w14:paraId="780A8B7B">
            <w:pPr>
              <w:rPr>
                <w:rFonts w:hint="eastAsia" w:ascii="Arial" w:hAnsi="Arial" w:eastAsia="宋体"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0D5248AF">
            <w:pPr>
              <w:rPr>
                <w:rFonts w:hint="default"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4A784F9A">
            <w:pPr>
              <w:rPr>
                <w:rFonts w:hint="default" w:ascii="Arial" w:hAnsi="Arial" w:eastAsia="宋体" w:cs="Arial"/>
                <w:i w:val="0"/>
                <w:color w:val="000000"/>
                <w:sz w:val="20"/>
                <w:szCs w:val="20"/>
                <w:u w:val="none"/>
              </w:rPr>
            </w:pPr>
          </w:p>
        </w:tc>
        <w:tc>
          <w:tcPr>
            <w:tcW w:w="3748" w:type="dxa"/>
            <w:tcBorders>
              <w:top w:val="nil"/>
              <w:left w:val="nil"/>
              <w:bottom w:val="nil"/>
              <w:right w:val="nil"/>
            </w:tcBorders>
            <w:shd w:val="clear" w:color="auto" w:fill="auto"/>
            <w:noWrap/>
            <w:tcMar>
              <w:top w:w="15" w:type="dxa"/>
              <w:left w:w="15" w:type="dxa"/>
              <w:right w:w="15" w:type="dxa"/>
            </w:tcMar>
            <w:vAlign w:val="bottom"/>
          </w:tcPr>
          <w:p w14:paraId="25448C13">
            <w:pPr>
              <w:rPr>
                <w:rFonts w:hint="default" w:ascii="Arial" w:hAnsi="Arial" w:eastAsia="宋体" w:cs="Arial"/>
                <w:i w:val="0"/>
                <w:color w:val="000000"/>
                <w:sz w:val="20"/>
                <w:szCs w:val="20"/>
                <w:u w:val="none"/>
              </w:rPr>
            </w:pPr>
          </w:p>
        </w:tc>
        <w:tc>
          <w:tcPr>
            <w:tcW w:w="1965" w:type="dxa"/>
            <w:tcBorders>
              <w:top w:val="nil"/>
              <w:left w:val="nil"/>
              <w:bottom w:val="nil"/>
              <w:right w:val="nil"/>
            </w:tcBorders>
            <w:shd w:val="clear" w:color="auto" w:fill="auto"/>
            <w:noWrap/>
            <w:tcMar>
              <w:top w:w="15" w:type="dxa"/>
              <w:left w:w="15" w:type="dxa"/>
              <w:right w:w="15" w:type="dxa"/>
            </w:tcMar>
            <w:vAlign w:val="bottom"/>
          </w:tcPr>
          <w:p w14:paraId="080546B5">
            <w:pPr>
              <w:rPr>
                <w:rFonts w:hint="default" w:ascii="Arial" w:hAnsi="Arial" w:eastAsia="宋体" w:cs="Arial"/>
                <w:i w:val="0"/>
                <w:color w:val="000000"/>
                <w:sz w:val="20"/>
                <w:szCs w:val="20"/>
                <w:u w:val="none"/>
              </w:rPr>
            </w:pPr>
          </w:p>
        </w:tc>
        <w:tc>
          <w:tcPr>
            <w:tcW w:w="1965" w:type="dxa"/>
            <w:tcBorders>
              <w:top w:val="nil"/>
              <w:left w:val="nil"/>
              <w:bottom w:val="nil"/>
              <w:right w:val="nil"/>
            </w:tcBorders>
            <w:shd w:val="clear" w:color="auto" w:fill="auto"/>
            <w:noWrap/>
            <w:tcMar>
              <w:top w:w="15" w:type="dxa"/>
              <w:left w:w="15" w:type="dxa"/>
              <w:right w:w="15" w:type="dxa"/>
            </w:tcMar>
            <w:vAlign w:val="bottom"/>
          </w:tcPr>
          <w:p w14:paraId="37B38A2D">
            <w:pPr>
              <w:rPr>
                <w:rFonts w:hint="default" w:ascii="Arial" w:hAnsi="Arial" w:eastAsia="宋体" w:cs="Arial"/>
                <w:i w:val="0"/>
                <w:color w:val="000000"/>
                <w:sz w:val="20"/>
                <w:szCs w:val="20"/>
                <w:u w:val="none"/>
              </w:rPr>
            </w:pPr>
          </w:p>
        </w:tc>
        <w:tc>
          <w:tcPr>
            <w:tcW w:w="1965" w:type="dxa"/>
            <w:tcBorders>
              <w:top w:val="nil"/>
              <w:left w:val="nil"/>
              <w:bottom w:val="nil"/>
              <w:right w:val="nil"/>
            </w:tcBorders>
            <w:shd w:val="clear" w:color="auto" w:fill="auto"/>
            <w:noWrap/>
            <w:tcMar>
              <w:top w:w="15" w:type="dxa"/>
              <w:left w:w="15" w:type="dxa"/>
              <w:right w:w="15" w:type="dxa"/>
            </w:tcMar>
            <w:vAlign w:val="bottom"/>
          </w:tcPr>
          <w:p w14:paraId="57CDF409">
            <w:pPr>
              <w:rPr>
                <w:rFonts w:hint="default" w:ascii="Arial" w:hAnsi="Arial" w:eastAsia="宋体" w:cs="Arial"/>
                <w:i w:val="0"/>
                <w:color w:val="000000"/>
                <w:sz w:val="20"/>
                <w:szCs w:val="20"/>
                <w:u w:val="none"/>
              </w:rPr>
            </w:pPr>
          </w:p>
        </w:tc>
        <w:tc>
          <w:tcPr>
            <w:tcW w:w="1965" w:type="dxa"/>
            <w:tcBorders>
              <w:top w:val="nil"/>
              <w:left w:val="nil"/>
              <w:bottom w:val="nil"/>
              <w:right w:val="nil"/>
            </w:tcBorders>
            <w:shd w:val="clear" w:color="auto" w:fill="auto"/>
            <w:noWrap/>
            <w:tcMar>
              <w:top w:w="15" w:type="dxa"/>
              <w:left w:w="15" w:type="dxa"/>
              <w:right w:w="15" w:type="dxa"/>
            </w:tcMar>
            <w:vAlign w:val="bottom"/>
          </w:tcPr>
          <w:p w14:paraId="7062C893">
            <w:pPr>
              <w:rPr>
                <w:rFonts w:hint="default" w:ascii="Arial" w:hAnsi="Arial" w:eastAsia="宋体" w:cs="Arial"/>
                <w:i w:val="0"/>
                <w:color w:val="000000"/>
                <w:sz w:val="20"/>
                <w:szCs w:val="20"/>
                <w:u w:val="none"/>
              </w:rPr>
            </w:pPr>
          </w:p>
        </w:tc>
        <w:tc>
          <w:tcPr>
            <w:tcW w:w="1964" w:type="dxa"/>
            <w:tcBorders>
              <w:top w:val="nil"/>
              <w:left w:val="nil"/>
              <w:bottom w:val="nil"/>
              <w:right w:val="nil"/>
            </w:tcBorders>
            <w:shd w:val="clear" w:color="auto" w:fill="auto"/>
            <w:noWrap/>
            <w:tcMar>
              <w:top w:w="15" w:type="dxa"/>
              <w:left w:w="15" w:type="dxa"/>
              <w:right w:w="15" w:type="dxa"/>
            </w:tcMar>
            <w:vAlign w:val="bottom"/>
          </w:tcPr>
          <w:p w14:paraId="5536A4EA">
            <w:pPr>
              <w:rPr>
                <w:rFonts w:hint="default" w:ascii="Arial" w:hAnsi="Arial" w:eastAsia="宋体" w:cs="Arial"/>
                <w:i w:val="0"/>
                <w:color w:val="000000"/>
                <w:sz w:val="20"/>
                <w:szCs w:val="20"/>
                <w:u w:val="none"/>
              </w:rPr>
            </w:pPr>
          </w:p>
        </w:tc>
        <w:tc>
          <w:tcPr>
            <w:tcW w:w="2434" w:type="dxa"/>
            <w:tcBorders>
              <w:top w:val="nil"/>
              <w:left w:val="nil"/>
              <w:bottom w:val="nil"/>
              <w:right w:val="nil"/>
            </w:tcBorders>
            <w:shd w:val="clear" w:color="auto" w:fill="auto"/>
            <w:noWrap/>
            <w:tcMar>
              <w:top w:w="15" w:type="dxa"/>
              <w:left w:w="15" w:type="dxa"/>
              <w:right w:w="15" w:type="dxa"/>
            </w:tcMar>
            <w:vAlign w:val="bottom"/>
          </w:tcPr>
          <w:p w14:paraId="1756267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266FE10B">
        <w:tblPrEx>
          <w:tblCellMar>
            <w:top w:w="0" w:type="dxa"/>
            <w:left w:w="0" w:type="dxa"/>
            <w:bottom w:w="0" w:type="dxa"/>
            <w:right w:w="0" w:type="dxa"/>
          </w:tblCellMar>
        </w:tblPrEx>
        <w:trPr>
          <w:trHeight w:val="437" w:hRule="atLeast"/>
        </w:trPr>
        <w:tc>
          <w:tcPr>
            <w:tcW w:w="6114" w:type="dxa"/>
            <w:tcBorders>
              <w:top w:val="nil"/>
              <w:left w:val="nil"/>
              <w:bottom w:val="nil"/>
              <w:right w:val="nil"/>
            </w:tcBorders>
            <w:shd w:val="clear" w:color="auto" w:fill="auto"/>
            <w:noWrap/>
            <w:tcMar>
              <w:top w:w="15" w:type="dxa"/>
              <w:left w:w="15" w:type="dxa"/>
              <w:right w:w="15" w:type="dxa"/>
            </w:tcMar>
            <w:vAlign w:val="bottom"/>
          </w:tcPr>
          <w:p w14:paraId="002D79BE">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单位：重庆市梁平区新盛镇退役军人服务站</w:t>
            </w:r>
          </w:p>
        </w:tc>
        <w:tc>
          <w:tcPr>
            <w:tcW w:w="90" w:type="dxa"/>
            <w:tcBorders>
              <w:top w:val="nil"/>
              <w:left w:val="nil"/>
              <w:bottom w:val="nil"/>
              <w:right w:val="nil"/>
            </w:tcBorders>
            <w:shd w:val="clear" w:color="auto" w:fill="auto"/>
            <w:noWrap/>
            <w:tcMar>
              <w:top w:w="15" w:type="dxa"/>
              <w:left w:w="15" w:type="dxa"/>
              <w:right w:w="15" w:type="dxa"/>
            </w:tcMar>
            <w:vAlign w:val="bottom"/>
          </w:tcPr>
          <w:p w14:paraId="40CDCC16">
            <w:pPr>
              <w:rPr>
                <w:rFonts w:hint="default"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688996F8">
            <w:pPr>
              <w:rPr>
                <w:rFonts w:hint="default" w:ascii="Arial" w:hAnsi="Arial" w:eastAsia="宋体" w:cs="Arial"/>
                <w:i w:val="0"/>
                <w:color w:val="000000"/>
                <w:sz w:val="20"/>
                <w:szCs w:val="20"/>
                <w:u w:val="none"/>
              </w:rPr>
            </w:pPr>
          </w:p>
        </w:tc>
        <w:tc>
          <w:tcPr>
            <w:tcW w:w="3748" w:type="dxa"/>
            <w:tcBorders>
              <w:top w:val="nil"/>
              <w:left w:val="nil"/>
              <w:bottom w:val="nil"/>
              <w:right w:val="nil"/>
            </w:tcBorders>
            <w:shd w:val="clear" w:color="auto" w:fill="auto"/>
            <w:noWrap/>
            <w:tcMar>
              <w:top w:w="15" w:type="dxa"/>
              <w:left w:w="15" w:type="dxa"/>
              <w:right w:w="15" w:type="dxa"/>
            </w:tcMar>
            <w:vAlign w:val="bottom"/>
          </w:tcPr>
          <w:p w14:paraId="42066A04">
            <w:pPr>
              <w:rPr>
                <w:rFonts w:hint="default" w:ascii="Arial" w:hAnsi="Arial" w:eastAsia="宋体" w:cs="Arial"/>
                <w:i w:val="0"/>
                <w:color w:val="000000"/>
                <w:sz w:val="20"/>
                <w:szCs w:val="20"/>
                <w:u w:val="none"/>
              </w:rPr>
            </w:pPr>
          </w:p>
        </w:tc>
        <w:tc>
          <w:tcPr>
            <w:tcW w:w="1965" w:type="dxa"/>
            <w:tcBorders>
              <w:top w:val="nil"/>
              <w:left w:val="nil"/>
              <w:bottom w:val="nil"/>
              <w:right w:val="nil"/>
            </w:tcBorders>
            <w:shd w:val="clear" w:color="auto" w:fill="auto"/>
            <w:noWrap/>
            <w:tcMar>
              <w:top w:w="15" w:type="dxa"/>
              <w:left w:w="15" w:type="dxa"/>
              <w:right w:w="15" w:type="dxa"/>
            </w:tcMar>
            <w:vAlign w:val="bottom"/>
          </w:tcPr>
          <w:p w14:paraId="79C16BC7">
            <w:pPr>
              <w:rPr>
                <w:rFonts w:hint="default" w:ascii="Arial" w:hAnsi="Arial" w:eastAsia="宋体" w:cs="Arial"/>
                <w:i w:val="0"/>
                <w:color w:val="000000"/>
                <w:sz w:val="20"/>
                <w:szCs w:val="20"/>
                <w:u w:val="none"/>
              </w:rPr>
            </w:pPr>
          </w:p>
        </w:tc>
        <w:tc>
          <w:tcPr>
            <w:tcW w:w="1965" w:type="dxa"/>
            <w:tcBorders>
              <w:top w:val="nil"/>
              <w:left w:val="nil"/>
              <w:bottom w:val="nil"/>
              <w:right w:val="nil"/>
            </w:tcBorders>
            <w:shd w:val="clear" w:color="auto" w:fill="auto"/>
            <w:noWrap/>
            <w:tcMar>
              <w:top w:w="15" w:type="dxa"/>
              <w:left w:w="15" w:type="dxa"/>
              <w:right w:w="15" w:type="dxa"/>
            </w:tcMar>
            <w:vAlign w:val="bottom"/>
          </w:tcPr>
          <w:p w14:paraId="3690A6B6">
            <w:pPr>
              <w:rPr>
                <w:rFonts w:hint="default" w:ascii="Arial" w:hAnsi="Arial" w:eastAsia="宋体" w:cs="Arial"/>
                <w:i w:val="0"/>
                <w:color w:val="000000"/>
                <w:sz w:val="20"/>
                <w:szCs w:val="20"/>
                <w:u w:val="none"/>
              </w:rPr>
            </w:pPr>
          </w:p>
        </w:tc>
        <w:tc>
          <w:tcPr>
            <w:tcW w:w="1965" w:type="dxa"/>
            <w:tcBorders>
              <w:top w:val="nil"/>
              <w:left w:val="nil"/>
              <w:bottom w:val="nil"/>
              <w:right w:val="nil"/>
            </w:tcBorders>
            <w:shd w:val="clear" w:color="auto" w:fill="auto"/>
            <w:noWrap/>
            <w:tcMar>
              <w:top w:w="15" w:type="dxa"/>
              <w:left w:w="15" w:type="dxa"/>
              <w:right w:w="15" w:type="dxa"/>
            </w:tcMar>
            <w:vAlign w:val="bottom"/>
          </w:tcPr>
          <w:p w14:paraId="115A801C">
            <w:pPr>
              <w:rPr>
                <w:rFonts w:hint="default" w:ascii="Arial" w:hAnsi="Arial" w:eastAsia="宋体" w:cs="Arial"/>
                <w:i w:val="0"/>
                <w:color w:val="000000"/>
                <w:sz w:val="20"/>
                <w:szCs w:val="20"/>
                <w:u w:val="none"/>
              </w:rPr>
            </w:pPr>
          </w:p>
        </w:tc>
        <w:tc>
          <w:tcPr>
            <w:tcW w:w="1965" w:type="dxa"/>
            <w:tcBorders>
              <w:top w:val="nil"/>
              <w:left w:val="nil"/>
              <w:bottom w:val="nil"/>
              <w:right w:val="nil"/>
            </w:tcBorders>
            <w:shd w:val="clear" w:color="auto" w:fill="auto"/>
            <w:noWrap/>
            <w:tcMar>
              <w:top w:w="15" w:type="dxa"/>
              <w:left w:w="15" w:type="dxa"/>
              <w:right w:w="15" w:type="dxa"/>
            </w:tcMar>
            <w:vAlign w:val="bottom"/>
          </w:tcPr>
          <w:p w14:paraId="2025DF20">
            <w:pPr>
              <w:rPr>
                <w:rFonts w:hint="default" w:ascii="Arial" w:hAnsi="Arial" w:eastAsia="宋体" w:cs="Arial"/>
                <w:i w:val="0"/>
                <w:color w:val="000000"/>
                <w:sz w:val="20"/>
                <w:szCs w:val="20"/>
                <w:u w:val="none"/>
              </w:rPr>
            </w:pPr>
          </w:p>
        </w:tc>
        <w:tc>
          <w:tcPr>
            <w:tcW w:w="1964" w:type="dxa"/>
            <w:tcBorders>
              <w:top w:val="nil"/>
              <w:left w:val="nil"/>
              <w:bottom w:val="nil"/>
              <w:right w:val="nil"/>
            </w:tcBorders>
            <w:shd w:val="clear" w:color="auto" w:fill="auto"/>
            <w:noWrap/>
            <w:tcMar>
              <w:top w:w="15" w:type="dxa"/>
              <w:left w:w="15" w:type="dxa"/>
              <w:right w:w="15" w:type="dxa"/>
            </w:tcMar>
            <w:vAlign w:val="bottom"/>
          </w:tcPr>
          <w:p w14:paraId="1373F3F2">
            <w:pPr>
              <w:rPr>
                <w:rFonts w:hint="default" w:ascii="Arial" w:hAnsi="Arial" w:eastAsia="宋体" w:cs="Arial"/>
                <w:i w:val="0"/>
                <w:color w:val="000000"/>
                <w:sz w:val="20"/>
                <w:szCs w:val="20"/>
                <w:u w:val="none"/>
              </w:rPr>
            </w:pPr>
          </w:p>
        </w:tc>
        <w:tc>
          <w:tcPr>
            <w:tcW w:w="2434" w:type="dxa"/>
            <w:tcBorders>
              <w:top w:val="nil"/>
              <w:left w:val="nil"/>
              <w:bottom w:val="nil"/>
              <w:right w:val="nil"/>
            </w:tcBorders>
            <w:shd w:val="clear" w:color="auto" w:fill="auto"/>
            <w:noWrap/>
            <w:tcMar>
              <w:top w:w="15" w:type="dxa"/>
              <w:left w:w="15" w:type="dxa"/>
              <w:right w:w="15" w:type="dxa"/>
            </w:tcMar>
            <w:vAlign w:val="bottom"/>
          </w:tcPr>
          <w:p w14:paraId="34C9768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2350D488">
        <w:tblPrEx>
          <w:tblCellMar>
            <w:top w:w="0" w:type="dxa"/>
            <w:left w:w="0" w:type="dxa"/>
            <w:bottom w:w="0" w:type="dxa"/>
            <w:right w:w="0" w:type="dxa"/>
          </w:tblCellMar>
        </w:tblPrEx>
        <w:trPr>
          <w:trHeight w:val="451" w:hRule="atLeast"/>
        </w:trPr>
        <w:tc>
          <w:tcPr>
            <w:tcW w:w="100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7F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9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63E4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F1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589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0ABF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10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0B690A0B">
        <w:tblPrEx>
          <w:tblCellMar>
            <w:top w:w="0" w:type="dxa"/>
            <w:left w:w="0" w:type="dxa"/>
            <w:bottom w:w="0" w:type="dxa"/>
            <w:right w:w="0" w:type="dxa"/>
          </w:tblCellMar>
        </w:tblPrEx>
        <w:trPr>
          <w:trHeight w:val="445" w:hRule="atLeast"/>
        </w:trPr>
        <w:tc>
          <w:tcPr>
            <w:tcW w:w="62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3B6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CD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9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28EB5D">
            <w:pPr>
              <w:jc w:val="center"/>
              <w:rPr>
                <w:rFonts w:hint="eastAsia" w:ascii="宋体" w:hAnsi="宋体" w:eastAsia="宋体" w:cs="宋体"/>
                <w:b/>
                <w:i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D6179">
            <w:pPr>
              <w:jc w:val="center"/>
              <w:rPr>
                <w:rFonts w:hint="eastAsia" w:ascii="宋体" w:hAnsi="宋体" w:eastAsia="宋体" w:cs="宋体"/>
                <w:b/>
                <w:i w:val="0"/>
                <w:color w:val="000000"/>
                <w:sz w:val="22"/>
                <w:szCs w:val="22"/>
                <w:u w:val="none"/>
              </w:rPr>
            </w:pPr>
          </w:p>
        </w:tc>
        <w:tc>
          <w:tcPr>
            <w:tcW w:w="19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F0C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9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461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9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336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4E75">
            <w:pPr>
              <w:jc w:val="center"/>
              <w:rPr>
                <w:rFonts w:hint="eastAsia" w:ascii="宋体" w:hAnsi="宋体" w:eastAsia="宋体" w:cs="宋体"/>
                <w:b/>
                <w:i w:val="0"/>
                <w:color w:val="000000"/>
                <w:sz w:val="22"/>
                <w:szCs w:val="22"/>
                <w:u w:val="none"/>
              </w:rPr>
            </w:pPr>
          </w:p>
        </w:tc>
      </w:tr>
      <w:tr w14:paraId="401BF18F">
        <w:tblPrEx>
          <w:tblCellMar>
            <w:top w:w="0" w:type="dxa"/>
            <w:left w:w="0" w:type="dxa"/>
            <w:bottom w:w="0" w:type="dxa"/>
            <w:right w:w="0" w:type="dxa"/>
          </w:tblCellMar>
        </w:tblPrEx>
        <w:trPr>
          <w:trHeight w:val="445" w:hRule="atLeast"/>
        </w:trPr>
        <w:tc>
          <w:tcPr>
            <w:tcW w:w="6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37F59">
            <w:pPr>
              <w:jc w:val="center"/>
              <w:rPr>
                <w:rFonts w:hint="eastAsia" w:ascii="宋体" w:hAnsi="宋体" w:eastAsia="宋体" w:cs="宋体"/>
                <w:b/>
                <w:i w:val="0"/>
                <w:color w:val="000000"/>
                <w:sz w:val="22"/>
                <w:szCs w:val="22"/>
                <w:u w:val="none"/>
              </w:rPr>
            </w:pPr>
          </w:p>
        </w:tc>
        <w:tc>
          <w:tcPr>
            <w:tcW w:w="3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F3F0">
            <w:pPr>
              <w:jc w:val="center"/>
              <w:rPr>
                <w:rFonts w:hint="eastAsia" w:ascii="宋体" w:hAnsi="宋体" w:eastAsia="宋体" w:cs="宋体"/>
                <w:b/>
                <w:i w:val="0"/>
                <w:color w:val="000000"/>
                <w:sz w:val="22"/>
                <w:szCs w:val="22"/>
                <w:u w:val="none"/>
              </w:rPr>
            </w:pPr>
          </w:p>
        </w:tc>
        <w:tc>
          <w:tcPr>
            <w:tcW w:w="19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53A2A7">
            <w:pPr>
              <w:jc w:val="center"/>
              <w:rPr>
                <w:rFonts w:hint="eastAsia" w:ascii="宋体" w:hAnsi="宋体" w:eastAsia="宋体" w:cs="宋体"/>
                <w:b/>
                <w:i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A35B6">
            <w:pPr>
              <w:jc w:val="center"/>
              <w:rPr>
                <w:rFonts w:hint="eastAsia" w:ascii="宋体" w:hAnsi="宋体" w:eastAsia="宋体" w:cs="宋体"/>
                <w:b/>
                <w:i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96F6F">
            <w:pPr>
              <w:jc w:val="center"/>
              <w:rPr>
                <w:rFonts w:hint="eastAsia" w:ascii="宋体" w:hAnsi="宋体" w:eastAsia="宋体" w:cs="宋体"/>
                <w:b/>
                <w:i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6290E">
            <w:pPr>
              <w:jc w:val="center"/>
              <w:rPr>
                <w:rFonts w:hint="eastAsia" w:ascii="宋体" w:hAnsi="宋体" w:eastAsia="宋体" w:cs="宋体"/>
                <w:b/>
                <w:i w:val="0"/>
                <w:color w:val="000000"/>
                <w:sz w:val="22"/>
                <w:szCs w:val="22"/>
                <w:u w:val="none"/>
              </w:rPr>
            </w:pPr>
          </w:p>
        </w:tc>
        <w:tc>
          <w:tcPr>
            <w:tcW w:w="19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7F5B5">
            <w:pPr>
              <w:jc w:val="center"/>
              <w:rPr>
                <w:rFonts w:hint="eastAsia" w:ascii="宋体" w:hAnsi="宋体" w:eastAsia="宋体" w:cs="宋体"/>
                <w:b/>
                <w:i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EA08B">
            <w:pPr>
              <w:jc w:val="center"/>
              <w:rPr>
                <w:rFonts w:hint="eastAsia" w:ascii="宋体" w:hAnsi="宋体" w:eastAsia="宋体" w:cs="宋体"/>
                <w:b/>
                <w:i w:val="0"/>
                <w:color w:val="000000"/>
                <w:sz w:val="22"/>
                <w:szCs w:val="22"/>
                <w:u w:val="none"/>
              </w:rPr>
            </w:pPr>
          </w:p>
        </w:tc>
      </w:tr>
      <w:tr w14:paraId="569074DB">
        <w:tblPrEx>
          <w:tblCellMar>
            <w:top w:w="0" w:type="dxa"/>
            <w:left w:w="0" w:type="dxa"/>
            <w:bottom w:w="0" w:type="dxa"/>
            <w:right w:w="0" w:type="dxa"/>
          </w:tblCellMar>
        </w:tblPrEx>
        <w:trPr>
          <w:trHeight w:val="856" w:hRule="atLeast"/>
        </w:trPr>
        <w:tc>
          <w:tcPr>
            <w:tcW w:w="62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F64B">
            <w:pPr>
              <w:jc w:val="center"/>
              <w:rPr>
                <w:rFonts w:hint="eastAsia" w:ascii="宋体" w:hAnsi="宋体" w:eastAsia="宋体" w:cs="宋体"/>
                <w:b/>
                <w:i w:val="0"/>
                <w:color w:val="000000"/>
                <w:sz w:val="22"/>
                <w:szCs w:val="22"/>
                <w:u w:val="none"/>
              </w:rPr>
            </w:pPr>
          </w:p>
        </w:tc>
        <w:tc>
          <w:tcPr>
            <w:tcW w:w="3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9A58">
            <w:pPr>
              <w:jc w:val="center"/>
              <w:rPr>
                <w:rFonts w:hint="eastAsia" w:ascii="宋体" w:hAnsi="宋体" w:eastAsia="宋体" w:cs="宋体"/>
                <w:b/>
                <w:i w:val="0"/>
                <w:color w:val="000000"/>
                <w:sz w:val="22"/>
                <w:szCs w:val="22"/>
                <w:u w:val="none"/>
              </w:rPr>
            </w:pPr>
          </w:p>
        </w:tc>
        <w:tc>
          <w:tcPr>
            <w:tcW w:w="19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1B6B6B">
            <w:pPr>
              <w:jc w:val="center"/>
              <w:rPr>
                <w:rFonts w:hint="eastAsia" w:ascii="宋体" w:hAnsi="宋体" w:eastAsia="宋体" w:cs="宋体"/>
                <w:b/>
                <w:i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6C973">
            <w:pPr>
              <w:jc w:val="center"/>
              <w:rPr>
                <w:rFonts w:hint="eastAsia" w:ascii="宋体" w:hAnsi="宋体" w:eastAsia="宋体" w:cs="宋体"/>
                <w:b/>
                <w:i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278B9">
            <w:pPr>
              <w:jc w:val="center"/>
              <w:rPr>
                <w:rFonts w:hint="eastAsia" w:ascii="宋体" w:hAnsi="宋体" w:eastAsia="宋体" w:cs="宋体"/>
                <w:b/>
                <w:i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B37EA">
            <w:pPr>
              <w:jc w:val="center"/>
              <w:rPr>
                <w:rFonts w:hint="eastAsia" w:ascii="宋体" w:hAnsi="宋体" w:eastAsia="宋体" w:cs="宋体"/>
                <w:b/>
                <w:i w:val="0"/>
                <w:color w:val="000000"/>
                <w:sz w:val="22"/>
                <w:szCs w:val="22"/>
                <w:u w:val="none"/>
              </w:rPr>
            </w:pPr>
          </w:p>
        </w:tc>
        <w:tc>
          <w:tcPr>
            <w:tcW w:w="19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68491">
            <w:pPr>
              <w:jc w:val="center"/>
              <w:rPr>
                <w:rFonts w:hint="eastAsia" w:ascii="宋体" w:hAnsi="宋体" w:eastAsia="宋体" w:cs="宋体"/>
                <w:b/>
                <w:i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201EF">
            <w:pPr>
              <w:jc w:val="center"/>
              <w:rPr>
                <w:rFonts w:hint="eastAsia" w:ascii="宋体" w:hAnsi="宋体" w:eastAsia="宋体" w:cs="宋体"/>
                <w:b/>
                <w:i w:val="0"/>
                <w:color w:val="000000"/>
                <w:sz w:val="22"/>
                <w:szCs w:val="22"/>
                <w:u w:val="none"/>
              </w:rPr>
            </w:pPr>
          </w:p>
        </w:tc>
      </w:tr>
      <w:tr w14:paraId="7FD2AAAB">
        <w:tblPrEx>
          <w:tblCellMar>
            <w:top w:w="0" w:type="dxa"/>
            <w:left w:w="0" w:type="dxa"/>
            <w:bottom w:w="0" w:type="dxa"/>
            <w:right w:w="0" w:type="dxa"/>
          </w:tblCellMar>
        </w:tblPrEx>
        <w:trPr>
          <w:trHeight w:val="451" w:hRule="atLeast"/>
        </w:trPr>
        <w:tc>
          <w:tcPr>
            <w:tcW w:w="10042"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D3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10E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61C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690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103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34E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A18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63AE2DC2">
        <w:tblPrEx>
          <w:tblCellMar>
            <w:top w:w="0" w:type="dxa"/>
            <w:left w:w="0" w:type="dxa"/>
            <w:bottom w:w="0" w:type="dxa"/>
            <w:right w:w="0" w:type="dxa"/>
          </w:tblCellMar>
        </w:tblPrEx>
        <w:trPr>
          <w:trHeight w:val="451" w:hRule="atLeast"/>
        </w:trPr>
        <w:tc>
          <w:tcPr>
            <w:tcW w:w="621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DBB8">
            <w:pPr>
              <w:jc w:val="left"/>
              <w:rPr>
                <w:rFonts w:hint="eastAsia" w:ascii="宋体" w:hAnsi="宋体" w:eastAsia="宋体" w:cs="宋体"/>
                <w:b/>
                <w:i w:val="0"/>
                <w:color w:val="000000"/>
                <w:sz w:val="22"/>
                <w:szCs w:val="22"/>
                <w:u w:val="none"/>
              </w:rPr>
            </w:pPr>
          </w:p>
        </w:tc>
        <w:tc>
          <w:tcPr>
            <w:tcW w:w="383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1D55">
            <w:pPr>
              <w:jc w:val="left"/>
              <w:rPr>
                <w:rFonts w:hint="eastAsia" w:ascii="宋体" w:hAnsi="宋体" w:eastAsia="宋体" w:cs="宋体"/>
                <w:b/>
                <w:i w:val="0"/>
                <w:color w:val="000000"/>
                <w:sz w:val="22"/>
                <w:szCs w:val="22"/>
                <w:u w:val="none"/>
              </w:rPr>
            </w:pPr>
          </w:p>
        </w:tc>
        <w:tc>
          <w:tcPr>
            <w:tcW w:w="19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57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3F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9A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D9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9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2B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B3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7B4CFCE8">
        <w:tblPrEx>
          <w:tblCellMar>
            <w:top w:w="0" w:type="dxa"/>
            <w:left w:w="0" w:type="dxa"/>
            <w:bottom w:w="0" w:type="dxa"/>
            <w:right w:w="0" w:type="dxa"/>
          </w:tblCellMar>
        </w:tblPrEx>
        <w:trPr>
          <w:trHeight w:val="917" w:hRule="atLeast"/>
        </w:trPr>
        <w:tc>
          <w:tcPr>
            <w:tcW w:w="22300" w:type="dxa"/>
            <w:gridSpan w:val="11"/>
            <w:tcBorders>
              <w:top w:val="nil"/>
              <w:left w:val="nil"/>
              <w:bottom w:val="nil"/>
              <w:right w:val="nil"/>
            </w:tcBorders>
            <w:shd w:val="clear" w:color="auto" w:fill="auto"/>
            <w:tcMar>
              <w:top w:w="15" w:type="dxa"/>
              <w:left w:w="15" w:type="dxa"/>
              <w:right w:w="15" w:type="dxa"/>
            </w:tcMar>
            <w:vAlign w:val="center"/>
          </w:tcPr>
          <w:p w14:paraId="009A6B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14:paraId="23CBB294">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4EA1E00">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493E5E1">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6BBA11DD">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012AE24A">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17EDAAF5">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294DD796">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6FCC7C01">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7C9D7EF">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68B450ED">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31D5E03">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56B4675">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00E77063">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7A700F6C">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B796AEE">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6C157E6C">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009032E6">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5A7CF495">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25D30C83">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3B892878">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04C1D09">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F8D5FD5">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3C9E61D7">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10FC85BA">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3D266135">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477CFAB7">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10EAC248">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500B4AEB">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3427E015">
      <w:pPr>
        <w:numPr>
          <w:ilvl w:val="0"/>
          <w:numId w:val="0"/>
        </w:numPr>
        <w:rPr>
          <w:rFonts w:hint="eastAsia" w:ascii="宋体" w:hAnsi="宋体" w:eastAsia="宋体" w:cs="宋体"/>
          <w:color w:val="000000" w:themeColor="text1"/>
          <w:sz w:val="21"/>
          <w:szCs w:val="21"/>
          <w:lang w:val="en-US" w:eastAsia="zh-CN"/>
          <w14:textFill>
            <w14:solidFill>
              <w14:schemeClr w14:val="tx1"/>
            </w14:solidFill>
          </w14:textFill>
        </w:rPr>
      </w:pPr>
    </w:p>
    <w:p w14:paraId="58B3BB05">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3BA3E2B8">
      <w:pPr>
        <w:numPr>
          <w:ilvl w:val="0"/>
          <w:numId w:val="0"/>
        </w:numPr>
        <w:rPr>
          <w:rFonts w:hint="eastAsia" w:ascii="宋体" w:hAnsi="宋体" w:eastAsia="宋体" w:cs="宋体"/>
          <w:color w:val="000000" w:themeColor="text1"/>
          <w:sz w:val="21"/>
          <w:szCs w:val="21"/>
          <w14:textFill>
            <w14:solidFill>
              <w14:schemeClr w14:val="tx1"/>
            </w14:solidFill>
          </w14:textFill>
        </w:rPr>
      </w:pPr>
    </w:p>
    <w:tbl>
      <w:tblPr>
        <w:tblStyle w:val="6"/>
        <w:tblW w:w="21900" w:type="dxa"/>
        <w:tblInd w:w="0" w:type="dxa"/>
        <w:shd w:val="clear" w:color="auto" w:fill="auto"/>
        <w:tblLayout w:type="fixed"/>
        <w:tblCellMar>
          <w:top w:w="0" w:type="dxa"/>
          <w:left w:w="0" w:type="dxa"/>
          <w:bottom w:w="0" w:type="dxa"/>
          <w:right w:w="0" w:type="dxa"/>
        </w:tblCellMar>
      </w:tblPr>
      <w:tblGrid>
        <w:gridCol w:w="9307"/>
        <w:gridCol w:w="90"/>
        <w:gridCol w:w="56"/>
        <w:gridCol w:w="34"/>
        <w:gridCol w:w="3432"/>
        <w:gridCol w:w="3017"/>
        <w:gridCol w:w="2196"/>
        <w:gridCol w:w="3768"/>
      </w:tblGrid>
      <w:tr w14:paraId="6A63D27E">
        <w:tblPrEx>
          <w:shd w:val="clear" w:color="auto" w:fill="auto"/>
          <w:tblCellMar>
            <w:top w:w="0" w:type="dxa"/>
            <w:left w:w="0" w:type="dxa"/>
            <w:bottom w:w="0" w:type="dxa"/>
            <w:right w:w="0" w:type="dxa"/>
          </w:tblCellMar>
        </w:tblPrEx>
        <w:trPr>
          <w:trHeight w:val="720" w:hRule="atLeast"/>
        </w:trPr>
        <w:tc>
          <w:tcPr>
            <w:tcW w:w="21900" w:type="dxa"/>
            <w:gridSpan w:val="8"/>
            <w:tcBorders>
              <w:top w:val="nil"/>
              <w:left w:val="nil"/>
              <w:bottom w:val="nil"/>
              <w:right w:val="nil"/>
            </w:tcBorders>
            <w:shd w:val="clear" w:color="auto" w:fill="auto"/>
            <w:noWrap/>
            <w:tcMar>
              <w:top w:w="15" w:type="dxa"/>
              <w:left w:w="15" w:type="dxa"/>
              <w:right w:w="15" w:type="dxa"/>
            </w:tcMar>
            <w:vAlign w:val="bottom"/>
          </w:tcPr>
          <w:p w14:paraId="43CE9F38">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62AC4BB2">
        <w:tblPrEx>
          <w:tblCellMar>
            <w:top w:w="0" w:type="dxa"/>
            <w:left w:w="0" w:type="dxa"/>
            <w:bottom w:w="0" w:type="dxa"/>
            <w:right w:w="0" w:type="dxa"/>
          </w:tblCellMar>
        </w:tblPrEx>
        <w:trPr>
          <w:trHeight w:val="368" w:hRule="atLeast"/>
        </w:trPr>
        <w:tc>
          <w:tcPr>
            <w:tcW w:w="9307" w:type="dxa"/>
            <w:tcBorders>
              <w:top w:val="nil"/>
              <w:left w:val="nil"/>
              <w:bottom w:val="nil"/>
              <w:right w:val="nil"/>
            </w:tcBorders>
            <w:shd w:val="clear" w:color="auto" w:fill="auto"/>
            <w:noWrap/>
            <w:tcMar>
              <w:top w:w="15" w:type="dxa"/>
              <w:left w:w="15" w:type="dxa"/>
              <w:right w:w="15" w:type="dxa"/>
            </w:tcMar>
            <w:vAlign w:val="bottom"/>
          </w:tcPr>
          <w:p w14:paraId="47A488C9">
            <w:pPr>
              <w:rPr>
                <w:rFonts w:hint="eastAsia" w:ascii="Arial" w:hAnsi="Arial" w:eastAsia="宋体" w:cs="Arial"/>
                <w:i w:val="0"/>
                <w:color w:val="000000"/>
                <w:sz w:val="20"/>
                <w:szCs w:val="20"/>
                <w:u w:val="none"/>
              </w:rPr>
            </w:pPr>
          </w:p>
        </w:tc>
        <w:tc>
          <w:tcPr>
            <w:tcW w:w="90" w:type="dxa"/>
            <w:tcBorders>
              <w:top w:val="nil"/>
              <w:left w:val="nil"/>
              <w:bottom w:val="nil"/>
              <w:right w:val="nil"/>
            </w:tcBorders>
            <w:shd w:val="clear" w:color="auto" w:fill="auto"/>
            <w:noWrap/>
            <w:tcMar>
              <w:top w:w="15" w:type="dxa"/>
              <w:left w:w="15" w:type="dxa"/>
              <w:right w:w="15" w:type="dxa"/>
            </w:tcMar>
            <w:vAlign w:val="bottom"/>
          </w:tcPr>
          <w:p w14:paraId="4B1AE2FA">
            <w:pPr>
              <w:rPr>
                <w:rFonts w:hint="default"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36ADAE37">
            <w:pPr>
              <w:rPr>
                <w:rFonts w:hint="default" w:ascii="Arial" w:hAnsi="Arial" w:eastAsia="宋体" w:cs="Arial"/>
                <w:i w:val="0"/>
                <w:color w:val="000000"/>
                <w:sz w:val="20"/>
                <w:szCs w:val="20"/>
                <w:u w:val="none"/>
              </w:rPr>
            </w:pPr>
          </w:p>
        </w:tc>
        <w:tc>
          <w:tcPr>
            <w:tcW w:w="3432" w:type="dxa"/>
            <w:tcBorders>
              <w:top w:val="nil"/>
              <w:left w:val="nil"/>
              <w:bottom w:val="nil"/>
              <w:right w:val="nil"/>
            </w:tcBorders>
            <w:shd w:val="clear" w:color="auto" w:fill="auto"/>
            <w:noWrap/>
            <w:tcMar>
              <w:top w:w="15" w:type="dxa"/>
              <w:left w:w="15" w:type="dxa"/>
              <w:right w:w="15" w:type="dxa"/>
            </w:tcMar>
            <w:vAlign w:val="bottom"/>
          </w:tcPr>
          <w:p w14:paraId="2B3F52DA">
            <w:pPr>
              <w:rPr>
                <w:rFonts w:hint="default" w:ascii="Arial" w:hAnsi="Arial" w:eastAsia="宋体" w:cs="Arial"/>
                <w:i w:val="0"/>
                <w:color w:val="000000"/>
                <w:sz w:val="20"/>
                <w:szCs w:val="20"/>
                <w:u w:val="none"/>
              </w:rPr>
            </w:pPr>
          </w:p>
        </w:tc>
        <w:tc>
          <w:tcPr>
            <w:tcW w:w="3017" w:type="dxa"/>
            <w:tcBorders>
              <w:top w:val="nil"/>
              <w:left w:val="nil"/>
              <w:bottom w:val="nil"/>
              <w:right w:val="nil"/>
            </w:tcBorders>
            <w:shd w:val="clear" w:color="auto" w:fill="auto"/>
            <w:noWrap/>
            <w:tcMar>
              <w:top w:w="15" w:type="dxa"/>
              <w:left w:w="15" w:type="dxa"/>
              <w:right w:w="15" w:type="dxa"/>
            </w:tcMar>
            <w:vAlign w:val="bottom"/>
          </w:tcPr>
          <w:p w14:paraId="59C8CBB8">
            <w:pPr>
              <w:rPr>
                <w:rFonts w:hint="default" w:ascii="Arial" w:hAnsi="Arial" w:eastAsia="宋体" w:cs="Arial"/>
                <w:i w:val="0"/>
                <w:color w:val="000000"/>
                <w:sz w:val="20"/>
                <w:szCs w:val="20"/>
                <w:u w:val="none"/>
              </w:rPr>
            </w:pPr>
          </w:p>
        </w:tc>
        <w:tc>
          <w:tcPr>
            <w:tcW w:w="2196" w:type="dxa"/>
            <w:tcBorders>
              <w:top w:val="nil"/>
              <w:left w:val="nil"/>
              <w:bottom w:val="nil"/>
              <w:right w:val="nil"/>
            </w:tcBorders>
            <w:shd w:val="clear" w:color="auto" w:fill="auto"/>
            <w:noWrap/>
            <w:tcMar>
              <w:top w:w="15" w:type="dxa"/>
              <w:left w:w="15" w:type="dxa"/>
              <w:right w:w="15" w:type="dxa"/>
            </w:tcMar>
            <w:vAlign w:val="bottom"/>
          </w:tcPr>
          <w:p w14:paraId="07EF4F5D">
            <w:pPr>
              <w:rPr>
                <w:rFonts w:hint="default" w:ascii="Arial" w:hAnsi="Arial" w:eastAsia="宋体" w:cs="Arial"/>
                <w:i w:val="0"/>
                <w:color w:val="000000"/>
                <w:sz w:val="20"/>
                <w:szCs w:val="20"/>
                <w:u w:val="none"/>
              </w:rPr>
            </w:pPr>
          </w:p>
        </w:tc>
        <w:tc>
          <w:tcPr>
            <w:tcW w:w="3768" w:type="dxa"/>
            <w:tcBorders>
              <w:top w:val="nil"/>
              <w:left w:val="nil"/>
              <w:bottom w:val="nil"/>
              <w:right w:val="nil"/>
            </w:tcBorders>
            <w:shd w:val="clear" w:color="auto" w:fill="auto"/>
            <w:noWrap/>
            <w:tcMar>
              <w:top w:w="15" w:type="dxa"/>
              <w:left w:w="15" w:type="dxa"/>
              <w:right w:w="15" w:type="dxa"/>
            </w:tcMar>
            <w:vAlign w:val="bottom"/>
          </w:tcPr>
          <w:p w14:paraId="3CD9485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62735769">
        <w:tblPrEx>
          <w:tblCellMar>
            <w:top w:w="0" w:type="dxa"/>
            <w:left w:w="0" w:type="dxa"/>
            <w:bottom w:w="0" w:type="dxa"/>
            <w:right w:w="0" w:type="dxa"/>
          </w:tblCellMar>
        </w:tblPrEx>
        <w:trPr>
          <w:trHeight w:val="368" w:hRule="atLeast"/>
        </w:trPr>
        <w:tc>
          <w:tcPr>
            <w:tcW w:w="9307" w:type="dxa"/>
            <w:tcBorders>
              <w:top w:val="nil"/>
              <w:left w:val="nil"/>
              <w:bottom w:val="nil"/>
              <w:right w:val="nil"/>
            </w:tcBorders>
            <w:shd w:val="clear" w:color="auto" w:fill="auto"/>
            <w:noWrap/>
            <w:tcMar>
              <w:top w:w="15" w:type="dxa"/>
              <w:left w:w="15" w:type="dxa"/>
              <w:right w:w="15" w:type="dxa"/>
            </w:tcMar>
            <w:vAlign w:val="bottom"/>
          </w:tcPr>
          <w:p w14:paraId="1D79BD92">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单位：重庆市梁平区新盛镇退役军人服务站</w:t>
            </w:r>
          </w:p>
        </w:tc>
        <w:tc>
          <w:tcPr>
            <w:tcW w:w="90" w:type="dxa"/>
            <w:tcBorders>
              <w:top w:val="nil"/>
              <w:left w:val="nil"/>
              <w:bottom w:val="nil"/>
              <w:right w:val="nil"/>
            </w:tcBorders>
            <w:shd w:val="clear" w:color="auto" w:fill="auto"/>
            <w:noWrap/>
            <w:tcMar>
              <w:top w:w="15" w:type="dxa"/>
              <w:left w:w="15" w:type="dxa"/>
              <w:right w:w="15" w:type="dxa"/>
            </w:tcMar>
            <w:vAlign w:val="bottom"/>
          </w:tcPr>
          <w:p w14:paraId="18A55682">
            <w:pPr>
              <w:rPr>
                <w:rFonts w:hint="default" w:ascii="Arial" w:hAnsi="Arial" w:eastAsia="宋体" w:cs="Arial"/>
                <w:i w:val="0"/>
                <w:color w:val="000000"/>
                <w:sz w:val="20"/>
                <w:szCs w:val="20"/>
                <w:u w:val="none"/>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14:paraId="778DA6E5">
            <w:pPr>
              <w:rPr>
                <w:rFonts w:hint="default" w:ascii="Arial" w:hAnsi="Arial" w:eastAsia="宋体" w:cs="Arial"/>
                <w:i w:val="0"/>
                <w:color w:val="000000"/>
                <w:sz w:val="20"/>
                <w:szCs w:val="20"/>
                <w:u w:val="none"/>
              </w:rPr>
            </w:pPr>
          </w:p>
        </w:tc>
        <w:tc>
          <w:tcPr>
            <w:tcW w:w="3432" w:type="dxa"/>
            <w:tcBorders>
              <w:top w:val="nil"/>
              <w:left w:val="nil"/>
              <w:bottom w:val="nil"/>
              <w:right w:val="nil"/>
            </w:tcBorders>
            <w:shd w:val="clear" w:color="auto" w:fill="auto"/>
            <w:noWrap/>
            <w:tcMar>
              <w:top w:w="15" w:type="dxa"/>
              <w:left w:w="15" w:type="dxa"/>
              <w:right w:w="15" w:type="dxa"/>
            </w:tcMar>
            <w:vAlign w:val="bottom"/>
          </w:tcPr>
          <w:p w14:paraId="16F568DD">
            <w:pPr>
              <w:rPr>
                <w:rFonts w:hint="default" w:ascii="Arial" w:hAnsi="Arial" w:eastAsia="宋体" w:cs="Arial"/>
                <w:i w:val="0"/>
                <w:color w:val="000000"/>
                <w:sz w:val="20"/>
                <w:szCs w:val="20"/>
                <w:u w:val="none"/>
              </w:rPr>
            </w:pPr>
          </w:p>
        </w:tc>
        <w:tc>
          <w:tcPr>
            <w:tcW w:w="3017" w:type="dxa"/>
            <w:tcBorders>
              <w:top w:val="nil"/>
              <w:left w:val="nil"/>
              <w:bottom w:val="nil"/>
              <w:right w:val="nil"/>
            </w:tcBorders>
            <w:shd w:val="clear" w:color="auto" w:fill="auto"/>
            <w:noWrap/>
            <w:tcMar>
              <w:top w:w="15" w:type="dxa"/>
              <w:left w:w="15" w:type="dxa"/>
              <w:right w:w="15" w:type="dxa"/>
            </w:tcMar>
            <w:vAlign w:val="bottom"/>
          </w:tcPr>
          <w:p w14:paraId="25D24F86">
            <w:pPr>
              <w:rPr>
                <w:rFonts w:hint="default" w:ascii="Arial" w:hAnsi="Arial" w:eastAsia="宋体" w:cs="Arial"/>
                <w:i w:val="0"/>
                <w:color w:val="000000"/>
                <w:sz w:val="20"/>
                <w:szCs w:val="20"/>
                <w:u w:val="none"/>
              </w:rPr>
            </w:pPr>
          </w:p>
        </w:tc>
        <w:tc>
          <w:tcPr>
            <w:tcW w:w="2196" w:type="dxa"/>
            <w:tcBorders>
              <w:top w:val="nil"/>
              <w:left w:val="nil"/>
              <w:bottom w:val="nil"/>
              <w:right w:val="nil"/>
            </w:tcBorders>
            <w:shd w:val="clear" w:color="auto" w:fill="auto"/>
            <w:noWrap/>
            <w:tcMar>
              <w:top w:w="15" w:type="dxa"/>
              <w:left w:w="15" w:type="dxa"/>
              <w:right w:w="15" w:type="dxa"/>
            </w:tcMar>
            <w:vAlign w:val="bottom"/>
          </w:tcPr>
          <w:p w14:paraId="4F48AD4F">
            <w:pPr>
              <w:rPr>
                <w:rFonts w:hint="default" w:ascii="Arial" w:hAnsi="Arial" w:eastAsia="宋体" w:cs="Arial"/>
                <w:i w:val="0"/>
                <w:color w:val="000000"/>
                <w:sz w:val="20"/>
                <w:szCs w:val="20"/>
                <w:u w:val="none"/>
              </w:rPr>
            </w:pPr>
          </w:p>
        </w:tc>
        <w:tc>
          <w:tcPr>
            <w:tcW w:w="3768" w:type="dxa"/>
            <w:tcBorders>
              <w:top w:val="nil"/>
              <w:left w:val="nil"/>
              <w:bottom w:val="nil"/>
              <w:right w:val="nil"/>
            </w:tcBorders>
            <w:shd w:val="clear" w:color="auto" w:fill="auto"/>
            <w:noWrap/>
            <w:tcMar>
              <w:top w:w="15" w:type="dxa"/>
              <w:left w:w="15" w:type="dxa"/>
              <w:right w:w="15" w:type="dxa"/>
            </w:tcMar>
            <w:vAlign w:val="bottom"/>
          </w:tcPr>
          <w:p w14:paraId="15AA45E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1DD4E60F">
        <w:tblPrEx>
          <w:tblCellMar>
            <w:top w:w="0" w:type="dxa"/>
            <w:left w:w="0" w:type="dxa"/>
            <w:bottom w:w="0" w:type="dxa"/>
            <w:right w:w="0" w:type="dxa"/>
          </w:tblCellMar>
        </w:tblPrEx>
        <w:trPr>
          <w:trHeight w:val="468" w:hRule="atLeast"/>
        </w:trPr>
        <w:tc>
          <w:tcPr>
            <w:tcW w:w="1291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A2161">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89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C1DAB3">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248D13C2">
        <w:tblPrEx>
          <w:tblCellMar>
            <w:top w:w="0" w:type="dxa"/>
            <w:left w:w="0" w:type="dxa"/>
            <w:bottom w:w="0" w:type="dxa"/>
            <w:right w:w="0" w:type="dxa"/>
          </w:tblCellMar>
        </w:tblPrEx>
        <w:trPr>
          <w:trHeight w:val="375" w:hRule="atLeast"/>
        </w:trPr>
        <w:tc>
          <w:tcPr>
            <w:tcW w:w="9453"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378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46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78B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301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7F1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1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BF4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F1B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5125BD09">
        <w:tblPrEx>
          <w:tblCellMar>
            <w:top w:w="0" w:type="dxa"/>
            <w:left w:w="0" w:type="dxa"/>
            <w:bottom w:w="0" w:type="dxa"/>
            <w:right w:w="0" w:type="dxa"/>
          </w:tblCellMar>
        </w:tblPrEx>
        <w:trPr>
          <w:trHeight w:val="375" w:hRule="atLeast"/>
        </w:trPr>
        <w:tc>
          <w:tcPr>
            <w:tcW w:w="945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E6A2">
            <w:pPr>
              <w:jc w:val="center"/>
              <w:rPr>
                <w:rFonts w:hint="eastAsia" w:ascii="宋体" w:hAnsi="宋体" w:eastAsia="宋体" w:cs="宋体"/>
                <w:b/>
                <w:i w:val="0"/>
                <w:color w:val="000000"/>
                <w:sz w:val="22"/>
                <w:szCs w:val="22"/>
                <w:u w:val="none"/>
              </w:rPr>
            </w:pPr>
          </w:p>
        </w:tc>
        <w:tc>
          <w:tcPr>
            <w:tcW w:w="346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6037E">
            <w:pPr>
              <w:jc w:val="center"/>
              <w:rPr>
                <w:rFonts w:hint="eastAsia" w:ascii="宋体" w:hAnsi="宋体" w:eastAsia="宋体" w:cs="宋体"/>
                <w:b/>
                <w:i w:val="0"/>
                <w:color w:val="000000"/>
                <w:sz w:val="22"/>
                <w:szCs w:val="22"/>
                <w:u w:val="none"/>
              </w:rPr>
            </w:pPr>
          </w:p>
        </w:tc>
        <w:tc>
          <w:tcPr>
            <w:tcW w:w="30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5A75F">
            <w:pPr>
              <w:jc w:val="center"/>
              <w:rPr>
                <w:rFonts w:hint="eastAsia" w:ascii="宋体" w:hAnsi="宋体" w:eastAsia="宋体" w:cs="宋体"/>
                <w:b/>
                <w:i w:val="0"/>
                <w:color w:val="000000"/>
                <w:sz w:val="22"/>
                <w:szCs w:val="22"/>
                <w:u w:val="none"/>
              </w:rPr>
            </w:pPr>
          </w:p>
        </w:tc>
        <w:tc>
          <w:tcPr>
            <w:tcW w:w="2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5403A">
            <w:pPr>
              <w:jc w:val="center"/>
              <w:rPr>
                <w:rFonts w:hint="eastAsia" w:ascii="宋体" w:hAnsi="宋体" w:eastAsia="宋体" w:cs="宋体"/>
                <w:b/>
                <w:i w:val="0"/>
                <w:color w:val="000000"/>
                <w:sz w:val="22"/>
                <w:szCs w:val="22"/>
                <w:u w:val="none"/>
              </w:rPr>
            </w:pPr>
          </w:p>
        </w:tc>
        <w:tc>
          <w:tcPr>
            <w:tcW w:w="3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5B412">
            <w:pPr>
              <w:jc w:val="center"/>
              <w:rPr>
                <w:rFonts w:hint="eastAsia" w:ascii="宋体" w:hAnsi="宋体" w:eastAsia="宋体" w:cs="宋体"/>
                <w:b/>
                <w:i w:val="0"/>
                <w:color w:val="000000"/>
                <w:sz w:val="22"/>
                <w:szCs w:val="22"/>
                <w:u w:val="none"/>
              </w:rPr>
            </w:pPr>
          </w:p>
        </w:tc>
      </w:tr>
      <w:tr w14:paraId="293C326C">
        <w:tblPrEx>
          <w:tblCellMar>
            <w:top w:w="0" w:type="dxa"/>
            <w:left w:w="0" w:type="dxa"/>
            <w:bottom w:w="0" w:type="dxa"/>
            <w:right w:w="0" w:type="dxa"/>
          </w:tblCellMar>
        </w:tblPrEx>
        <w:trPr>
          <w:trHeight w:val="375" w:hRule="atLeast"/>
        </w:trPr>
        <w:tc>
          <w:tcPr>
            <w:tcW w:w="945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C70B">
            <w:pPr>
              <w:jc w:val="center"/>
              <w:rPr>
                <w:rFonts w:hint="eastAsia" w:ascii="宋体" w:hAnsi="宋体" w:eastAsia="宋体" w:cs="宋体"/>
                <w:b/>
                <w:i w:val="0"/>
                <w:color w:val="000000"/>
                <w:sz w:val="22"/>
                <w:szCs w:val="22"/>
                <w:u w:val="none"/>
              </w:rPr>
            </w:pPr>
          </w:p>
        </w:tc>
        <w:tc>
          <w:tcPr>
            <w:tcW w:w="346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7AC95">
            <w:pPr>
              <w:jc w:val="center"/>
              <w:rPr>
                <w:rFonts w:hint="eastAsia" w:ascii="宋体" w:hAnsi="宋体" w:eastAsia="宋体" w:cs="宋体"/>
                <w:b/>
                <w:i w:val="0"/>
                <w:color w:val="000000"/>
                <w:sz w:val="22"/>
                <w:szCs w:val="22"/>
                <w:u w:val="none"/>
              </w:rPr>
            </w:pPr>
          </w:p>
        </w:tc>
        <w:tc>
          <w:tcPr>
            <w:tcW w:w="30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55D40">
            <w:pPr>
              <w:jc w:val="center"/>
              <w:rPr>
                <w:rFonts w:hint="eastAsia" w:ascii="宋体" w:hAnsi="宋体" w:eastAsia="宋体" w:cs="宋体"/>
                <w:b/>
                <w:i w:val="0"/>
                <w:color w:val="000000"/>
                <w:sz w:val="22"/>
                <w:szCs w:val="22"/>
                <w:u w:val="none"/>
              </w:rPr>
            </w:pPr>
          </w:p>
        </w:tc>
        <w:tc>
          <w:tcPr>
            <w:tcW w:w="2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33310">
            <w:pPr>
              <w:jc w:val="center"/>
              <w:rPr>
                <w:rFonts w:hint="eastAsia" w:ascii="宋体" w:hAnsi="宋体" w:eastAsia="宋体" w:cs="宋体"/>
                <w:b/>
                <w:i w:val="0"/>
                <w:color w:val="000000"/>
                <w:sz w:val="22"/>
                <w:szCs w:val="22"/>
                <w:u w:val="none"/>
              </w:rPr>
            </w:pPr>
          </w:p>
        </w:tc>
        <w:tc>
          <w:tcPr>
            <w:tcW w:w="3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764CE">
            <w:pPr>
              <w:jc w:val="center"/>
              <w:rPr>
                <w:rFonts w:hint="eastAsia" w:ascii="宋体" w:hAnsi="宋体" w:eastAsia="宋体" w:cs="宋体"/>
                <w:b/>
                <w:i w:val="0"/>
                <w:color w:val="000000"/>
                <w:sz w:val="22"/>
                <w:szCs w:val="22"/>
                <w:u w:val="none"/>
              </w:rPr>
            </w:pPr>
          </w:p>
        </w:tc>
      </w:tr>
      <w:tr w14:paraId="5877F59E">
        <w:tblPrEx>
          <w:tblCellMar>
            <w:top w:w="0" w:type="dxa"/>
            <w:left w:w="0" w:type="dxa"/>
            <w:bottom w:w="0" w:type="dxa"/>
            <w:right w:w="0" w:type="dxa"/>
          </w:tblCellMar>
        </w:tblPrEx>
        <w:trPr>
          <w:trHeight w:val="721" w:hRule="atLeast"/>
        </w:trPr>
        <w:tc>
          <w:tcPr>
            <w:tcW w:w="945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7E187">
            <w:pPr>
              <w:jc w:val="center"/>
              <w:rPr>
                <w:rFonts w:hint="eastAsia" w:ascii="宋体" w:hAnsi="宋体" w:eastAsia="宋体" w:cs="宋体"/>
                <w:b/>
                <w:i w:val="0"/>
                <w:color w:val="000000"/>
                <w:sz w:val="22"/>
                <w:szCs w:val="22"/>
                <w:u w:val="none"/>
              </w:rPr>
            </w:pPr>
          </w:p>
        </w:tc>
        <w:tc>
          <w:tcPr>
            <w:tcW w:w="346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F4F17">
            <w:pPr>
              <w:jc w:val="center"/>
              <w:rPr>
                <w:rFonts w:hint="eastAsia" w:ascii="宋体" w:hAnsi="宋体" w:eastAsia="宋体" w:cs="宋体"/>
                <w:b/>
                <w:i w:val="0"/>
                <w:color w:val="000000"/>
                <w:sz w:val="22"/>
                <w:szCs w:val="22"/>
                <w:u w:val="none"/>
              </w:rPr>
            </w:pPr>
          </w:p>
        </w:tc>
        <w:tc>
          <w:tcPr>
            <w:tcW w:w="30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4484">
            <w:pPr>
              <w:jc w:val="center"/>
              <w:rPr>
                <w:rFonts w:hint="eastAsia" w:ascii="宋体" w:hAnsi="宋体" w:eastAsia="宋体" w:cs="宋体"/>
                <w:b/>
                <w:i w:val="0"/>
                <w:color w:val="000000"/>
                <w:sz w:val="22"/>
                <w:szCs w:val="22"/>
                <w:u w:val="none"/>
              </w:rPr>
            </w:pPr>
          </w:p>
        </w:tc>
        <w:tc>
          <w:tcPr>
            <w:tcW w:w="21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2AEDB">
            <w:pPr>
              <w:jc w:val="center"/>
              <w:rPr>
                <w:rFonts w:hint="eastAsia" w:ascii="宋体" w:hAnsi="宋体" w:eastAsia="宋体" w:cs="宋体"/>
                <w:b/>
                <w:i w:val="0"/>
                <w:color w:val="000000"/>
                <w:sz w:val="22"/>
                <w:szCs w:val="22"/>
                <w:u w:val="none"/>
              </w:rPr>
            </w:pPr>
          </w:p>
        </w:tc>
        <w:tc>
          <w:tcPr>
            <w:tcW w:w="3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68957">
            <w:pPr>
              <w:jc w:val="center"/>
              <w:rPr>
                <w:rFonts w:hint="eastAsia" w:ascii="宋体" w:hAnsi="宋体" w:eastAsia="宋体" w:cs="宋体"/>
                <w:b/>
                <w:i w:val="0"/>
                <w:color w:val="000000"/>
                <w:sz w:val="22"/>
                <w:szCs w:val="22"/>
                <w:u w:val="none"/>
              </w:rPr>
            </w:pPr>
          </w:p>
        </w:tc>
      </w:tr>
      <w:tr w14:paraId="7ED3184C">
        <w:tblPrEx>
          <w:tblCellMar>
            <w:top w:w="0" w:type="dxa"/>
            <w:left w:w="0" w:type="dxa"/>
            <w:bottom w:w="0" w:type="dxa"/>
            <w:right w:w="0" w:type="dxa"/>
          </w:tblCellMar>
        </w:tblPrEx>
        <w:trPr>
          <w:trHeight w:val="380" w:hRule="atLeast"/>
        </w:trPr>
        <w:tc>
          <w:tcPr>
            <w:tcW w:w="1291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4C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0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320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310F9">
            <w:pPr>
              <w:jc w:val="right"/>
              <w:rPr>
                <w:rFonts w:hint="eastAsia" w:ascii="宋体" w:hAnsi="宋体" w:eastAsia="宋体" w:cs="宋体"/>
                <w:b/>
                <w:i w:val="0"/>
                <w:color w:val="000000"/>
                <w:sz w:val="22"/>
                <w:szCs w:val="22"/>
                <w:u w:val="none"/>
              </w:rPr>
            </w:pPr>
          </w:p>
        </w:tc>
        <w:tc>
          <w:tcPr>
            <w:tcW w:w="3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920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2927BFC4">
        <w:tblPrEx>
          <w:tblCellMar>
            <w:top w:w="0" w:type="dxa"/>
            <w:left w:w="0" w:type="dxa"/>
            <w:bottom w:w="0" w:type="dxa"/>
            <w:right w:w="0" w:type="dxa"/>
          </w:tblCellMar>
        </w:tblPrEx>
        <w:trPr>
          <w:trHeight w:val="380" w:hRule="atLeast"/>
        </w:trPr>
        <w:tc>
          <w:tcPr>
            <w:tcW w:w="945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C786">
            <w:pPr>
              <w:jc w:val="left"/>
              <w:rPr>
                <w:rFonts w:hint="eastAsia" w:ascii="宋体" w:hAnsi="宋体" w:eastAsia="宋体" w:cs="宋体"/>
                <w:b/>
                <w:i w:val="0"/>
                <w:color w:val="000000"/>
                <w:sz w:val="22"/>
                <w:szCs w:val="22"/>
                <w:u w:val="none"/>
              </w:rPr>
            </w:pPr>
          </w:p>
        </w:tc>
        <w:tc>
          <w:tcPr>
            <w:tcW w:w="346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80EC">
            <w:pPr>
              <w:jc w:val="left"/>
              <w:rPr>
                <w:rFonts w:hint="eastAsia" w:ascii="宋体" w:hAnsi="宋体" w:eastAsia="宋体" w:cs="宋体"/>
                <w:b/>
                <w:i w:val="0"/>
                <w:color w:val="000000"/>
                <w:sz w:val="22"/>
                <w:szCs w:val="22"/>
                <w:u w:val="none"/>
              </w:rPr>
            </w:pPr>
          </w:p>
        </w:tc>
        <w:tc>
          <w:tcPr>
            <w:tcW w:w="30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87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2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3E60">
            <w:pPr>
              <w:jc w:val="right"/>
              <w:rPr>
                <w:rFonts w:hint="eastAsia" w:ascii="宋体" w:hAnsi="宋体" w:eastAsia="宋体" w:cs="宋体"/>
                <w:b/>
                <w:i w:val="0"/>
                <w:color w:val="000000"/>
                <w:sz w:val="22"/>
                <w:szCs w:val="22"/>
                <w:u w:val="none"/>
              </w:rPr>
            </w:pPr>
          </w:p>
        </w:tc>
        <w:tc>
          <w:tcPr>
            <w:tcW w:w="376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6C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7376D11A">
        <w:tblPrEx>
          <w:tblCellMar>
            <w:top w:w="0" w:type="dxa"/>
            <w:left w:w="0" w:type="dxa"/>
            <w:bottom w:w="0" w:type="dxa"/>
            <w:right w:w="0" w:type="dxa"/>
          </w:tblCellMar>
        </w:tblPrEx>
        <w:trPr>
          <w:trHeight w:val="885" w:hRule="atLeast"/>
        </w:trPr>
        <w:tc>
          <w:tcPr>
            <w:tcW w:w="21900" w:type="dxa"/>
            <w:gridSpan w:val="8"/>
            <w:tcBorders>
              <w:top w:val="nil"/>
              <w:left w:val="nil"/>
              <w:bottom w:val="nil"/>
              <w:right w:val="nil"/>
            </w:tcBorders>
            <w:shd w:val="clear" w:color="auto" w:fill="auto"/>
            <w:tcMar>
              <w:top w:w="15" w:type="dxa"/>
              <w:left w:w="15" w:type="dxa"/>
              <w:right w:w="15" w:type="dxa"/>
            </w:tcMar>
            <w:vAlign w:val="center"/>
          </w:tcPr>
          <w:p w14:paraId="62759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175AD1B8">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5468436D">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1EAB8FA">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51F90132">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7389F4D">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5563A5FD">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C672AA6">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18D9BDA5">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2256F26">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036A3B94">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148779CE">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0D60DE21">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4EF33AE6">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4BA1A177">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F497FF9">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46C204BD">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4B361D0B">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3A0D387A">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327D1385">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11E3C1BE">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97A7B5C">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34CCCBB0">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65638886">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02828E69">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7B21858D">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504F3CFF">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C464063">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17B8AD3F">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1185D637">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E30E751">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194594BC">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03578FBF">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26AB2F8B">
      <w:pPr>
        <w:numPr>
          <w:ilvl w:val="0"/>
          <w:numId w:val="0"/>
        </w:numPr>
        <w:rPr>
          <w:rFonts w:hint="eastAsia" w:ascii="宋体" w:hAnsi="宋体" w:eastAsia="宋体" w:cs="宋体"/>
          <w:color w:val="000000" w:themeColor="text1"/>
          <w:sz w:val="21"/>
          <w:szCs w:val="21"/>
          <w14:textFill>
            <w14:solidFill>
              <w14:schemeClr w14:val="tx1"/>
            </w14:solidFill>
          </w14:textFill>
        </w:rPr>
      </w:pPr>
    </w:p>
    <w:tbl>
      <w:tblPr>
        <w:tblStyle w:val="6"/>
        <w:tblW w:w="21860" w:type="dxa"/>
        <w:tblInd w:w="0" w:type="dxa"/>
        <w:shd w:val="clear" w:color="auto" w:fill="auto"/>
        <w:tblLayout w:type="fixed"/>
        <w:tblCellMar>
          <w:top w:w="0" w:type="dxa"/>
          <w:left w:w="0" w:type="dxa"/>
          <w:bottom w:w="0" w:type="dxa"/>
          <w:right w:w="0" w:type="dxa"/>
        </w:tblCellMar>
      </w:tblPr>
      <w:tblGrid>
        <w:gridCol w:w="8146"/>
        <w:gridCol w:w="1230"/>
        <w:gridCol w:w="1229"/>
        <w:gridCol w:w="9071"/>
        <w:gridCol w:w="2184"/>
      </w:tblGrid>
      <w:tr w14:paraId="61C67511">
        <w:tblPrEx>
          <w:shd w:val="clear" w:color="auto" w:fill="auto"/>
          <w:tblCellMar>
            <w:top w:w="0" w:type="dxa"/>
            <w:left w:w="0" w:type="dxa"/>
            <w:bottom w:w="0" w:type="dxa"/>
            <w:right w:w="0" w:type="dxa"/>
          </w:tblCellMar>
        </w:tblPrEx>
        <w:trPr>
          <w:trHeight w:val="661" w:hRule="atLeast"/>
        </w:trPr>
        <w:tc>
          <w:tcPr>
            <w:tcW w:w="21860" w:type="dxa"/>
            <w:gridSpan w:val="5"/>
            <w:tcBorders>
              <w:top w:val="nil"/>
              <w:left w:val="nil"/>
              <w:bottom w:val="nil"/>
              <w:right w:val="nil"/>
            </w:tcBorders>
            <w:shd w:val="clear" w:color="auto" w:fill="auto"/>
            <w:noWrap/>
            <w:tcMar>
              <w:top w:w="15" w:type="dxa"/>
              <w:left w:w="15" w:type="dxa"/>
              <w:right w:w="15" w:type="dxa"/>
            </w:tcMar>
            <w:vAlign w:val="bottom"/>
          </w:tcPr>
          <w:p w14:paraId="37156A11">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机构运行信息表</w:t>
            </w:r>
          </w:p>
        </w:tc>
      </w:tr>
      <w:tr w14:paraId="6CBC748C">
        <w:tblPrEx>
          <w:tblCellMar>
            <w:top w:w="0" w:type="dxa"/>
            <w:left w:w="0" w:type="dxa"/>
            <w:bottom w:w="0" w:type="dxa"/>
            <w:right w:w="0" w:type="dxa"/>
          </w:tblCellMar>
        </w:tblPrEx>
        <w:trPr>
          <w:trHeight w:val="338" w:hRule="atLeast"/>
        </w:trPr>
        <w:tc>
          <w:tcPr>
            <w:tcW w:w="8146" w:type="dxa"/>
            <w:tcBorders>
              <w:top w:val="nil"/>
              <w:left w:val="nil"/>
              <w:bottom w:val="nil"/>
              <w:right w:val="nil"/>
            </w:tcBorders>
            <w:shd w:val="clear" w:color="auto" w:fill="auto"/>
            <w:noWrap/>
            <w:tcMar>
              <w:top w:w="15" w:type="dxa"/>
              <w:left w:w="15" w:type="dxa"/>
              <w:right w:w="15" w:type="dxa"/>
            </w:tcMar>
            <w:vAlign w:val="bottom"/>
          </w:tcPr>
          <w:p w14:paraId="3729C8EC">
            <w:pPr>
              <w:rPr>
                <w:rFonts w:hint="eastAsia" w:ascii="Arial" w:hAnsi="Arial" w:eastAsia="宋体" w:cs="Arial"/>
                <w:i w:val="0"/>
                <w:color w:val="000000"/>
                <w:sz w:val="20"/>
                <w:szCs w:val="20"/>
                <w:u w:val="none"/>
              </w:rPr>
            </w:pPr>
          </w:p>
        </w:tc>
        <w:tc>
          <w:tcPr>
            <w:tcW w:w="1230" w:type="dxa"/>
            <w:tcBorders>
              <w:top w:val="nil"/>
              <w:left w:val="nil"/>
              <w:bottom w:val="nil"/>
              <w:right w:val="nil"/>
            </w:tcBorders>
            <w:shd w:val="clear" w:color="auto" w:fill="auto"/>
            <w:noWrap/>
            <w:tcMar>
              <w:top w:w="15" w:type="dxa"/>
              <w:left w:w="15" w:type="dxa"/>
              <w:right w:w="15" w:type="dxa"/>
            </w:tcMar>
            <w:vAlign w:val="bottom"/>
          </w:tcPr>
          <w:p w14:paraId="00546B63">
            <w:pPr>
              <w:jc w:val="center"/>
              <w:rPr>
                <w:rFonts w:hint="default" w:ascii="Arial" w:hAnsi="Arial" w:eastAsia="宋体" w:cs="Arial"/>
                <w:i w:val="0"/>
                <w:color w:val="000000"/>
                <w:sz w:val="20"/>
                <w:szCs w:val="20"/>
                <w:u w:val="none"/>
              </w:rPr>
            </w:pPr>
          </w:p>
        </w:tc>
        <w:tc>
          <w:tcPr>
            <w:tcW w:w="1229" w:type="dxa"/>
            <w:tcBorders>
              <w:top w:val="nil"/>
              <w:left w:val="nil"/>
              <w:bottom w:val="nil"/>
              <w:right w:val="nil"/>
            </w:tcBorders>
            <w:shd w:val="clear" w:color="auto" w:fill="auto"/>
            <w:noWrap/>
            <w:tcMar>
              <w:top w:w="15" w:type="dxa"/>
              <w:left w:w="15" w:type="dxa"/>
              <w:right w:w="15" w:type="dxa"/>
            </w:tcMar>
            <w:vAlign w:val="bottom"/>
          </w:tcPr>
          <w:p w14:paraId="7861B710">
            <w:pPr>
              <w:jc w:val="right"/>
              <w:rPr>
                <w:rFonts w:hint="default" w:ascii="Arial" w:hAnsi="Arial" w:eastAsia="宋体" w:cs="Arial"/>
                <w:i w:val="0"/>
                <w:color w:val="000000"/>
                <w:sz w:val="20"/>
                <w:szCs w:val="20"/>
                <w:u w:val="none"/>
              </w:rPr>
            </w:pPr>
          </w:p>
        </w:tc>
        <w:tc>
          <w:tcPr>
            <w:tcW w:w="9071" w:type="dxa"/>
            <w:tcBorders>
              <w:top w:val="nil"/>
              <w:left w:val="nil"/>
              <w:bottom w:val="nil"/>
              <w:right w:val="nil"/>
            </w:tcBorders>
            <w:shd w:val="clear" w:color="auto" w:fill="auto"/>
            <w:noWrap/>
            <w:tcMar>
              <w:top w:w="15" w:type="dxa"/>
              <w:left w:w="15" w:type="dxa"/>
              <w:right w:w="15" w:type="dxa"/>
            </w:tcMar>
            <w:vAlign w:val="bottom"/>
          </w:tcPr>
          <w:p w14:paraId="308104C9">
            <w:pPr>
              <w:rPr>
                <w:rFonts w:hint="default" w:ascii="Arial" w:hAnsi="Arial" w:eastAsia="宋体" w:cs="Arial"/>
                <w:i w:val="0"/>
                <w:color w:val="000000"/>
                <w:sz w:val="20"/>
                <w:szCs w:val="20"/>
                <w:u w:val="none"/>
              </w:rPr>
            </w:pPr>
          </w:p>
        </w:tc>
        <w:tc>
          <w:tcPr>
            <w:tcW w:w="2184" w:type="dxa"/>
            <w:tcBorders>
              <w:top w:val="nil"/>
              <w:left w:val="nil"/>
              <w:bottom w:val="nil"/>
              <w:right w:val="nil"/>
            </w:tcBorders>
            <w:shd w:val="clear" w:color="auto" w:fill="auto"/>
            <w:noWrap/>
            <w:tcMar>
              <w:top w:w="15" w:type="dxa"/>
              <w:left w:w="15" w:type="dxa"/>
              <w:right w:w="15" w:type="dxa"/>
            </w:tcMar>
            <w:vAlign w:val="bottom"/>
          </w:tcPr>
          <w:p w14:paraId="67DE2DB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268AC528">
        <w:tblPrEx>
          <w:tblCellMar>
            <w:top w:w="0" w:type="dxa"/>
            <w:left w:w="0" w:type="dxa"/>
            <w:bottom w:w="0" w:type="dxa"/>
            <w:right w:w="0" w:type="dxa"/>
          </w:tblCellMar>
        </w:tblPrEx>
        <w:trPr>
          <w:trHeight w:val="338" w:hRule="atLeast"/>
        </w:trPr>
        <w:tc>
          <w:tcPr>
            <w:tcW w:w="8146" w:type="dxa"/>
            <w:tcBorders>
              <w:top w:val="nil"/>
              <w:left w:val="nil"/>
              <w:bottom w:val="nil"/>
              <w:right w:val="nil"/>
            </w:tcBorders>
            <w:shd w:val="clear" w:color="auto" w:fill="auto"/>
            <w:noWrap/>
            <w:tcMar>
              <w:top w:w="15" w:type="dxa"/>
              <w:left w:w="15" w:type="dxa"/>
              <w:right w:w="15" w:type="dxa"/>
            </w:tcMar>
            <w:vAlign w:val="bottom"/>
          </w:tcPr>
          <w:p w14:paraId="3F50551F">
            <w:pPr>
              <w:keepNext w:val="0"/>
              <w:keepLines w:val="0"/>
              <w:widowControl/>
              <w:suppressLineNumbers w:val="0"/>
              <w:jc w:val="lef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单位：重庆市梁平区新盛镇退役军人服务站</w:t>
            </w:r>
          </w:p>
        </w:tc>
        <w:tc>
          <w:tcPr>
            <w:tcW w:w="1230" w:type="dxa"/>
            <w:tcBorders>
              <w:top w:val="nil"/>
              <w:left w:val="nil"/>
              <w:bottom w:val="nil"/>
              <w:right w:val="nil"/>
            </w:tcBorders>
            <w:shd w:val="clear" w:color="auto" w:fill="auto"/>
            <w:noWrap/>
            <w:tcMar>
              <w:top w:w="15" w:type="dxa"/>
              <w:left w:w="15" w:type="dxa"/>
              <w:right w:w="15" w:type="dxa"/>
            </w:tcMar>
            <w:vAlign w:val="bottom"/>
          </w:tcPr>
          <w:p w14:paraId="6F7BCF28">
            <w:pPr>
              <w:jc w:val="center"/>
              <w:rPr>
                <w:rFonts w:hint="eastAsia" w:ascii="宋体" w:hAnsi="宋体" w:eastAsia="宋体" w:cs="宋体"/>
                <w:i w:val="0"/>
                <w:color w:val="000000"/>
                <w:sz w:val="22"/>
                <w:szCs w:val="22"/>
                <w:u w:val="none"/>
              </w:rPr>
            </w:pPr>
          </w:p>
        </w:tc>
        <w:tc>
          <w:tcPr>
            <w:tcW w:w="1229" w:type="dxa"/>
            <w:tcBorders>
              <w:top w:val="nil"/>
              <w:left w:val="nil"/>
              <w:bottom w:val="nil"/>
              <w:right w:val="nil"/>
            </w:tcBorders>
            <w:shd w:val="clear" w:color="auto" w:fill="auto"/>
            <w:noWrap/>
            <w:tcMar>
              <w:top w:w="15" w:type="dxa"/>
              <w:left w:w="15" w:type="dxa"/>
              <w:right w:w="15" w:type="dxa"/>
            </w:tcMar>
            <w:vAlign w:val="bottom"/>
          </w:tcPr>
          <w:p w14:paraId="4414B337">
            <w:pPr>
              <w:jc w:val="right"/>
              <w:rPr>
                <w:rFonts w:hint="default" w:ascii="Arial" w:hAnsi="Arial" w:eastAsia="宋体" w:cs="Arial"/>
                <w:i w:val="0"/>
                <w:color w:val="000000"/>
                <w:sz w:val="22"/>
                <w:szCs w:val="22"/>
                <w:u w:val="none"/>
              </w:rPr>
            </w:pPr>
          </w:p>
        </w:tc>
        <w:tc>
          <w:tcPr>
            <w:tcW w:w="9071" w:type="dxa"/>
            <w:tcBorders>
              <w:top w:val="nil"/>
              <w:left w:val="nil"/>
              <w:bottom w:val="nil"/>
              <w:right w:val="nil"/>
            </w:tcBorders>
            <w:shd w:val="clear" w:color="auto" w:fill="auto"/>
            <w:noWrap/>
            <w:tcMar>
              <w:top w:w="15" w:type="dxa"/>
              <w:left w:w="15" w:type="dxa"/>
              <w:right w:w="15" w:type="dxa"/>
            </w:tcMar>
            <w:vAlign w:val="bottom"/>
          </w:tcPr>
          <w:p w14:paraId="4A441A9A">
            <w:pPr>
              <w:rPr>
                <w:rFonts w:hint="default" w:ascii="Arial" w:hAnsi="Arial" w:eastAsia="宋体" w:cs="Arial"/>
                <w:i w:val="0"/>
                <w:color w:val="000000"/>
                <w:sz w:val="20"/>
                <w:szCs w:val="20"/>
                <w:u w:val="none"/>
              </w:rPr>
            </w:pPr>
          </w:p>
        </w:tc>
        <w:tc>
          <w:tcPr>
            <w:tcW w:w="2184" w:type="dxa"/>
            <w:tcBorders>
              <w:top w:val="nil"/>
              <w:left w:val="nil"/>
              <w:bottom w:val="nil"/>
              <w:right w:val="nil"/>
            </w:tcBorders>
            <w:shd w:val="clear" w:color="auto" w:fill="auto"/>
            <w:noWrap/>
            <w:tcMar>
              <w:top w:w="15" w:type="dxa"/>
              <w:left w:w="15" w:type="dxa"/>
              <w:right w:w="15" w:type="dxa"/>
            </w:tcMar>
            <w:vAlign w:val="bottom"/>
          </w:tcPr>
          <w:p w14:paraId="0012F67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14:paraId="6F1F6028">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15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F7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6C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52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7F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4B4A6093">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9A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一、“三公”经费支出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2F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82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478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五、机关运行经费</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8D0666">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r>
      <w:tr w14:paraId="1061BD28">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143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（一）支出合计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8CEFC">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50BBD">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2FD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（一）行政单位</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33CE39">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r>
      <w:tr w14:paraId="33D501C3">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86D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1．因公出国（境）费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B149D">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623A2C">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FAE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（二）参照公务员法管理事业单位</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816D7D">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r>
      <w:tr w14:paraId="11B94EB5">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49B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2．公务用车购置及运行维护费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94D063">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9A85F">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86C2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六、资产信息</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5A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67A1400">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03C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（1）公务用车购置费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9432D">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BACAE1">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21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（一）车辆数合计（辆）</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9F7309">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16BD1B4C">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8A0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（2）公务用车运行维护费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7FFCE">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EAB1B">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FD1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1．副部（省）级及以上领导用车</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275B6">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78736EE4">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A67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3．公务接待费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CED19D">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128418">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8BD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2．主要领导干部用车</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3E16C5">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52F70CA3">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BE1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（1）国内接待费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15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A4FF56">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0B3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3．机要通信用车</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322DC">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5B557E2E">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914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其中：外事接待费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FD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E92B1F">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CAD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4．应急保障用车</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934B6F">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009F53A0">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489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（2）国（境）外接待费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81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D6703F">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317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5．执法执勤用车</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32F7C3">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7FF66235">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AD6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（二）相关统计数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70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F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E5E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6．特种专业技术用车</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AFFECC">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5F8F5E90">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90E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1．因公出国（境）团组数（个）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BF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092B4">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60D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7．离退休干部用车</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1E3AA1">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6FC80AD5">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883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2．因公出国（境）人次数（人）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6B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5DC07">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5E3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8．其他用车</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0B8CC7">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7A8F0347">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409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3．公务用车购置数（辆）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1F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6CAED">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A36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（二）单价100万元（含）以上设备（不含车辆）</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3E9970">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14:paraId="3051159C">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A1D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4．公务用车保有量（辆）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F9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524CB">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C0D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七、政府采购支出信息</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07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6B64879">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F5E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5．国内公务接待批次（个）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335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29D7EC">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E3E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（一）政府采购支出合计</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D3DEBF">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r>
      <w:tr w14:paraId="5623D68E">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863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其中：外事接待批次（个）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4A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297083">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B94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1．政府采购货物支出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80612">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r>
      <w:tr w14:paraId="22BC11CE">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517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6．国内公务接待人次（人）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FD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E570FD">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BA2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2．政府采购工程支出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B2576B">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r>
      <w:tr w14:paraId="715DA45D">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7E7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其中：外事接待人次（人）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AC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CB0C39">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46F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3．政府采购服务支出</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4078FD">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r>
      <w:tr w14:paraId="5365EF26">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A7F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7．国（境）外公务接待批次（个）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3C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8E00B6">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E8B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（二）政府采购授予中小企业合同金额</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96D489">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r>
      <w:tr w14:paraId="7231021A">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2D1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8．国（境）外公务接待人次（人）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36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D8E968">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CD8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其中：授予小微企业合同金额</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028BE2">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r>
      <w:tr w14:paraId="74987282">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7BF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二、会议费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9C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34EB83">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FFBD">
            <w:pPr>
              <w:jc w:val="left"/>
              <w:rPr>
                <w:rFonts w:hint="eastAsia" w:ascii="宋体" w:hAnsi="宋体" w:eastAsia="宋体" w:cs="宋体"/>
                <w:i w:val="0"/>
                <w:color w:val="000000"/>
                <w:sz w:val="22"/>
                <w:szCs w:val="22"/>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795710">
            <w:pPr>
              <w:jc w:val="right"/>
              <w:rPr>
                <w:rFonts w:hint="default" w:ascii="Arial" w:hAnsi="Arial" w:eastAsia="宋体" w:cs="Arial"/>
                <w:i w:val="0"/>
                <w:color w:val="000000"/>
                <w:sz w:val="20"/>
                <w:szCs w:val="20"/>
                <w:u w:val="none"/>
              </w:rPr>
            </w:pPr>
          </w:p>
        </w:tc>
      </w:tr>
      <w:tr w14:paraId="5DB3A9E3">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62D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三、培训费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84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2E440">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FB75">
            <w:pPr>
              <w:jc w:val="left"/>
              <w:rPr>
                <w:rFonts w:hint="eastAsia" w:ascii="宋体" w:hAnsi="宋体" w:eastAsia="宋体" w:cs="宋体"/>
                <w:i w:val="0"/>
                <w:color w:val="000000"/>
                <w:sz w:val="22"/>
                <w:szCs w:val="22"/>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75DD4E">
            <w:pPr>
              <w:jc w:val="right"/>
              <w:rPr>
                <w:rFonts w:hint="default" w:ascii="Arial" w:hAnsi="Arial" w:eastAsia="宋体" w:cs="Arial"/>
                <w:i w:val="0"/>
                <w:color w:val="000000"/>
                <w:sz w:val="20"/>
                <w:szCs w:val="20"/>
                <w:u w:val="none"/>
              </w:rPr>
            </w:pPr>
          </w:p>
        </w:tc>
      </w:tr>
      <w:tr w14:paraId="59ED5D97">
        <w:tblPrEx>
          <w:tblCellMar>
            <w:top w:w="0" w:type="dxa"/>
            <w:left w:w="0" w:type="dxa"/>
            <w:bottom w:w="0" w:type="dxa"/>
            <w:right w:w="0" w:type="dxa"/>
          </w:tblCellMar>
        </w:tblPrEx>
        <w:trPr>
          <w:trHeight w:val="348" w:hRule="atLeast"/>
        </w:trPr>
        <w:tc>
          <w:tcPr>
            <w:tcW w:w="8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A87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四、差旅费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F9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4C1691">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w:t>
            </w:r>
          </w:p>
        </w:tc>
        <w:tc>
          <w:tcPr>
            <w:tcW w:w="9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A270">
            <w:pPr>
              <w:jc w:val="left"/>
              <w:rPr>
                <w:rFonts w:hint="eastAsia" w:ascii="宋体" w:hAnsi="宋体" w:eastAsia="宋体" w:cs="宋体"/>
                <w:i w:val="0"/>
                <w:color w:val="000000"/>
                <w:sz w:val="22"/>
                <w:szCs w:val="22"/>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B72019">
            <w:pPr>
              <w:jc w:val="right"/>
              <w:rPr>
                <w:rFonts w:hint="default" w:ascii="Arial" w:hAnsi="Arial" w:eastAsia="宋体" w:cs="Arial"/>
                <w:i w:val="0"/>
                <w:color w:val="000000"/>
                <w:sz w:val="20"/>
                <w:szCs w:val="20"/>
                <w:u w:val="none"/>
              </w:rPr>
            </w:pPr>
          </w:p>
        </w:tc>
      </w:tr>
      <w:tr w14:paraId="7C3944C1">
        <w:tblPrEx>
          <w:tblCellMar>
            <w:top w:w="0" w:type="dxa"/>
            <w:left w:w="0" w:type="dxa"/>
            <w:bottom w:w="0" w:type="dxa"/>
            <w:right w:w="0" w:type="dxa"/>
          </w:tblCellMar>
        </w:tblPrEx>
        <w:trPr>
          <w:trHeight w:val="994" w:hRule="atLeast"/>
        </w:trPr>
        <w:tc>
          <w:tcPr>
            <w:tcW w:w="21860" w:type="dxa"/>
            <w:gridSpan w:val="5"/>
            <w:tcBorders>
              <w:top w:val="nil"/>
              <w:left w:val="nil"/>
              <w:bottom w:val="nil"/>
              <w:right w:val="nil"/>
            </w:tcBorders>
            <w:shd w:val="clear" w:color="auto" w:fill="auto"/>
            <w:tcMar>
              <w:top w:w="15" w:type="dxa"/>
              <w:left w:w="15" w:type="dxa"/>
              <w:right w:w="15" w:type="dxa"/>
            </w:tcMar>
            <w:vAlign w:val="center"/>
          </w:tcPr>
          <w:p w14:paraId="5A7A67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p>
        </w:tc>
      </w:tr>
    </w:tbl>
    <w:p w14:paraId="5D9D66EB">
      <w:pPr>
        <w:numPr>
          <w:ilvl w:val="0"/>
          <w:numId w:val="0"/>
        </w:numPr>
        <w:rPr>
          <w:rFonts w:hint="eastAsia" w:ascii="宋体" w:hAnsi="宋体" w:eastAsia="宋体" w:cs="宋体"/>
          <w:color w:val="000000" w:themeColor="text1"/>
          <w:sz w:val="21"/>
          <w:szCs w:val="21"/>
          <w14:textFill>
            <w14:solidFill>
              <w14:schemeClr w14:val="tx1"/>
            </w14:solidFill>
          </w14:textFill>
        </w:rPr>
      </w:pPr>
    </w:p>
    <w:p w14:paraId="61AEA6C3">
      <w:pPr>
        <w:rPr>
          <w:rFonts w:hint="eastAsia" w:ascii="宋体" w:hAnsi="宋体" w:eastAsia="宋体" w:cs="宋体"/>
          <w:color w:val="000000" w:themeColor="text1"/>
          <w:sz w:val="21"/>
          <w:szCs w:val="21"/>
          <w:lang w:bidi="ar"/>
          <w14:textFill>
            <w14:solidFill>
              <w14:schemeClr w14:val="tx1"/>
            </w14:solidFill>
          </w14:textFill>
        </w:rPr>
      </w:pPr>
    </w:p>
    <w:p w14:paraId="7CCAAF7D">
      <w:pPr>
        <w:rPr>
          <w:rFonts w:hint="eastAsia" w:ascii="宋体" w:hAnsi="宋体" w:eastAsia="宋体" w:cs="宋体"/>
          <w:color w:val="000000" w:themeColor="text1"/>
          <w:sz w:val="21"/>
          <w:szCs w:val="21"/>
          <w:lang w:bidi="ar"/>
          <w14:textFill>
            <w14:solidFill>
              <w14:schemeClr w14:val="tx1"/>
            </w14:solidFill>
          </w14:textFill>
        </w:rPr>
      </w:pPr>
    </w:p>
    <w:p w14:paraId="5F68DDED">
      <w:pPr>
        <w:rPr>
          <w:rFonts w:hint="eastAsia" w:ascii="宋体" w:hAnsi="宋体" w:eastAsia="宋体" w:cs="宋体"/>
          <w:color w:val="000000" w:themeColor="text1"/>
          <w:sz w:val="21"/>
          <w:szCs w:val="21"/>
          <w:lang w:bidi="ar"/>
          <w14:textFill>
            <w14:solidFill>
              <w14:schemeClr w14:val="tx1"/>
            </w14:solidFill>
          </w14:textFill>
        </w:rPr>
      </w:pPr>
    </w:p>
    <w:p w14:paraId="2B1EB813">
      <w:pPr>
        <w:rPr>
          <w:rFonts w:hint="eastAsia" w:ascii="宋体" w:hAnsi="宋体" w:eastAsia="宋体" w:cs="宋体"/>
          <w:color w:val="000000" w:themeColor="text1"/>
          <w:sz w:val="21"/>
          <w:szCs w:val="21"/>
          <w:lang w:bidi="ar"/>
          <w14:textFill>
            <w14:solidFill>
              <w14:schemeClr w14:val="tx1"/>
            </w14:solidFill>
          </w14:textFill>
        </w:rPr>
      </w:pPr>
    </w:p>
    <w:p w14:paraId="2C1BC398">
      <w:pPr>
        <w:rPr>
          <w:rFonts w:hint="eastAsia" w:ascii="宋体" w:hAnsi="宋体" w:eastAsia="宋体" w:cs="宋体"/>
          <w:color w:val="000000" w:themeColor="text1"/>
          <w:sz w:val="21"/>
          <w:szCs w:val="21"/>
          <w:lang w:bidi="ar"/>
          <w14:textFill>
            <w14:solidFill>
              <w14:schemeClr w14:val="tx1"/>
            </w14:solidFill>
          </w14:textFill>
        </w:rPr>
      </w:pPr>
    </w:p>
    <w:p w14:paraId="19625690">
      <w:pPr>
        <w:rPr>
          <w:rFonts w:hint="eastAsia" w:ascii="宋体" w:hAnsi="宋体" w:eastAsia="宋体" w:cs="宋体"/>
          <w:color w:val="000000" w:themeColor="text1"/>
          <w:sz w:val="21"/>
          <w:szCs w:val="21"/>
          <w:lang w:bidi="ar"/>
          <w14:textFill>
            <w14:solidFill>
              <w14:schemeClr w14:val="tx1"/>
            </w14:solidFill>
          </w14:textFill>
        </w:rPr>
      </w:pPr>
    </w:p>
    <w:p w14:paraId="0ABFFAEF">
      <w:pPr>
        <w:rPr>
          <w:rFonts w:hint="eastAsia" w:ascii="宋体" w:hAnsi="宋体" w:eastAsia="宋体" w:cs="宋体"/>
          <w:color w:val="000000" w:themeColor="text1"/>
          <w:sz w:val="21"/>
          <w:szCs w:val="21"/>
          <w:lang w:bidi="ar"/>
          <w14:textFill>
            <w14:solidFill>
              <w14:schemeClr w14:val="tx1"/>
            </w14:solidFill>
          </w14:textFill>
        </w:rPr>
      </w:pPr>
    </w:p>
    <w:p w14:paraId="25449CC3">
      <w:pPr>
        <w:rPr>
          <w:rFonts w:hint="eastAsia" w:ascii="宋体" w:hAnsi="宋体" w:eastAsia="宋体" w:cs="宋体"/>
          <w:color w:val="000000" w:themeColor="text1"/>
          <w:sz w:val="21"/>
          <w:szCs w:val="21"/>
          <w:lang w:bidi="ar"/>
          <w14:textFill>
            <w14:solidFill>
              <w14:schemeClr w14:val="tx1"/>
            </w14:solidFill>
          </w14:textFill>
        </w:rPr>
      </w:pPr>
    </w:p>
    <w:p w14:paraId="05947139">
      <w:pPr>
        <w:rPr>
          <w:rFonts w:hint="eastAsia" w:ascii="宋体" w:hAnsi="宋体" w:eastAsia="宋体" w:cs="宋体"/>
          <w:color w:val="000000" w:themeColor="text1"/>
          <w:sz w:val="21"/>
          <w:szCs w:val="21"/>
          <w:lang w:bidi="ar"/>
          <w14:textFill>
            <w14:solidFill>
              <w14:schemeClr w14:val="tx1"/>
            </w14:solidFill>
          </w14:textFill>
        </w:rPr>
      </w:pPr>
    </w:p>
    <w:p w14:paraId="0C136B52">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2E64">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9215F">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6F29E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66F29E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0634E3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0634E3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4972">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D3BD9"/>
    <w:multiLevelType w:val="singleLevel"/>
    <w:tmpl w:val="255D3BD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893464"/>
    <w:rsid w:val="03E3214F"/>
    <w:rsid w:val="04446191"/>
    <w:rsid w:val="044C50BA"/>
    <w:rsid w:val="049801C8"/>
    <w:rsid w:val="0536621F"/>
    <w:rsid w:val="05E71467"/>
    <w:rsid w:val="06A2550B"/>
    <w:rsid w:val="06F80EE2"/>
    <w:rsid w:val="07001CCA"/>
    <w:rsid w:val="075321D2"/>
    <w:rsid w:val="075678DB"/>
    <w:rsid w:val="07932335"/>
    <w:rsid w:val="08051BCA"/>
    <w:rsid w:val="080A21BB"/>
    <w:rsid w:val="08BA052C"/>
    <w:rsid w:val="08D57E60"/>
    <w:rsid w:val="08DB07BA"/>
    <w:rsid w:val="098305D0"/>
    <w:rsid w:val="09B72B6E"/>
    <w:rsid w:val="0A0C7F04"/>
    <w:rsid w:val="0A227275"/>
    <w:rsid w:val="0A5C4B69"/>
    <w:rsid w:val="0B9335CE"/>
    <w:rsid w:val="0B936D92"/>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160F97"/>
    <w:rsid w:val="1675721E"/>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2CD4298"/>
    <w:rsid w:val="24B92327"/>
    <w:rsid w:val="2533755C"/>
    <w:rsid w:val="25CE5F29"/>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297788"/>
    <w:rsid w:val="2D5F4C37"/>
    <w:rsid w:val="2D9D35E3"/>
    <w:rsid w:val="2FE029D7"/>
    <w:rsid w:val="2FF06E00"/>
    <w:rsid w:val="314B3F08"/>
    <w:rsid w:val="315F0B22"/>
    <w:rsid w:val="31BE24D6"/>
    <w:rsid w:val="31D84415"/>
    <w:rsid w:val="32285F6F"/>
    <w:rsid w:val="32770556"/>
    <w:rsid w:val="329C0913"/>
    <w:rsid w:val="329E499A"/>
    <w:rsid w:val="3337290D"/>
    <w:rsid w:val="352930DB"/>
    <w:rsid w:val="35573069"/>
    <w:rsid w:val="358C217E"/>
    <w:rsid w:val="359E7284"/>
    <w:rsid w:val="359F188C"/>
    <w:rsid w:val="36C9128A"/>
    <w:rsid w:val="37841E99"/>
    <w:rsid w:val="379C594F"/>
    <w:rsid w:val="37BF1123"/>
    <w:rsid w:val="37C85E36"/>
    <w:rsid w:val="38BE4696"/>
    <w:rsid w:val="39B82A39"/>
    <w:rsid w:val="39F06D47"/>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402D2"/>
    <w:rsid w:val="443A3B12"/>
    <w:rsid w:val="44487B36"/>
    <w:rsid w:val="44EF6BE8"/>
    <w:rsid w:val="45A30364"/>
    <w:rsid w:val="465B470D"/>
    <w:rsid w:val="469D6AD4"/>
    <w:rsid w:val="47674801"/>
    <w:rsid w:val="48225EF7"/>
    <w:rsid w:val="48A36D47"/>
    <w:rsid w:val="495C4A24"/>
    <w:rsid w:val="49A21DF3"/>
    <w:rsid w:val="49C811E4"/>
    <w:rsid w:val="49F208A8"/>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6447E4"/>
    <w:rsid w:val="53C0244D"/>
    <w:rsid w:val="53DD4D4E"/>
    <w:rsid w:val="53E578CE"/>
    <w:rsid w:val="53EA10F5"/>
    <w:rsid w:val="543B029D"/>
    <w:rsid w:val="54977029"/>
    <w:rsid w:val="554E5773"/>
    <w:rsid w:val="555A3CBC"/>
    <w:rsid w:val="55EF4EA6"/>
    <w:rsid w:val="56530F5D"/>
    <w:rsid w:val="56EE372E"/>
    <w:rsid w:val="5842572D"/>
    <w:rsid w:val="59017802"/>
    <w:rsid w:val="598A28E2"/>
    <w:rsid w:val="5B6E75BF"/>
    <w:rsid w:val="5BA06768"/>
    <w:rsid w:val="5C1336B7"/>
    <w:rsid w:val="5C263CE4"/>
    <w:rsid w:val="5C5D2777"/>
    <w:rsid w:val="5C722D7F"/>
    <w:rsid w:val="5D290C69"/>
    <w:rsid w:val="5EFA176D"/>
    <w:rsid w:val="5F0247F9"/>
    <w:rsid w:val="5F1D7C3C"/>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CF08C9"/>
    <w:rsid w:val="687E45FE"/>
    <w:rsid w:val="692172FD"/>
    <w:rsid w:val="69615065"/>
    <w:rsid w:val="6A3829EE"/>
    <w:rsid w:val="6A924CB7"/>
    <w:rsid w:val="6AE0292E"/>
    <w:rsid w:val="6B474EF5"/>
    <w:rsid w:val="6BC27679"/>
    <w:rsid w:val="6BC54EFE"/>
    <w:rsid w:val="6C4F3B41"/>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A84E12"/>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7711</Words>
  <Characters>21008</Characters>
  <Lines>161</Lines>
  <Paragraphs>45</Paragraphs>
  <TotalTime>1</TotalTime>
  <ScaleCrop>false</ScaleCrop>
  <LinksUpToDate>false</LinksUpToDate>
  <CharactersWithSpaces>21460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2025-09-26T01:38:30Z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eyJoZGlkIjoiYmU2ZTIzYjBkMTIwZjdlNjgwZjc3YzdjOWI4OGI1MjQifQ==</vt:lpwstr>
  </property>
</Properties>
</file>