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3" w:type="pct"/>
        <w:tblLayout w:type="fixed"/>
        <w:tblLook w:val="0000"/>
      </w:tblPr>
      <w:tblGrid>
        <w:gridCol w:w="239"/>
        <w:gridCol w:w="1431"/>
        <w:gridCol w:w="608"/>
        <w:gridCol w:w="444"/>
        <w:gridCol w:w="402"/>
        <w:gridCol w:w="810"/>
        <w:gridCol w:w="1194"/>
        <w:gridCol w:w="709"/>
        <w:gridCol w:w="637"/>
        <w:gridCol w:w="2383"/>
        <w:gridCol w:w="3261"/>
        <w:gridCol w:w="697"/>
        <w:gridCol w:w="923"/>
        <w:gridCol w:w="1153"/>
      </w:tblGrid>
      <w:tr w:rsidR="00B25AB5" w:rsidTr="00AF65CC">
        <w:trPr>
          <w:gridAfter w:val="1"/>
          <w:wAfter w:w="387" w:type="pct"/>
          <w:trHeight w:val="435"/>
          <w:tblHeader/>
        </w:trPr>
        <w:tc>
          <w:tcPr>
            <w:tcW w:w="4612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5AB5" w:rsidRDefault="00B25AB5" w:rsidP="00AF65CC">
            <w:pPr>
              <w:widowControl/>
              <w:rPr>
                <w:rFonts w:ascii="方正小标宋_GBK" w:eastAsia="方正小标宋_GBK" w:hAnsi="宋体" w:cs="宋体" w:hint="eastAsia"/>
                <w:color w:val="000000"/>
                <w:kern w:val="0"/>
                <w:szCs w:val="32"/>
              </w:rPr>
            </w:pPr>
          </w:p>
          <w:p w:rsidR="00B25AB5" w:rsidRDefault="00B25AB5" w:rsidP="00AF65CC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Cs w:val="32"/>
              </w:rPr>
              <w:t xml:space="preserve">  重庆市梁平区</w:t>
            </w:r>
            <w:r>
              <w:rPr>
                <w:rFonts w:ascii="方正小标宋_GBK" w:eastAsia="方正小标宋_GBK" w:hAnsi="宋体" w:cs="宋体"/>
                <w:color w:val="000000"/>
                <w:kern w:val="0"/>
                <w:szCs w:val="32"/>
              </w:rPr>
              <w:t>2021</w:t>
            </w: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Cs w:val="32"/>
              </w:rPr>
              <w:t>年防止脱贫人口返贫突出问题项目及资金计划表</w:t>
            </w:r>
          </w:p>
        </w:tc>
      </w:tr>
      <w:tr w:rsidR="00B25AB5" w:rsidTr="00AF65CC">
        <w:trPr>
          <w:trHeight w:val="270"/>
          <w:tblHeader/>
        </w:trPr>
        <w:tc>
          <w:tcPr>
            <w:tcW w:w="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0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14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建设性质</w:t>
            </w:r>
          </w:p>
        </w:tc>
        <w:tc>
          <w:tcPr>
            <w:tcW w:w="13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实施地点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时间进度安排</w:t>
            </w:r>
          </w:p>
        </w:tc>
        <w:tc>
          <w:tcPr>
            <w:tcW w:w="45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8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建设任务</w:t>
            </w:r>
          </w:p>
        </w:tc>
        <w:tc>
          <w:tcPr>
            <w:tcW w:w="109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绩效目标</w:t>
            </w:r>
          </w:p>
        </w:tc>
        <w:tc>
          <w:tcPr>
            <w:tcW w:w="74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投资计划（万元）</w:t>
            </w:r>
          </w:p>
        </w:tc>
      </w:tr>
      <w:tr w:rsidR="00B25AB5" w:rsidTr="00AF65CC">
        <w:trPr>
          <w:trHeight w:val="1455"/>
          <w:tblHeader/>
        </w:trPr>
        <w:tc>
          <w:tcPr>
            <w:tcW w:w="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实施年度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完工年度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业主单位</w:t>
            </w:r>
          </w:p>
        </w:tc>
        <w:tc>
          <w:tcPr>
            <w:tcW w:w="80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中央财政</w:t>
            </w:r>
            <w:r>
              <w:rPr>
                <w:rFonts w:ascii="黑体" w:eastAsia="黑体" w:hAnsi="黑体" w:hint="eastAsia"/>
                <w:color w:val="000000"/>
                <w:kern w:val="0"/>
                <w:sz w:val="18"/>
                <w:szCs w:val="18"/>
              </w:rPr>
              <w:t>衔接推进乡村振兴补助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资金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</w:rPr>
              <w:t>（渝财农</w:t>
            </w:r>
            <w:r>
              <w:rPr>
                <w:color w:val="000000"/>
                <w:kern w:val="0"/>
                <w:sz w:val="20"/>
              </w:rPr>
              <w:t>[2021]18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</w:rPr>
              <w:t>号）</w:t>
            </w:r>
          </w:p>
        </w:tc>
      </w:tr>
      <w:tr w:rsidR="00B25AB5" w:rsidTr="00AF65CC">
        <w:trPr>
          <w:trHeight w:val="960"/>
        </w:trPr>
        <w:tc>
          <w:tcPr>
            <w:tcW w:w="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color w:val="000000"/>
                <w:kern w:val="0"/>
                <w:sz w:val="20"/>
              </w:rPr>
            </w:pPr>
            <w:r>
              <w:rPr>
                <w:color w:val="000000"/>
                <w:kern w:val="0"/>
                <w:sz w:val="20"/>
              </w:rPr>
              <w:t>31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梁平区新盛镇</w:t>
            </w:r>
            <w:r>
              <w:rPr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年防止脱贫人口返贫突出问题项目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综合保障性扶贫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新建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新盛镇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2021.07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2021.11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梁平区乡村振兴局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新盛镇人民政府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解决脱贫户人口（含监测帮扶对象）返贫突出问题，把巩固脱贫攻坚成果和乡村振兴有效衔接。</w:t>
            </w:r>
          </w:p>
        </w:tc>
        <w:tc>
          <w:tcPr>
            <w:tcW w:w="10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解决脱贫户人口（含监测帮扶对象）返贫突出问题，让脱贫户</w:t>
            </w:r>
            <w:r>
              <w:rPr>
                <w:color w:val="000000"/>
                <w:kern w:val="0"/>
                <w:sz w:val="18"/>
                <w:szCs w:val="18"/>
              </w:rPr>
              <w:t>89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户</w:t>
            </w:r>
            <w:r>
              <w:rPr>
                <w:color w:val="000000"/>
                <w:kern w:val="0"/>
                <w:sz w:val="18"/>
                <w:szCs w:val="18"/>
              </w:rPr>
              <w:t>/267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人直接受益，帮助其提高生活水平，减轻实际负担，把巩固脱贫攻坚成果和乡村振兴有效衔接，受益群众满意度达</w:t>
            </w:r>
            <w:r>
              <w:rPr>
                <w:color w:val="000000"/>
                <w:kern w:val="0"/>
                <w:sz w:val="18"/>
                <w:szCs w:val="18"/>
              </w:rPr>
              <w:t>95%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以上。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25AB5" w:rsidRDefault="00B25AB5" w:rsidP="00AF65C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12</w:t>
            </w:r>
          </w:p>
        </w:tc>
      </w:tr>
    </w:tbl>
    <w:p w:rsidR="00B25AB5" w:rsidRDefault="00B25AB5" w:rsidP="00B25AB5"/>
    <w:p w:rsidR="00970EDD" w:rsidRDefault="00970EDD"/>
    <w:sectPr w:rsidR="00970EDD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5AB5"/>
    <w:rsid w:val="002228AA"/>
    <w:rsid w:val="00970EDD"/>
    <w:rsid w:val="00B25AB5"/>
    <w:rsid w:val="00DF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B5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新盛镇</dc:creator>
  <cp:lastModifiedBy>新盛镇</cp:lastModifiedBy>
  <cp:revision>1</cp:revision>
  <dcterms:created xsi:type="dcterms:W3CDTF">2022-06-07T02:33:00Z</dcterms:created>
  <dcterms:modified xsi:type="dcterms:W3CDTF">2022-06-07T02:33:00Z</dcterms:modified>
</cp:coreProperties>
</file>